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5000" w:type="pct"/>
        <w:tblLook w:val="04A0"/>
      </w:tblPr>
      <w:tblGrid>
        <w:gridCol w:w="2034"/>
        <w:gridCol w:w="80"/>
        <w:gridCol w:w="1665"/>
        <w:gridCol w:w="2286"/>
        <w:gridCol w:w="2654"/>
      </w:tblGrid>
      <w:tr w:rsidR="00717AAC" w:rsidTr="00DF1C23">
        <w:tc>
          <w:tcPr>
            <w:tcW w:w="1212" w:type="pct"/>
            <w:gridSpan w:val="2"/>
            <w:vMerge w:val="restart"/>
            <w:vAlign w:val="center"/>
          </w:tcPr>
          <w:p w:rsidR="00717AAC" w:rsidRPr="00717AAC" w:rsidRDefault="00717AAC" w:rsidP="00717AAC">
            <w:pPr>
              <w:tabs>
                <w:tab w:val="left" w:pos="0"/>
                <w:tab w:val="left" w:pos="3731"/>
              </w:tabs>
              <w:jc w:val="center"/>
              <w:rPr>
                <w:rFonts w:ascii="Times New Roman" w:hAnsi="Times New Roman"/>
                <w:b/>
                <w:bCs/>
                <w:sz w:val="32"/>
                <w:szCs w:val="32"/>
              </w:rPr>
            </w:pPr>
            <w:bookmarkStart w:id="0" w:name="_Hlk73095614"/>
            <w:r w:rsidRPr="00717AAC">
              <w:rPr>
                <w:rFonts w:ascii="Times New Roman" w:hAnsi="Times New Roman"/>
                <w:b/>
                <w:bCs/>
                <w:sz w:val="32"/>
                <w:szCs w:val="32"/>
              </w:rPr>
              <w:t>Instrukcja</w:t>
            </w:r>
          </w:p>
          <w:p w:rsidR="00717AAC" w:rsidRDefault="00717AAC" w:rsidP="00717AAC">
            <w:pPr>
              <w:tabs>
                <w:tab w:val="left" w:pos="0"/>
                <w:tab w:val="left" w:pos="3731"/>
              </w:tabs>
              <w:jc w:val="center"/>
              <w:rPr>
                <w:rFonts w:ascii="Times New Roman" w:hAnsi="Times New Roman"/>
                <w:b/>
                <w:bCs/>
                <w:sz w:val="24"/>
                <w:szCs w:val="24"/>
              </w:rPr>
            </w:pPr>
            <w:r w:rsidRPr="00DF1C23">
              <w:rPr>
                <w:rFonts w:ascii="Times New Roman" w:hAnsi="Times New Roman"/>
                <w:b/>
                <w:bCs/>
                <w:sz w:val="32"/>
                <w:szCs w:val="32"/>
              </w:rPr>
              <w:t xml:space="preserve">nr </w:t>
            </w:r>
            <w:r w:rsidR="004B0755" w:rsidRPr="00DF1C23">
              <w:rPr>
                <w:rFonts w:ascii="Times New Roman" w:hAnsi="Times New Roman"/>
                <w:b/>
                <w:bCs/>
                <w:sz w:val="32"/>
                <w:szCs w:val="32"/>
              </w:rPr>
              <w:t>5</w:t>
            </w:r>
          </w:p>
        </w:tc>
        <w:tc>
          <w:tcPr>
            <w:tcW w:w="955" w:type="pct"/>
            <w:vMerge w:val="restart"/>
            <w:vAlign w:val="center"/>
          </w:tcPr>
          <w:p w:rsidR="00717AAC" w:rsidRPr="004B0755" w:rsidRDefault="00717AAC" w:rsidP="00717AAC">
            <w:pPr>
              <w:tabs>
                <w:tab w:val="left" w:pos="0"/>
                <w:tab w:val="left" w:pos="3731"/>
              </w:tabs>
              <w:jc w:val="center"/>
              <w:rPr>
                <w:rFonts w:ascii="Times New Roman" w:hAnsi="Times New Roman"/>
                <w:b/>
                <w:bCs/>
                <w:strike/>
                <w:sz w:val="24"/>
                <w:szCs w:val="24"/>
              </w:rPr>
            </w:pPr>
          </w:p>
        </w:tc>
        <w:tc>
          <w:tcPr>
            <w:tcW w:w="1311" w:type="pct"/>
            <w:vAlign w:val="center"/>
          </w:tcPr>
          <w:p w:rsidR="00717AAC" w:rsidRDefault="00717AAC" w:rsidP="00717AA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22" w:type="pct"/>
            <w:vAlign w:val="center"/>
          </w:tcPr>
          <w:p w:rsidR="00717AAC" w:rsidRPr="004351D7" w:rsidRDefault="00717AAC" w:rsidP="00717AAC">
            <w:pPr>
              <w:ind w:left="80"/>
              <w:rPr>
                <w:rFonts w:ascii="Times New Roman" w:hAnsi="Times New Roman" w:cs="Times New Roman"/>
              </w:rPr>
            </w:pPr>
            <w:r w:rsidRPr="004351D7">
              <w:rPr>
                <w:rFonts w:ascii="Times New Roman" w:hAnsi="Times New Roman" w:cs="Times New Roman"/>
              </w:rPr>
              <w:t xml:space="preserve">Symbol: </w:t>
            </w:r>
          </w:p>
          <w:p w:rsidR="00717AAC" w:rsidRDefault="004B0755" w:rsidP="00717AA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t>
            </w:r>
            <w:r w:rsidR="00717AAC" w:rsidRPr="00DF1C23">
              <w:rPr>
                <w:rFonts w:ascii="Times New Roman" w:hAnsi="Times New Roman" w:cs="Times New Roman"/>
                <w:i/>
                <w:iCs/>
                <w:sz w:val="24"/>
                <w:szCs w:val="24"/>
              </w:rPr>
              <w:t>/WNoZ</w:t>
            </w:r>
          </w:p>
        </w:tc>
      </w:tr>
      <w:tr w:rsidR="00717AAC" w:rsidTr="00DF1C23">
        <w:trPr>
          <w:trHeight w:val="606"/>
        </w:trPr>
        <w:tc>
          <w:tcPr>
            <w:tcW w:w="1212" w:type="pct"/>
            <w:gridSpan w:val="2"/>
            <w:vMerge/>
          </w:tcPr>
          <w:p w:rsidR="00717AAC" w:rsidRDefault="00717AAC" w:rsidP="0082375E">
            <w:pPr>
              <w:tabs>
                <w:tab w:val="left" w:pos="708"/>
                <w:tab w:val="left" w:pos="3731"/>
              </w:tabs>
              <w:spacing w:line="360" w:lineRule="auto"/>
              <w:jc w:val="both"/>
              <w:rPr>
                <w:rFonts w:ascii="Times New Roman" w:hAnsi="Times New Roman"/>
                <w:b/>
                <w:bCs/>
                <w:sz w:val="24"/>
                <w:szCs w:val="24"/>
              </w:rPr>
            </w:pPr>
          </w:p>
        </w:tc>
        <w:tc>
          <w:tcPr>
            <w:tcW w:w="955" w:type="pct"/>
            <w:vMerge/>
          </w:tcPr>
          <w:p w:rsidR="00717AAC" w:rsidRDefault="00717AAC" w:rsidP="0082375E">
            <w:pPr>
              <w:tabs>
                <w:tab w:val="left" w:pos="708"/>
                <w:tab w:val="left" w:pos="3731"/>
              </w:tabs>
              <w:spacing w:line="360" w:lineRule="auto"/>
              <w:jc w:val="both"/>
              <w:rPr>
                <w:rFonts w:ascii="Times New Roman" w:hAnsi="Times New Roman"/>
                <w:b/>
                <w:bCs/>
                <w:sz w:val="24"/>
                <w:szCs w:val="24"/>
              </w:rPr>
            </w:pPr>
          </w:p>
        </w:tc>
        <w:tc>
          <w:tcPr>
            <w:tcW w:w="1311" w:type="pct"/>
          </w:tcPr>
          <w:p w:rsidR="00717AAC" w:rsidRDefault="00717AAC" w:rsidP="0082375E">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22" w:type="pct"/>
          </w:tcPr>
          <w:p w:rsidR="00717AAC" w:rsidRDefault="00DF1C23" w:rsidP="00DF1C23">
            <w:pPr>
              <w:tabs>
                <w:tab w:val="left" w:pos="708"/>
                <w:tab w:val="left" w:pos="3731"/>
              </w:tabs>
              <w:spacing w:line="36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Strona/stron:</w:t>
            </w:r>
          </w:p>
          <w:p w:rsidR="00DF1C23" w:rsidRDefault="00DF1C23" w:rsidP="00DF1C23">
            <w:pPr>
              <w:tabs>
                <w:tab w:val="left" w:pos="708"/>
                <w:tab w:val="left" w:pos="3731"/>
              </w:tabs>
              <w:spacing w:line="360" w:lineRule="auto"/>
              <w:jc w:val="both"/>
              <w:rPr>
                <w:rFonts w:ascii="Times New Roman" w:hAnsi="Times New Roman"/>
                <w:b/>
                <w:bCs/>
                <w:sz w:val="24"/>
                <w:szCs w:val="24"/>
              </w:rPr>
            </w:pPr>
            <w:r>
              <w:rPr>
                <w:rFonts w:ascii="Times New Roman" w:eastAsia="Times New Roman" w:hAnsi="Times New Roman"/>
                <w:b/>
                <w:color w:val="000000" w:themeColor="text1"/>
              </w:rPr>
              <w:t xml:space="preserve">1 </w:t>
            </w:r>
            <w:r w:rsidRPr="000E160D">
              <w:rPr>
                <w:rFonts w:ascii="Times New Roman" w:eastAsia="Times New Roman" w:hAnsi="Times New Roman"/>
                <w:color w:val="000000" w:themeColor="text1"/>
              </w:rPr>
              <w:t xml:space="preserve">z </w:t>
            </w:r>
            <w:r>
              <w:rPr>
                <w:rFonts w:ascii="Times New Roman" w:eastAsia="Times New Roman" w:hAnsi="Times New Roman"/>
                <w:b/>
                <w:color w:val="000000" w:themeColor="text1"/>
              </w:rPr>
              <w:t>21</w:t>
            </w:r>
          </w:p>
        </w:tc>
      </w:tr>
      <w:tr w:rsidR="00717AAC" w:rsidTr="000477F8">
        <w:tc>
          <w:tcPr>
            <w:tcW w:w="5000" w:type="pct"/>
            <w:gridSpan w:val="5"/>
          </w:tcPr>
          <w:p w:rsidR="00717AAC" w:rsidRPr="00717AAC" w:rsidRDefault="00717AAC" w:rsidP="005B43A1">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sidR="0069680B">
              <w:rPr>
                <w:rFonts w:ascii="Times New Roman" w:hAnsi="Times New Roman"/>
                <w:b/>
                <w:bCs/>
                <w:sz w:val="28"/>
                <w:szCs w:val="28"/>
              </w:rPr>
              <w:t xml:space="preserve">wyjazdu </w:t>
            </w:r>
            <w:r w:rsidR="0069680B" w:rsidRPr="0069680B">
              <w:rPr>
                <w:rFonts w:ascii="Times New Roman" w:hAnsi="Times New Roman"/>
                <w:b/>
                <w:bCs/>
                <w:sz w:val="28"/>
                <w:szCs w:val="28"/>
              </w:rPr>
              <w:t xml:space="preserve">studentów </w:t>
            </w:r>
            <w:r w:rsidR="0069680B">
              <w:rPr>
                <w:rFonts w:ascii="Times New Roman" w:hAnsi="Times New Roman"/>
                <w:b/>
                <w:bCs/>
                <w:sz w:val="28"/>
                <w:szCs w:val="28"/>
              </w:rPr>
              <w:t>o</w:t>
            </w:r>
            <w:r w:rsidR="00E23E3C">
              <w:rPr>
                <w:rFonts w:ascii="Times New Roman" w:hAnsi="Times New Roman"/>
                <w:b/>
                <w:bCs/>
                <w:sz w:val="28"/>
                <w:szCs w:val="28"/>
              </w:rPr>
              <w:t xml:space="preserve">raz nauczycieli i pracowników w </w:t>
            </w:r>
            <w:r w:rsidR="0069680B">
              <w:rPr>
                <w:rFonts w:ascii="Times New Roman" w:hAnsi="Times New Roman"/>
                <w:b/>
                <w:bCs/>
                <w:sz w:val="28"/>
                <w:szCs w:val="28"/>
              </w:rPr>
              <w:t>ramach programu E</w:t>
            </w:r>
            <w:r w:rsidR="0069680B" w:rsidRPr="0069680B">
              <w:rPr>
                <w:rFonts w:ascii="Times New Roman" w:hAnsi="Times New Roman"/>
                <w:b/>
                <w:bCs/>
                <w:sz w:val="28"/>
                <w:szCs w:val="28"/>
              </w:rPr>
              <w:t>rasmus+</w:t>
            </w:r>
          </w:p>
        </w:tc>
      </w:tr>
      <w:tr w:rsidR="00717AAC" w:rsidTr="004B0755">
        <w:tc>
          <w:tcPr>
            <w:tcW w:w="1166" w:type="pct"/>
          </w:tcPr>
          <w:p w:rsidR="00717AAC" w:rsidRPr="00717AAC" w:rsidRDefault="00717AAC" w:rsidP="00717AA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717AAC" w:rsidRPr="004B0755" w:rsidRDefault="004B0755" w:rsidP="00717AAC">
            <w:pPr>
              <w:tabs>
                <w:tab w:val="left" w:pos="708"/>
                <w:tab w:val="left" w:pos="3731"/>
              </w:tabs>
              <w:jc w:val="both"/>
              <w:rPr>
                <w:rFonts w:ascii="Times New Roman" w:hAnsi="Times New Roman"/>
                <w:sz w:val="24"/>
                <w:szCs w:val="24"/>
              </w:rPr>
            </w:pPr>
            <w:r w:rsidRPr="00DF1C23">
              <w:rPr>
                <w:rFonts w:ascii="Times New Roman" w:hAnsi="Times New Roman"/>
                <w:sz w:val="24"/>
                <w:szCs w:val="24"/>
              </w:rPr>
              <w:t>Dr n. o zdr. Beata Babiarczyk</w:t>
            </w:r>
          </w:p>
        </w:tc>
        <w:tc>
          <w:tcPr>
            <w:tcW w:w="2312" w:type="pct"/>
            <w:gridSpan w:val="3"/>
          </w:tcPr>
          <w:p w:rsidR="004B0755" w:rsidRPr="00DF1C23" w:rsidRDefault="004B0755" w:rsidP="004B0755">
            <w:pPr>
              <w:tabs>
                <w:tab w:val="left" w:pos="708"/>
                <w:tab w:val="left" w:pos="3731"/>
              </w:tabs>
              <w:contextualSpacing/>
              <w:jc w:val="both"/>
              <w:rPr>
                <w:rFonts w:ascii="Times New Roman" w:hAnsi="Times New Roman"/>
                <w:sz w:val="24"/>
                <w:szCs w:val="24"/>
              </w:rPr>
            </w:pPr>
            <w:r w:rsidRPr="00DF1C23">
              <w:rPr>
                <w:rFonts w:ascii="Times New Roman" w:hAnsi="Times New Roman"/>
                <w:sz w:val="24"/>
                <w:szCs w:val="24"/>
              </w:rPr>
              <w:t xml:space="preserve">Zaopiniował: </w:t>
            </w:r>
          </w:p>
          <w:p w:rsidR="004B0755" w:rsidRPr="00DF1C23" w:rsidRDefault="004B0755" w:rsidP="004B0755">
            <w:pPr>
              <w:tabs>
                <w:tab w:val="left" w:pos="708"/>
                <w:tab w:val="left" w:pos="3731"/>
              </w:tabs>
              <w:contextualSpacing/>
              <w:jc w:val="both"/>
              <w:rPr>
                <w:rFonts w:ascii="Times New Roman" w:hAnsi="Times New Roman"/>
                <w:sz w:val="24"/>
                <w:szCs w:val="24"/>
              </w:rPr>
            </w:pPr>
            <w:r w:rsidRPr="00DF1C23">
              <w:rPr>
                <w:rFonts w:ascii="Times New Roman" w:hAnsi="Times New Roman"/>
                <w:sz w:val="24"/>
                <w:szCs w:val="24"/>
              </w:rPr>
              <w:t xml:space="preserve">Przewodniczący Wydziałowej </w:t>
            </w:r>
          </w:p>
          <w:p w:rsidR="004B0755" w:rsidRPr="00DF1C23" w:rsidRDefault="004B0755" w:rsidP="004B0755">
            <w:pPr>
              <w:tabs>
                <w:tab w:val="left" w:pos="708"/>
                <w:tab w:val="left" w:pos="3731"/>
              </w:tabs>
              <w:contextualSpacing/>
              <w:jc w:val="both"/>
              <w:rPr>
                <w:rFonts w:ascii="Times New Roman" w:hAnsi="Times New Roman"/>
                <w:sz w:val="24"/>
                <w:szCs w:val="24"/>
              </w:rPr>
            </w:pPr>
            <w:r w:rsidRPr="00DF1C23">
              <w:rPr>
                <w:rFonts w:ascii="Times New Roman" w:hAnsi="Times New Roman"/>
                <w:sz w:val="24"/>
                <w:szCs w:val="24"/>
              </w:rPr>
              <w:t xml:space="preserve">Komisji ds. Jakości Kształcenia </w:t>
            </w:r>
          </w:p>
          <w:p w:rsidR="00717AAC" w:rsidRDefault="00E23E3C" w:rsidP="004B0755">
            <w:pPr>
              <w:tabs>
                <w:tab w:val="left" w:pos="708"/>
                <w:tab w:val="left" w:pos="3731"/>
              </w:tabs>
              <w:spacing w:line="360" w:lineRule="auto"/>
              <w:contextualSpacing/>
              <w:jc w:val="both"/>
              <w:rPr>
                <w:rFonts w:ascii="Times New Roman" w:hAnsi="Times New Roman"/>
                <w:b/>
                <w:bCs/>
                <w:sz w:val="24"/>
                <w:szCs w:val="24"/>
              </w:rPr>
            </w:pPr>
            <w:r>
              <w:rPr>
                <w:rFonts w:ascii="Times New Roman" w:hAnsi="Times New Roman"/>
                <w:sz w:val="24"/>
                <w:szCs w:val="24"/>
              </w:rPr>
              <w:t xml:space="preserve">Wydziałowa Komisja ds. Jakości </w:t>
            </w:r>
            <w:r w:rsidR="004B0755" w:rsidRPr="00DF1C23">
              <w:rPr>
                <w:rFonts w:ascii="Times New Roman" w:hAnsi="Times New Roman"/>
                <w:sz w:val="24"/>
                <w:szCs w:val="24"/>
              </w:rPr>
              <w:t>Kształcenia</w:t>
            </w:r>
          </w:p>
        </w:tc>
        <w:tc>
          <w:tcPr>
            <w:tcW w:w="1522" w:type="pct"/>
          </w:tcPr>
          <w:p w:rsidR="00717AAC" w:rsidRPr="00717AAC" w:rsidRDefault="00717AAC" w:rsidP="0082375E">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bookmarkEnd w:id="0"/>
    </w:tbl>
    <w:p w:rsidR="00717AAC" w:rsidRDefault="00717AAC" w:rsidP="0082375E">
      <w:pPr>
        <w:tabs>
          <w:tab w:val="left" w:pos="708"/>
          <w:tab w:val="left" w:pos="3731"/>
        </w:tabs>
        <w:spacing w:after="0" w:line="360" w:lineRule="auto"/>
        <w:jc w:val="both"/>
        <w:rPr>
          <w:rFonts w:ascii="Times New Roman" w:hAnsi="Times New Roman"/>
          <w:b/>
          <w:bCs/>
          <w:sz w:val="24"/>
          <w:szCs w:val="24"/>
        </w:rPr>
      </w:pPr>
    </w:p>
    <w:p w:rsidR="0082375E" w:rsidRPr="0014270E" w:rsidRDefault="0082375E" w:rsidP="0082375E">
      <w:pPr>
        <w:tabs>
          <w:tab w:val="left" w:pos="708"/>
          <w:tab w:val="left" w:pos="3731"/>
        </w:tabs>
        <w:spacing w:after="0" w:line="360" w:lineRule="auto"/>
        <w:jc w:val="both"/>
        <w:rPr>
          <w:rFonts w:ascii="Times New Roman" w:hAnsi="Times New Roman"/>
          <w:b/>
          <w:bCs/>
          <w:sz w:val="24"/>
          <w:szCs w:val="24"/>
        </w:rPr>
      </w:pPr>
      <w:r w:rsidRPr="0014270E">
        <w:rPr>
          <w:rFonts w:ascii="Times New Roman" w:hAnsi="Times New Roman"/>
          <w:b/>
          <w:bCs/>
          <w:sz w:val="24"/>
          <w:szCs w:val="24"/>
        </w:rPr>
        <w:t>ZAWARTOŚĆ INSTRUKCJI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409"/>
        <w:gridCol w:w="600"/>
      </w:tblGrid>
      <w:tr w:rsidR="0082375E" w:rsidRPr="0014270E" w:rsidTr="000477F8">
        <w:tc>
          <w:tcPr>
            <w:tcW w:w="407"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Lp.</w:t>
            </w:r>
          </w:p>
        </w:tc>
        <w:tc>
          <w:tcPr>
            <w:tcW w:w="4249" w:type="pct"/>
            <w:vAlign w:val="center"/>
          </w:tcPr>
          <w:p w:rsidR="0082375E" w:rsidRPr="0014270E" w:rsidRDefault="0082375E" w:rsidP="0082375E">
            <w:pPr>
              <w:tabs>
                <w:tab w:val="left" w:pos="708"/>
                <w:tab w:val="left" w:pos="3731"/>
              </w:tabs>
              <w:spacing w:after="0" w:line="240" w:lineRule="auto"/>
              <w:jc w:val="center"/>
              <w:rPr>
                <w:rFonts w:ascii="Times New Roman" w:hAnsi="Times New Roman"/>
              </w:rPr>
            </w:pPr>
            <w:r w:rsidRPr="0014270E">
              <w:rPr>
                <w:rFonts w:ascii="Times New Roman" w:hAnsi="Times New Roman"/>
              </w:rPr>
              <w:t>Spis głównych punktów instrukcji</w:t>
            </w:r>
          </w:p>
        </w:tc>
        <w:tc>
          <w:tcPr>
            <w:tcW w:w="344" w:type="pct"/>
            <w:vAlign w:val="center"/>
          </w:tcPr>
          <w:p w:rsidR="0082375E" w:rsidRPr="0014270E" w:rsidRDefault="0082375E" w:rsidP="00102456">
            <w:pPr>
              <w:tabs>
                <w:tab w:val="left" w:pos="708"/>
                <w:tab w:val="left" w:pos="3731"/>
              </w:tabs>
              <w:spacing w:after="0" w:line="240" w:lineRule="auto"/>
              <w:jc w:val="center"/>
              <w:rPr>
                <w:rFonts w:ascii="Times New Roman" w:hAnsi="Times New Roman"/>
              </w:rPr>
            </w:pPr>
            <w:r w:rsidRPr="0014270E">
              <w:rPr>
                <w:rFonts w:ascii="Times New Roman" w:hAnsi="Times New Roman"/>
              </w:rPr>
              <w:t>Str.</w:t>
            </w:r>
          </w:p>
        </w:tc>
      </w:tr>
      <w:tr w:rsidR="0082375E" w:rsidRPr="0014270E" w:rsidTr="000477F8">
        <w:tc>
          <w:tcPr>
            <w:tcW w:w="407"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1</w:t>
            </w:r>
            <w:r>
              <w:rPr>
                <w:rFonts w:ascii="Times New Roman" w:hAnsi="Times New Roman"/>
              </w:rPr>
              <w:t>.</w:t>
            </w:r>
          </w:p>
        </w:tc>
        <w:tc>
          <w:tcPr>
            <w:tcW w:w="4249"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 xml:space="preserve">Cel i zakres </w:t>
            </w:r>
          </w:p>
        </w:tc>
        <w:tc>
          <w:tcPr>
            <w:tcW w:w="344" w:type="pct"/>
            <w:vAlign w:val="center"/>
          </w:tcPr>
          <w:p w:rsidR="0082375E" w:rsidRPr="00D43AAF" w:rsidRDefault="0082375E" w:rsidP="00102456">
            <w:pPr>
              <w:tabs>
                <w:tab w:val="left" w:pos="708"/>
                <w:tab w:val="left" w:pos="3731"/>
              </w:tabs>
              <w:spacing w:after="0" w:line="240" w:lineRule="auto"/>
              <w:jc w:val="center"/>
              <w:rPr>
                <w:rFonts w:ascii="Times New Roman" w:hAnsi="Times New Roman" w:cs="Times New Roman"/>
                <w:color w:val="000000" w:themeColor="text1"/>
              </w:rPr>
            </w:pPr>
            <w:r w:rsidRPr="00D43AAF">
              <w:rPr>
                <w:rFonts w:ascii="Times New Roman" w:hAnsi="Times New Roman" w:cs="Times New Roman"/>
                <w:color w:val="000000" w:themeColor="text1"/>
              </w:rPr>
              <w:t>1</w:t>
            </w:r>
          </w:p>
        </w:tc>
      </w:tr>
      <w:tr w:rsidR="0082375E" w:rsidRPr="0014270E" w:rsidTr="000477F8">
        <w:tc>
          <w:tcPr>
            <w:tcW w:w="407"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2</w:t>
            </w:r>
            <w:r>
              <w:rPr>
                <w:rFonts w:ascii="Times New Roman" w:hAnsi="Times New Roman"/>
              </w:rPr>
              <w:t>.</w:t>
            </w:r>
          </w:p>
        </w:tc>
        <w:tc>
          <w:tcPr>
            <w:tcW w:w="4249"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Terminologia</w:t>
            </w:r>
          </w:p>
        </w:tc>
        <w:tc>
          <w:tcPr>
            <w:tcW w:w="344" w:type="pct"/>
            <w:vAlign w:val="center"/>
          </w:tcPr>
          <w:p w:rsidR="0082375E" w:rsidRPr="00D43AAF" w:rsidRDefault="000E160D" w:rsidP="00102456">
            <w:pPr>
              <w:tabs>
                <w:tab w:val="left" w:pos="708"/>
                <w:tab w:val="left" w:pos="3731"/>
              </w:tabs>
              <w:spacing w:after="0" w:line="240" w:lineRule="auto"/>
              <w:jc w:val="center"/>
              <w:rPr>
                <w:rFonts w:ascii="Times New Roman" w:hAnsi="Times New Roman" w:cs="Times New Roman"/>
                <w:color w:val="000000" w:themeColor="text1"/>
              </w:rPr>
            </w:pPr>
            <w:r w:rsidRPr="00D43AAF">
              <w:rPr>
                <w:rFonts w:ascii="Times New Roman" w:hAnsi="Times New Roman" w:cs="Times New Roman"/>
                <w:color w:val="000000" w:themeColor="text1"/>
              </w:rPr>
              <w:t>1</w:t>
            </w:r>
          </w:p>
        </w:tc>
      </w:tr>
      <w:tr w:rsidR="0082375E" w:rsidRPr="0014270E" w:rsidTr="000477F8">
        <w:tc>
          <w:tcPr>
            <w:tcW w:w="407"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3</w:t>
            </w:r>
            <w:r>
              <w:rPr>
                <w:rFonts w:ascii="Times New Roman" w:hAnsi="Times New Roman"/>
              </w:rPr>
              <w:t>.</w:t>
            </w:r>
          </w:p>
        </w:tc>
        <w:tc>
          <w:tcPr>
            <w:tcW w:w="4249"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Odpowiedzialności</w:t>
            </w:r>
          </w:p>
        </w:tc>
        <w:tc>
          <w:tcPr>
            <w:tcW w:w="344" w:type="pct"/>
            <w:vAlign w:val="center"/>
          </w:tcPr>
          <w:p w:rsidR="0082375E" w:rsidRPr="00D43AAF" w:rsidRDefault="004E03A0" w:rsidP="00102456">
            <w:pPr>
              <w:tabs>
                <w:tab w:val="left" w:pos="708"/>
                <w:tab w:val="left" w:pos="3731"/>
              </w:tabs>
              <w:spacing w:after="0" w:line="240" w:lineRule="auto"/>
              <w:jc w:val="center"/>
              <w:rPr>
                <w:rFonts w:ascii="Times New Roman" w:hAnsi="Times New Roman" w:cs="Times New Roman"/>
                <w:color w:val="000000" w:themeColor="text1"/>
                <w:highlight w:val="yellow"/>
              </w:rPr>
            </w:pPr>
            <w:r w:rsidRPr="00D43AAF">
              <w:rPr>
                <w:rFonts w:ascii="Times New Roman" w:hAnsi="Times New Roman" w:cs="Times New Roman"/>
                <w:color w:val="000000" w:themeColor="text1"/>
              </w:rPr>
              <w:t>2</w:t>
            </w:r>
          </w:p>
        </w:tc>
      </w:tr>
      <w:tr w:rsidR="0082375E" w:rsidRPr="0014270E" w:rsidTr="000477F8">
        <w:tc>
          <w:tcPr>
            <w:tcW w:w="407"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4</w:t>
            </w:r>
            <w:r>
              <w:rPr>
                <w:rFonts w:ascii="Times New Roman" w:hAnsi="Times New Roman"/>
              </w:rPr>
              <w:t>.</w:t>
            </w:r>
          </w:p>
        </w:tc>
        <w:tc>
          <w:tcPr>
            <w:tcW w:w="4249"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 xml:space="preserve">Termin realizacji </w:t>
            </w:r>
          </w:p>
        </w:tc>
        <w:tc>
          <w:tcPr>
            <w:tcW w:w="344" w:type="pct"/>
            <w:vAlign w:val="center"/>
          </w:tcPr>
          <w:p w:rsidR="0082375E" w:rsidRPr="00D43AAF" w:rsidRDefault="002C5598" w:rsidP="00102456">
            <w:pPr>
              <w:tabs>
                <w:tab w:val="left" w:pos="708"/>
                <w:tab w:val="left" w:pos="3731"/>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82375E" w:rsidRPr="0014270E" w:rsidTr="000477F8">
        <w:tc>
          <w:tcPr>
            <w:tcW w:w="407"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5</w:t>
            </w:r>
            <w:r>
              <w:rPr>
                <w:rFonts w:ascii="Times New Roman" w:hAnsi="Times New Roman"/>
              </w:rPr>
              <w:t>.</w:t>
            </w:r>
          </w:p>
        </w:tc>
        <w:tc>
          <w:tcPr>
            <w:tcW w:w="4249" w:type="pct"/>
            <w:vAlign w:val="center"/>
          </w:tcPr>
          <w:p w:rsidR="0082375E" w:rsidRPr="0014270E" w:rsidRDefault="0082375E" w:rsidP="0082375E">
            <w:pPr>
              <w:tabs>
                <w:tab w:val="left" w:pos="708"/>
                <w:tab w:val="left" w:pos="3731"/>
              </w:tabs>
              <w:spacing w:after="0" w:line="240" w:lineRule="auto"/>
              <w:rPr>
                <w:rFonts w:ascii="Times New Roman" w:hAnsi="Times New Roman"/>
              </w:rPr>
            </w:pPr>
            <w:r w:rsidRPr="0014270E">
              <w:rPr>
                <w:rFonts w:ascii="Times New Roman" w:hAnsi="Times New Roman"/>
              </w:rPr>
              <w:t>Opis postępowania w ramach instrukcji</w:t>
            </w:r>
          </w:p>
        </w:tc>
        <w:tc>
          <w:tcPr>
            <w:tcW w:w="344" w:type="pct"/>
            <w:vAlign w:val="center"/>
          </w:tcPr>
          <w:p w:rsidR="0082375E" w:rsidRPr="00D43AAF" w:rsidRDefault="00A47036" w:rsidP="00102456">
            <w:pPr>
              <w:tabs>
                <w:tab w:val="left" w:pos="708"/>
                <w:tab w:val="left" w:pos="3731"/>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102456" w:rsidRPr="0014270E" w:rsidTr="000477F8">
        <w:tc>
          <w:tcPr>
            <w:tcW w:w="407" w:type="pct"/>
            <w:vAlign w:val="center"/>
          </w:tcPr>
          <w:p w:rsidR="00102456" w:rsidRPr="004351D7" w:rsidRDefault="00102456" w:rsidP="00102456">
            <w:pPr>
              <w:spacing w:after="0" w:line="240" w:lineRule="auto"/>
              <w:rPr>
                <w:rFonts w:ascii="Times New Roman" w:hAnsi="Times New Roman"/>
              </w:rPr>
            </w:pPr>
            <w:r w:rsidRPr="004351D7">
              <w:rPr>
                <w:rFonts w:ascii="Times New Roman" w:hAnsi="Times New Roman"/>
              </w:rPr>
              <w:t>6.</w:t>
            </w:r>
          </w:p>
        </w:tc>
        <w:tc>
          <w:tcPr>
            <w:tcW w:w="4249" w:type="pct"/>
            <w:vAlign w:val="center"/>
          </w:tcPr>
          <w:p w:rsidR="00102456" w:rsidRPr="004351D7" w:rsidRDefault="00102456" w:rsidP="00102456">
            <w:pPr>
              <w:spacing w:after="0" w:line="240" w:lineRule="auto"/>
              <w:rPr>
                <w:rFonts w:ascii="Times New Roman" w:hAnsi="Times New Roman"/>
              </w:rPr>
            </w:pPr>
            <w:r w:rsidRPr="004351D7">
              <w:rPr>
                <w:rFonts w:ascii="Times New Roman" w:hAnsi="Times New Roman"/>
              </w:rPr>
              <w:t>Dokumenty związane z instrukcją</w:t>
            </w:r>
          </w:p>
        </w:tc>
        <w:tc>
          <w:tcPr>
            <w:tcW w:w="344" w:type="pct"/>
          </w:tcPr>
          <w:p w:rsidR="00102456" w:rsidRPr="00D43AAF" w:rsidRDefault="00A47036" w:rsidP="00062B18">
            <w:pPr>
              <w:spacing w:after="0" w:line="240" w:lineRule="auto"/>
              <w:jc w:val="center"/>
              <w:rPr>
                <w:rFonts w:ascii="Times New Roman" w:hAnsi="Times New Roman" w:cs="Times New Roman"/>
                <w:color w:val="000000" w:themeColor="text1"/>
              </w:rPr>
            </w:pPr>
            <w:r>
              <w:rPr>
                <w:rFonts w:ascii="Times New Roman" w:hAnsi="Times New Roman" w:cs="Times New Roman"/>
              </w:rPr>
              <w:t>1</w:t>
            </w:r>
            <w:r w:rsidR="00062B18">
              <w:rPr>
                <w:rFonts w:ascii="Times New Roman" w:hAnsi="Times New Roman" w:cs="Times New Roman"/>
              </w:rPr>
              <w:t>5</w:t>
            </w:r>
          </w:p>
        </w:tc>
      </w:tr>
      <w:tr w:rsidR="00102456" w:rsidRPr="0014270E" w:rsidTr="000477F8">
        <w:tc>
          <w:tcPr>
            <w:tcW w:w="407" w:type="pct"/>
          </w:tcPr>
          <w:p w:rsidR="00102456" w:rsidRPr="0014270E" w:rsidRDefault="00102456" w:rsidP="00102456">
            <w:pPr>
              <w:tabs>
                <w:tab w:val="left" w:pos="708"/>
                <w:tab w:val="left" w:pos="3731"/>
              </w:tabs>
              <w:spacing w:after="0" w:line="240" w:lineRule="auto"/>
              <w:rPr>
                <w:rFonts w:ascii="Times New Roman" w:hAnsi="Times New Roman"/>
              </w:rPr>
            </w:pPr>
            <w:r w:rsidRPr="00DC4F8C">
              <w:t>7.</w:t>
            </w:r>
          </w:p>
        </w:tc>
        <w:tc>
          <w:tcPr>
            <w:tcW w:w="4249" w:type="pct"/>
            <w:vAlign w:val="center"/>
          </w:tcPr>
          <w:p w:rsidR="00102456" w:rsidRPr="0014270E" w:rsidRDefault="00102456" w:rsidP="00102456">
            <w:pPr>
              <w:tabs>
                <w:tab w:val="left" w:pos="708"/>
                <w:tab w:val="left" w:pos="3228"/>
              </w:tabs>
              <w:spacing w:after="0" w:line="240" w:lineRule="auto"/>
              <w:rPr>
                <w:rFonts w:ascii="Times New Roman" w:hAnsi="Times New Roman"/>
              </w:rPr>
            </w:pPr>
            <w:r w:rsidRPr="0014270E">
              <w:rPr>
                <w:rFonts w:ascii="Times New Roman" w:hAnsi="Times New Roman"/>
              </w:rPr>
              <w:t>Załączniki</w:t>
            </w:r>
          </w:p>
        </w:tc>
        <w:tc>
          <w:tcPr>
            <w:tcW w:w="344" w:type="pct"/>
          </w:tcPr>
          <w:p w:rsidR="00102456" w:rsidRPr="00D43AAF" w:rsidRDefault="00A47036" w:rsidP="00062B18">
            <w:pPr>
              <w:tabs>
                <w:tab w:val="left" w:pos="708"/>
                <w:tab w:val="left" w:pos="3731"/>
              </w:tabs>
              <w:spacing w:after="0" w:line="240" w:lineRule="auto"/>
              <w:jc w:val="center"/>
              <w:rPr>
                <w:rFonts w:ascii="Times New Roman" w:hAnsi="Times New Roman" w:cs="Times New Roman"/>
                <w:color w:val="000000" w:themeColor="text1"/>
              </w:rPr>
            </w:pPr>
            <w:r>
              <w:rPr>
                <w:rFonts w:ascii="Times New Roman" w:hAnsi="Times New Roman" w:cs="Times New Roman"/>
              </w:rPr>
              <w:t>1</w:t>
            </w:r>
            <w:r w:rsidR="00062B18">
              <w:rPr>
                <w:rFonts w:ascii="Times New Roman" w:hAnsi="Times New Roman" w:cs="Times New Roman"/>
              </w:rPr>
              <w:t>6</w:t>
            </w:r>
          </w:p>
        </w:tc>
      </w:tr>
      <w:tr w:rsidR="00102456" w:rsidRPr="0014270E" w:rsidTr="000477F8">
        <w:tc>
          <w:tcPr>
            <w:tcW w:w="407" w:type="pct"/>
          </w:tcPr>
          <w:p w:rsidR="00102456" w:rsidRPr="0014270E" w:rsidRDefault="00102456" w:rsidP="00102456">
            <w:pPr>
              <w:tabs>
                <w:tab w:val="left" w:pos="708"/>
                <w:tab w:val="left" w:pos="3731"/>
              </w:tabs>
              <w:spacing w:after="0" w:line="240" w:lineRule="auto"/>
              <w:rPr>
                <w:rFonts w:ascii="Times New Roman" w:hAnsi="Times New Roman"/>
              </w:rPr>
            </w:pPr>
            <w:r w:rsidRPr="00DC4F8C">
              <w:t>8.</w:t>
            </w:r>
          </w:p>
        </w:tc>
        <w:tc>
          <w:tcPr>
            <w:tcW w:w="4249" w:type="pct"/>
            <w:vAlign w:val="center"/>
          </w:tcPr>
          <w:p w:rsidR="00102456" w:rsidRPr="0014270E" w:rsidRDefault="00102456" w:rsidP="00102456">
            <w:pPr>
              <w:tabs>
                <w:tab w:val="left" w:pos="708"/>
                <w:tab w:val="left" w:pos="3228"/>
              </w:tabs>
              <w:spacing w:after="0" w:line="240" w:lineRule="auto"/>
              <w:rPr>
                <w:rFonts w:ascii="Times New Roman" w:hAnsi="Times New Roman"/>
              </w:rPr>
            </w:pPr>
            <w:r w:rsidRPr="0014270E">
              <w:rPr>
                <w:rFonts w:ascii="Times New Roman" w:hAnsi="Times New Roman"/>
              </w:rPr>
              <w:t>Aktualizacja instrukcji</w:t>
            </w:r>
          </w:p>
        </w:tc>
        <w:tc>
          <w:tcPr>
            <w:tcW w:w="344" w:type="pct"/>
          </w:tcPr>
          <w:p w:rsidR="00102456" w:rsidRPr="00D43AAF" w:rsidRDefault="00A47036" w:rsidP="00062B18">
            <w:pPr>
              <w:tabs>
                <w:tab w:val="left" w:pos="708"/>
                <w:tab w:val="left" w:pos="3731"/>
              </w:tabs>
              <w:spacing w:after="0" w:line="240" w:lineRule="auto"/>
              <w:jc w:val="center"/>
              <w:rPr>
                <w:rFonts w:ascii="Times New Roman" w:hAnsi="Times New Roman" w:cs="Times New Roman"/>
                <w:color w:val="000000" w:themeColor="text1"/>
              </w:rPr>
            </w:pPr>
            <w:r>
              <w:rPr>
                <w:rFonts w:ascii="Times New Roman" w:hAnsi="Times New Roman" w:cs="Times New Roman"/>
              </w:rPr>
              <w:t>2</w:t>
            </w:r>
            <w:r w:rsidR="00062B18">
              <w:rPr>
                <w:rFonts w:ascii="Times New Roman" w:hAnsi="Times New Roman" w:cs="Times New Roman"/>
              </w:rPr>
              <w:t>1</w:t>
            </w:r>
          </w:p>
        </w:tc>
      </w:tr>
    </w:tbl>
    <w:p w:rsidR="0082375E" w:rsidRDefault="0082375E" w:rsidP="0082375E">
      <w:pPr>
        <w:spacing w:after="0" w:line="360" w:lineRule="auto"/>
        <w:jc w:val="both"/>
        <w:rPr>
          <w:rFonts w:ascii="Times New Roman" w:eastAsia="Times New Roman" w:hAnsi="Times New Roman"/>
          <w:b/>
          <w:bCs/>
          <w:lang w:eastAsia="pl-PL"/>
        </w:rPr>
      </w:pPr>
    </w:p>
    <w:p w:rsidR="0082375E" w:rsidRPr="00236B66" w:rsidRDefault="0082375E" w:rsidP="0082375E">
      <w:pPr>
        <w:spacing w:after="0" w:line="360" w:lineRule="auto"/>
        <w:jc w:val="both"/>
        <w:rPr>
          <w:rFonts w:ascii="Times New Roman" w:eastAsia="Times New Roman" w:hAnsi="Times New Roman"/>
          <w:b/>
          <w:bCs/>
          <w:sz w:val="24"/>
          <w:szCs w:val="24"/>
          <w:lang w:eastAsia="pl-PL"/>
        </w:rPr>
      </w:pPr>
      <w:r w:rsidRPr="76906A01">
        <w:rPr>
          <w:rFonts w:ascii="Times New Roman" w:eastAsia="Times New Roman" w:hAnsi="Times New Roman"/>
          <w:b/>
          <w:bCs/>
          <w:sz w:val="24"/>
          <w:szCs w:val="24"/>
          <w:lang w:eastAsia="pl-PL"/>
        </w:rPr>
        <w:t>1. CEL I ZAKRES INSTRUCJI</w:t>
      </w:r>
    </w:p>
    <w:p w:rsidR="000208DF" w:rsidRDefault="0082375E" w:rsidP="0082375E">
      <w:pPr>
        <w:spacing w:after="0" w:line="360" w:lineRule="auto"/>
        <w:jc w:val="both"/>
        <w:rPr>
          <w:rFonts w:ascii="Times New Roman" w:eastAsia="Times New Roman" w:hAnsi="Times New Roman"/>
          <w:sz w:val="24"/>
          <w:szCs w:val="24"/>
          <w:lang w:eastAsia="pl-PL"/>
        </w:rPr>
      </w:pPr>
      <w:r w:rsidRPr="002E1395">
        <w:rPr>
          <w:rFonts w:ascii="Times New Roman" w:eastAsia="Times New Roman" w:hAnsi="Times New Roman"/>
          <w:sz w:val="24"/>
          <w:szCs w:val="24"/>
          <w:lang w:eastAsia="pl-PL"/>
        </w:rPr>
        <w:t xml:space="preserve">Celem instrukcji jest opis </w:t>
      </w:r>
      <w:r w:rsidR="002E1395" w:rsidRPr="002E1395">
        <w:rPr>
          <w:rFonts w:ascii="Times New Roman" w:eastAsia="Times New Roman" w:hAnsi="Times New Roman"/>
          <w:sz w:val="24"/>
          <w:szCs w:val="24"/>
          <w:lang w:eastAsia="pl-PL"/>
        </w:rPr>
        <w:t xml:space="preserve">organizacji wyjazdów wszystkich studentów na studia (Student MobilityStudy - SMS) i praktyki zagraniczne (Student MobilityPlacement – SMP), wyjazdów nauczycieli akademickich (Staff For TeachingAssignments – STA) </w:t>
      </w:r>
      <w:r w:rsidR="00350187">
        <w:rPr>
          <w:rFonts w:ascii="Times New Roman" w:eastAsia="Times New Roman" w:hAnsi="Times New Roman"/>
          <w:sz w:val="24"/>
          <w:szCs w:val="24"/>
          <w:lang w:eastAsia="pl-PL"/>
        </w:rPr>
        <w:br/>
      </w:r>
      <w:r w:rsidR="002E1395" w:rsidRPr="002E1395">
        <w:rPr>
          <w:rFonts w:ascii="Times New Roman" w:eastAsia="Times New Roman" w:hAnsi="Times New Roman"/>
          <w:sz w:val="24"/>
          <w:szCs w:val="24"/>
          <w:lang w:eastAsia="pl-PL"/>
        </w:rPr>
        <w:t xml:space="preserve">i pracowników WNoZ nie będących nauczycielami (Staff For Training Assignments – STT), w celu doskonalenia kompetencji zawodowych, poszerzania wiedzy czy też udziału w szkoleniach, w ramach Programu Erasmus+. </w:t>
      </w:r>
    </w:p>
    <w:p w:rsidR="00DF1C23" w:rsidRPr="004B0755" w:rsidRDefault="00DF1C23" w:rsidP="0082375E">
      <w:pPr>
        <w:spacing w:after="0" w:line="360" w:lineRule="auto"/>
        <w:jc w:val="both"/>
        <w:rPr>
          <w:rFonts w:ascii="Times New Roman" w:eastAsia="Times New Roman" w:hAnsi="Times New Roman"/>
          <w:sz w:val="24"/>
          <w:szCs w:val="24"/>
          <w:lang w:eastAsia="pl-PL"/>
        </w:rPr>
      </w:pPr>
    </w:p>
    <w:p w:rsidR="0082375E" w:rsidRDefault="0082375E" w:rsidP="0082375E">
      <w:pPr>
        <w:spacing w:after="0" w:line="360" w:lineRule="auto"/>
        <w:jc w:val="both"/>
        <w:rPr>
          <w:rFonts w:ascii="Times New Roman" w:eastAsia="Times New Roman" w:hAnsi="Times New Roman"/>
          <w:b/>
          <w:bCs/>
          <w:sz w:val="24"/>
          <w:szCs w:val="24"/>
          <w:lang w:eastAsia="pl-PL"/>
        </w:rPr>
      </w:pPr>
      <w:r w:rsidRPr="76906A01">
        <w:rPr>
          <w:rFonts w:ascii="Times New Roman" w:eastAsia="Times New Roman" w:hAnsi="Times New Roman"/>
          <w:b/>
          <w:bCs/>
          <w:sz w:val="24"/>
          <w:szCs w:val="24"/>
          <w:lang w:eastAsia="pl-PL"/>
        </w:rPr>
        <w:t>2. TERMINOLOGIA</w:t>
      </w:r>
    </w:p>
    <w:p w:rsidR="004B0755" w:rsidRDefault="00DF1C23" w:rsidP="00C32A54">
      <w:pPr>
        <w:spacing w:after="0" w:line="360" w:lineRule="auto"/>
        <w:ind w:left="567" w:hanging="567"/>
        <w:jc w:val="both"/>
        <w:rPr>
          <w:rFonts w:ascii="Times New Roman" w:eastAsia="Times New Roman" w:hAnsi="Times New Roman"/>
          <w:sz w:val="24"/>
          <w:szCs w:val="24"/>
          <w:lang w:eastAsia="pl-PL"/>
        </w:rPr>
      </w:pPr>
      <w:r w:rsidRPr="002C5598">
        <w:rPr>
          <w:rFonts w:ascii="Times New Roman" w:eastAsia="Times New Roman" w:hAnsi="Times New Roman"/>
          <w:sz w:val="24"/>
          <w:szCs w:val="24"/>
          <w:lang w:eastAsia="pl-PL"/>
        </w:rPr>
        <w:t>2.1.</w:t>
      </w:r>
      <w:r w:rsidR="002E1395" w:rsidRPr="002E1395">
        <w:rPr>
          <w:rFonts w:ascii="Times New Roman" w:eastAsia="Times New Roman" w:hAnsi="Times New Roman"/>
          <w:b/>
          <w:sz w:val="24"/>
          <w:szCs w:val="24"/>
          <w:lang w:eastAsia="pl-PL"/>
        </w:rPr>
        <w:t>Erasmus</w:t>
      </w:r>
      <w:r w:rsidR="002E1395" w:rsidRPr="00DF1C23">
        <w:rPr>
          <w:rFonts w:ascii="Times New Roman" w:eastAsia="Times New Roman" w:hAnsi="Times New Roman"/>
          <w:b/>
          <w:sz w:val="24"/>
          <w:szCs w:val="24"/>
          <w:lang w:eastAsia="pl-PL"/>
        </w:rPr>
        <w:t>+</w:t>
      </w:r>
      <w:r w:rsidR="002E1395" w:rsidRPr="002E1395">
        <w:rPr>
          <w:rFonts w:ascii="Times New Roman" w:eastAsia="Times New Roman" w:hAnsi="Times New Roman"/>
          <w:sz w:val="24"/>
          <w:szCs w:val="24"/>
          <w:lang w:eastAsia="pl-PL"/>
        </w:rPr>
        <w:t xml:space="preserve"> – to program oficjalnie zainaugurowany początkiem 2014 roku, umożliwiający finansowanie wyjazdów stu</w:t>
      </w:r>
      <w:r w:rsidR="002E1395">
        <w:rPr>
          <w:rFonts w:ascii="Times New Roman" w:eastAsia="Times New Roman" w:hAnsi="Times New Roman"/>
          <w:sz w:val="24"/>
          <w:szCs w:val="24"/>
          <w:lang w:eastAsia="pl-PL"/>
        </w:rPr>
        <w:t xml:space="preserve">dentów i absolwentów na studia </w:t>
      </w:r>
      <w:r>
        <w:rPr>
          <w:rFonts w:ascii="Times New Roman" w:eastAsia="Times New Roman" w:hAnsi="Times New Roman"/>
          <w:sz w:val="24"/>
          <w:szCs w:val="24"/>
          <w:lang w:eastAsia="pl-PL"/>
        </w:rPr>
        <w:t>i </w:t>
      </w:r>
      <w:r w:rsidR="002E1395" w:rsidRPr="002E1395">
        <w:rPr>
          <w:rFonts w:ascii="Times New Roman" w:eastAsia="Times New Roman" w:hAnsi="Times New Roman"/>
          <w:sz w:val="24"/>
          <w:szCs w:val="24"/>
          <w:lang w:eastAsia="pl-PL"/>
        </w:rPr>
        <w:t>praktyki zawodowe do państw, które w nim uczestniczą oraz zapewniający wsparcie indywidualne dla mobilności nauczycieli akademickich oraz pracowników uczelni nie będących nauczycielami.</w:t>
      </w:r>
    </w:p>
    <w:p w:rsidR="00527A2C" w:rsidRPr="002E1395" w:rsidRDefault="00527A2C" w:rsidP="00C32A54">
      <w:pPr>
        <w:spacing w:after="0" w:line="360" w:lineRule="auto"/>
        <w:ind w:left="567" w:hanging="567"/>
        <w:jc w:val="both"/>
        <w:rPr>
          <w:rFonts w:ascii="Times New Roman" w:eastAsia="Times New Roman" w:hAnsi="Times New Roman"/>
          <w:sz w:val="24"/>
          <w:szCs w:val="24"/>
          <w:lang w:eastAsia="pl-PL"/>
        </w:rPr>
      </w:pPr>
    </w:p>
    <w:tbl>
      <w:tblPr>
        <w:tblStyle w:val="Tabela-Siatka"/>
        <w:tblW w:w="5000" w:type="pct"/>
        <w:tblLook w:val="04A0"/>
      </w:tblPr>
      <w:tblGrid>
        <w:gridCol w:w="2144"/>
        <w:gridCol w:w="2145"/>
        <w:gridCol w:w="1746"/>
        <w:gridCol w:w="2684"/>
      </w:tblGrid>
      <w:tr w:rsidR="00AB6B04" w:rsidTr="00ED05F1">
        <w:tc>
          <w:tcPr>
            <w:tcW w:w="1230" w:type="pct"/>
            <w:vMerge w:val="restart"/>
            <w:vAlign w:val="center"/>
          </w:tcPr>
          <w:p w:rsidR="00AB6B04" w:rsidRPr="00717AAC" w:rsidRDefault="00AB6B04" w:rsidP="00ED05F1">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AB6B04" w:rsidRDefault="00AB6B04" w:rsidP="00ED05F1">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sidR="004B0755">
              <w:rPr>
                <w:rFonts w:ascii="Times New Roman" w:hAnsi="Times New Roman"/>
                <w:b/>
                <w:bCs/>
                <w:sz w:val="32"/>
                <w:szCs w:val="32"/>
              </w:rPr>
              <w:t>5</w:t>
            </w:r>
          </w:p>
        </w:tc>
        <w:tc>
          <w:tcPr>
            <w:tcW w:w="1230" w:type="pct"/>
            <w:vMerge w:val="restart"/>
            <w:vAlign w:val="center"/>
          </w:tcPr>
          <w:p w:rsidR="00AB6B04" w:rsidRPr="004B0755" w:rsidRDefault="00AB6B04" w:rsidP="00ED05F1">
            <w:pPr>
              <w:tabs>
                <w:tab w:val="left" w:pos="0"/>
                <w:tab w:val="left" w:pos="3731"/>
              </w:tabs>
              <w:jc w:val="center"/>
              <w:rPr>
                <w:rFonts w:ascii="Times New Roman" w:hAnsi="Times New Roman"/>
                <w:b/>
                <w:bCs/>
                <w:strike/>
                <w:sz w:val="24"/>
                <w:szCs w:val="24"/>
              </w:rPr>
            </w:pPr>
          </w:p>
        </w:tc>
        <w:tc>
          <w:tcPr>
            <w:tcW w:w="1001" w:type="pct"/>
            <w:vAlign w:val="center"/>
          </w:tcPr>
          <w:p w:rsidR="00AB6B04" w:rsidRDefault="00AB6B04" w:rsidP="00ED05F1">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4B0755" w:rsidRPr="004351D7" w:rsidRDefault="004B0755" w:rsidP="004B0755">
            <w:pPr>
              <w:ind w:left="80"/>
              <w:rPr>
                <w:rFonts w:ascii="Times New Roman" w:hAnsi="Times New Roman" w:cs="Times New Roman"/>
              </w:rPr>
            </w:pPr>
            <w:r w:rsidRPr="004351D7">
              <w:rPr>
                <w:rFonts w:ascii="Times New Roman" w:hAnsi="Times New Roman" w:cs="Times New Roman"/>
              </w:rPr>
              <w:t xml:space="preserve">Symbol: </w:t>
            </w:r>
          </w:p>
          <w:p w:rsidR="00AB6B04" w:rsidRDefault="004B0755" w:rsidP="004B0755">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AB6B04" w:rsidTr="00ED05F1">
        <w:trPr>
          <w:trHeight w:val="606"/>
        </w:trPr>
        <w:tc>
          <w:tcPr>
            <w:tcW w:w="1230" w:type="pct"/>
            <w:vMerge/>
          </w:tcPr>
          <w:p w:rsidR="00AB6B04" w:rsidRDefault="00AB6B04" w:rsidP="00ED05F1">
            <w:pPr>
              <w:tabs>
                <w:tab w:val="left" w:pos="708"/>
                <w:tab w:val="left" w:pos="3731"/>
              </w:tabs>
              <w:spacing w:line="360" w:lineRule="auto"/>
              <w:jc w:val="both"/>
              <w:rPr>
                <w:rFonts w:ascii="Times New Roman" w:hAnsi="Times New Roman"/>
                <w:b/>
                <w:bCs/>
                <w:sz w:val="24"/>
                <w:szCs w:val="24"/>
              </w:rPr>
            </w:pPr>
          </w:p>
        </w:tc>
        <w:tc>
          <w:tcPr>
            <w:tcW w:w="1230" w:type="pct"/>
            <w:vMerge/>
          </w:tcPr>
          <w:p w:rsidR="00AB6B04" w:rsidRDefault="00AB6B04" w:rsidP="00ED05F1">
            <w:pPr>
              <w:tabs>
                <w:tab w:val="left" w:pos="708"/>
                <w:tab w:val="left" w:pos="3731"/>
              </w:tabs>
              <w:spacing w:line="360" w:lineRule="auto"/>
              <w:jc w:val="both"/>
              <w:rPr>
                <w:rFonts w:ascii="Times New Roman" w:hAnsi="Times New Roman"/>
                <w:b/>
                <w:bCs/>
                <w:sz w:val="24"/>
                <w:szCs w:val="24"/>
              </w:rPr>
            </w:pPr>
          </w:p>
        </w:tc>
        <w:tc>
          <w:tcPr>
            <w:tcW w:w="1001" w:type="pct"/>
          </w:tcPr>
          <w:p w:rsidR="00AB6B04" w:rsidRDefault="00AB6B04" w:rsidP="00ED05F1">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AB6B04" w:rsidRDefault="00AB6B04" w:rsidP="00DF1C23">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sidR="009A79AA">
              <w:rPr>
                <w:rFonts w:ascii="Times New Roman" w:eastAsia="Times New Roman" w:hAnsi="Times New Roman"/>
                <w:b/>
                <w:color w:val="000000" w:themeColor="text1"/>
              </w:rPr>
              <w:t>2</w:t>
            </w:r>
            <w:r w:rsidRPr="000E160D">
              <w:rPr>
                <w:rFonts w:ascii="Times New Roman" w:eastAsia="Times New Roman" w:hAnsi="Times New Roman"/>
                <w:color w:val="000000" w:themeColor="text1"/>
              </w:rPr>
              <w:t xml:space="preserve"> z </w:t>
            </w:r>
            <w:r w:rsidR="009A79AA">
              <w:rPr>
                <w:rFonts w:ascii="Times New Roman" w:eastAsia="Times New Roman" w:hAnsi="Times New Roman"/>
                <w:b/>
                <w:color w:val="000000" w:themeColor="text1"/>
              </w:rPr>
              <w:t>2</w:t>
            </w:r>
            <w:r w:rsidR="00DF1C23">
              <w:rPr>
                <w:rFonts w:ascii="Times New Roman" w:eastAsia="Times New Roman" w:hAnsi="Times New Roman"/>
                <w:b/>
                <w:color w:val="000000" w:themeColor="text1"/>
              </w:rPr>
              <w:t>1</w:t>
            </w:r>
          </w:p>
        </w:tc>
      </w:tr>
      <w:tr w:rsidR="00AB6B04" w:rsidTr="00ED05F1">
        <w:tc>
          <w:tcPr>
            <w:tcW w:w="5000" w:type="pct"/>
            <w:gridSpan w:val="4"/>
          </w:tcPr>
          <w:p w:rsidR="00AB6B04" w:rsidRPr="00717AAC" w:rsidRDefault="00AB6B04" w:rsidP="00ED05F1">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AB6B04" w:rsidTr="00DF1C23">
        <w:trPr>
          <w:trHeight w:val="940"/>
        </w:trPr>
        <w:tc>
          <w:tcPr>
            <w:tcW w:w="2460" w:type="pct"/>
            <w:gridSpan w:val="2"/>
          </w:tcPr>
          <w:p w:rsidR="00EF0E70" w:rsidRPr="00717AAC" w:rsidRDefault="00EF0E70" w:rsidP="00EF0E70">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AB6B04" w:rsidRDefault="00EF0E70" w:rsidP="00EF0E70">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AB6B04" w:rsidRDefault="00AB6B04" w:rsidP="00ED05F1">
            <w:pPr>
              <w:tabs>
                <w:tab w:val="left" w:pos="708"/>
                <w:tab w:val="left" w:pos="3731"/>
              </w:tabs>
              <w:spacing w:line="360" w:lineRule="auto"/>
              <w:jc w:val="both"/>
              <w:rPr>
                <w:rFonts w:ascii="Times New Roman" w:hAnsi="Times New Roman"/>
                <w:b/>
                <w:bCs/>
                <w:sz w:val="24"/>
                <w:szCs w:val="24"/>
              </w:rPr>
            </w:pPr>
          </w:p>
        </w:tc>
        <w:tc>
          <w:tcPr>
            <w:tcW w:w="1539" w:type="pct"/>
          </w:tcPr>
          <w:p w:rsidR="00AB6B04" w:rsidRPr="00717AAC" w:rsidRDefault="00AB6B04" w:rsidP="00ED05F1">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AB6B04" w:rsidRDefault="00AB6B04" w:rsidP="002E1395">
      <w:pPr>
        <w:spacing w:after="0" w:line="360" w:lineRule="auto"/>
        <w:jc w:val="both"/>
        <w:rPr>
          <w:rFonts w:ascii="Times New Roman" w:eastAsia="Times New Roman" w:hAnsi="Times New Roman"/>
          <w:b/>
          <w:sz w:val="24"/>
          <w:szCs w:val="24"/>
          <w:lang w:eastAsia="pl-PL"/>
        </w:rPr>
      </w:pPr>
    </w:p>
    <w:p w:rsidR="002E1395" w:rsidRPr="002E1395" w:rsidRDefault="00DF1C23" w:rsidP="002E1395">
      <w:pPr>
        <w:spacing w:after="0" w:line="360" w:lineRule="auto"/>
        <w:jc w:val="both"/>
        <w:rPr>
          <w:rFonts w:ascii="Times New Roman" w:eastAsia="Times New Roman" w:hAnsi="Times New Roman"/>
          <w:sz w:val="24"/>
          <w:szCs w:val="24"/>
          <w:lang w:eastAsia="pl-PL"/>
        </w:rPr>
      </w:pPr>
      <w:r w:rsidRPr="002C5598">
        <w:rPr>
          <w:rFonts w:ascii="Times New Roman" w:eastAsia="Times New Roman" w:hAnsi="Times New Roman"/>
          <w:sz w:val="24"/>
          <w:szCs w:val="24"/>
          <w:lang w:eastAsia="pl-PL"/>
        </w:rPr>
        <w:t>2.2.</w:t>
      </w:r>
      <w:r w:rsidR="00E42E5A">
        <w:rPr>
          <w:rFonts w:ascii="Times New Roman" w:eastAsia="Times New Roman" w:hAnsi="Times New Roman"/>
          <w:b/>
          <w:sz w:val="24"/>
          <w:szCs w:val="24"/>
          <w:lang w:eastAsia="pl-PL"/>
        </w:rPr>
        <w:t>DWM</w:t>
      </w:r>
      <w:r w:rsidR="002E1395" w:rsidRPr="002E1395">
        <w:rPr>
          <w:rFonts w:ascii="Times New Roman" w:eastAsia="Times New Roman" w:hAnsi="Times New Roman"/>
          <w:sz w:val="24"/>
          <w:szCs w:val="24"/>
          <w:lang w:eastAsia="pl-PL"/>
        </w:rPr>
        <w:t xml:space="preserve"> - Centrum Wymiany Międzynarodowej ATH.</w:t>
      </w:r>
    </w:p>
    <w:p w:rsidR="002E1395" w:rsidRPr="002E1395" w:rsidRDefault="00DF1C23" w:rsidP="00DF1C23">
      <w:pPr>
        <w:spacing w:after="0" w:line="360" w:lineRule="auto"/>
        <w:ind w:left="567" w:hanging="567"/>
        <w:jc w:val="both"/>
        <w:rPr>
          <w:rFonts w:ascii="Times New Roman" w:eastAsia="Times New Roman" w:hAnsi="Times New Roman"/>
          <w:sz w:val="24"/>
          <w:szCs w:val="24"/>
          <w:lang w:eastAsia="pl-PL"/>
        </w:rPr>
      </w:pPr>
      <w:r w:rsidRPr="002C5598">
        <w:rPr>
          <w:rFonts w:ascii="Times New Roman" w:eastAsia="Times New Roman" w:hAnsi="Times New Roman"/>
          <w:sz w:val="24"/>
          <w:szCs w:val="24"/>
          <w:lang w:eastAsia="pl-PL"/>
        </w:rPr>
        <w:t>2.3.</w:t>
      </w:r>
      <w:r w:rsidR="002E1395" w:rsidRPr="002E1395">
        <w:rPr>
          <w:rFonts w:ascii="Times New Roman" w:eastAsia="Times New Roman" w:hAnsi="Times New Roman"/>
          <w:b/>
          <w:sz w:val="24"/>
          <w:szCs w:val="24"/>
          <w:lang w:eastAsia="pl-PL"/>
        </w:rPr>
        <w:t>Student</w:t>
      </w:r>
      <w:r w:rsidR="002E1395" w:rsidRPr="002E1395">
        <w:rPr>
          <w:rFonts w:ascii="Times New Roman" w:eastAsia="Times New Roman" w:hAnsi="Times New Roman"/>
          <w:sz w:val="24"/>
          <w:szCs w:val="24"/>
          <w:lang w:eastAsia="pl-PL"/>
        </w:rPr>
        <w:t xml:space="preserve"> – obywatel kraju uprawnionego do uczestnictwa w Erasmus+ (lub posiadający oficjalny status uchodźcy albo prawo stałego pobytu na terytorium Polski), student ATH każdego rodzajów i poziomu studiów, który ukończył co najmniej pierwszy rok studiów oraz ma pełną aktualną rejestrację na studiach w chwili ubiegania się o wyjazd; student będący na urlopie dziekańskim lub innym okolicznościowym nie może wyjechać na studia zagraniczne Erasmus+. </w:t>
      </w:r>
    </w:p>
    <w:p w:rsidR="002E1395" w:rsidRPr="002E1395" w:rsidRDefault="00DF1C23" w:rsidP="00DF1C23">
      <w:pPr>
        <w:spacing w:after="0" w:line="360" w:lineRule="auto"/>
        <w:ind w:left="567" w:hanging="567"/>
        <w:jc w:val="both"/>
        <w:rPr>
          <w:rFonts w:ascii="Times New Roman" w:eastAsia="Times New Roman" w:hAnsi="Times New Roman"/>
          <w:sz w:val="24"/>
          <w:szCs w:val="24"/>
          <w:lang w:eastAsia="pl-PL"/>
        </w:rPr>
      </w:pPr>
      <w:r w:rsidRPr="002C5598">
        <w:rPr>
          <w:rFonts w:ascii="Times New Roman" w:eastAsia="Times New Roman" w:hAnsi="Times New Roman"/>
          <w:sz w:val="24"/>
          <w:szCs w:val="24"/>
          <w:lang w:eastAsia="pl-PL"/>
        </w:rPr>
        <w:t>2.4.</w:t>
      </w:r>
      <w:r w:rsidR="002E1395" w:rsidRPr="002E1395">
        <w:rPr>
          <w:rFonts w:ascii="Times New Roman" w:eastAsia="Times New Roman" w:hAnsi="Times New Roman"/>
          <w:b/>
          <w:sz w:val="24"/>
          <w:szCs w:val="24"/>
          <w:lang w:eastAsia="pl-PL"/>
        </w:rPr>
        <w:t>Absolwent</w:t>
      </w:r>
      <w:r w:rsidR="002E1395" w:rsidRPr="002E1395">
        <w:rPr>
          <w:rFonts w:ascii="Times New Roman" w:eastAsia="Times New Roman" w:hAnsi="Times New Roman"/>
          <w:sz w:val="24"/>
          <w:szCs w:val="24"/>
          <w:lang w:eastAsia="pl-PL"/>
        </w:rPr>
        <w:t xml:space="preserve"> – obywatel kraju uprawnionego do uczestnictwa w Programie Erasmus+ (lub posiadający oficjalny status uchodźcy albo prawo stałego pobytu na terytorium Polski), absolwent ATH każdego rodzajów i poziomu studiów, który podjął praktykę w okresie 12 miesięcy od ukończenia studiów.</w:t>
      </w:r>
    </w:p>
    <w:p w:rsidR="000208DF" w:rsidRDefault="00DF1C23" w:rsidP="00DF1C23">
      <w:pPr>
        <w:spacing w:after="0" w:line="360" w:lineRule="auto"/>
        <w:ind w:left="567" w:hanging="567"/>
        <w:jc w:val="both"/>
        <w:rPr>
          <w:rFonts w:ascii="Times New Roman" w:eastAsia="Times New Roman" w:hAnsi="Times New Roman"/>
          <w:sz w:val="24"/>
          <w:szCs w:val="24"/>
          <w:lang w:eastAsia="pl-PL"/>
        </w:rPr>
      </w:pPr>
      <w:r w:rsidRPr="002C5598">
        <w:rPr>
          <w:rFonts w:ascii="Times New Roman" w:eastAsia="Times New Roman" w:hAnsi="Times New Roman"/>
          <w:sz w:val="24"/>
          <w:szCs w:val="24"/>
          <w:lang w:eastAsia="pl-PL"/>
        </w:rPr>
        <w:t>2.5.</w:t>
      </w:r>
      <w:r w:rsidR="002E1395" w:rsidRPr="002E1395">
        <w:rPr>
          <w:rFonts w:ascii="Times New Roman" w:eastAsia="Times New Roman" w:hAnsi="Times New Roman"/>
          <w:b/>
          <w:sz w:val="24"/>
          <w:szCs w:val="24"/>
          <w:lang w:eastAsia="pl-PL"/>
        </w:rPr>
        <w:t>Komisja Wydziałowa ds. Programu Erasmus+</w:t>
      </w:r>
      <w:r w:rsidR="002E1395">
        <w:rPr>
          <w:rFonts w:ascii="Times New Roman" w:eastAsia="Times New Roman" w:hAnsi="Times New Roman"/>
          <w:sz w:val="24"/>
          <w:szCs w:val="24"/>
          <w:lang w:eastAsia="pl-PL"/>
        </w:rPr>
        <w:t xml:space="preserve"> - komisja właściwa dla WNoZ, </w:t>
      </w:r>
      <w:r>
        <w:rPr>
          <w:rFonts w:ascii="Times New Roman" w:eastAsia="Times New Roman" w:hAnsi="Times New Roman"/>
          <w:sz w:val="24"/>
          <w:szCs w:val="24"/>
          <w:lang w:eastAsia="pl-PL"/>
        </w:rPr>
        <w:t>w </w:t>
      </w:r>
      <w:r w:rsidR="002E1395" w:rsidRPr="002E1395">
        <w:rPr>
          <w:rFonts w:ascii="Times New Roman" w:eastAsia="Times New Roman" w:hAnsi="Times New Roman"/>
          <w:sz w:val="24"/>
          <w:szCs w:val="24"/>
          <w:lang w:eastAsia="pl-PL"/>
        </w:rPr>
        <w:t>której skład wchodzą: Koordynator Wydziałowy Programu Erasmus+, kierownik dziekanatu WNoZ, pracowni</w:t>
      </w:r>
      <w:r w:rsidR="002E1395">
        <w:rPr>
          <w:rFonts w:ascii="Times New Roman" w:eastAsia="Times New Roman" w:hAnsi="Times New Roman"/>
          <w:sz w:val="24"/>
          <w:szCs w:val="24"/>
          <w:lang w:eastAsia="pl-PL"/>
        </w:rPr>
        <w:t xml:space="preserve">k dziekanatu WNoZ zaangażowany </w:t>
      </w:r>
      <w:r w:rsidR="002E1395" w:rsidRPr="002E1395">
        <w:rPr>
          <w:rFonts w:ascii="Times New Roman" w:eastAsia="Times New Roman" w:hAnsi="Times New Roman"/>
          <w:sz w:val="24"/>
          <w:szCs w:val="24"/>
          <w:lang w:eastAsia="pl-PL"/>
        </w:rPr>
        <w:t>w bezpośrednią realizację programu/</w:t>
      </w:r>
      <w:r w:rsidR="002E1395">
        <w:rPr>
          <w:rFonts w:ascii="Times New Roman" w:eastAsia="Times New Roman" w:hAnsi="Times New Roman"/>
          <w:sz w:val="24"/>
          <w:szCs w:val="24"/>
          <w:lang w:eastAsia="pl-PL"/>
        </w:rPr>
        <w:t xml:space="preserve"> obsługę studentów/ pracowników</w:t>
      </w:r>
      <w:r w:rsidR="00201D59" w:rsidRPr="004351D7">
        <w:rPr>
          <w:rFonts w:ascii="Times New Roman" w:eastAsia="Times New Roman" w:hAnsi="Times New Roman"/>
          <w:sz w:val="24"/>
          <w:szCs w:val="24"/>
          <w:lang w:eastAsia="pl-PL"/>
        </w:rPr>
        <w:t>.</w:t>
      </w:r>
    </w:p>
    <w:p w:rsidR="00DF1C23" w:rsidRPr="00D973EC" w:rsidRDefault="00DF1C23" w:rsidP="00DF1C23">
      <w:pPr>
        <w:spacing w:after="0" w:line="360" w:lineRule="auto"/>
        <w:ind w:left="567" w:hanging="567"/>
        <w:jc w:val="both"/>
        <w:rPr>
          <w:rFonts w:ascii="Times New Roman" w:eastAsia="Times New Roman" w:hAnsi="Times New Roman"/>
          <w:sz w:val="24"/>
          <w:szCs w:val="24"/>
          <w:lang w:eastAsia="pl-PL"/>
        </w:rPr>
      </w:pPr>
    </w:p>
    <w:p w:rsidR="0082375E" w:rsidRPr="00236B66" w:rsidRDefault="0082375E" w:rsidP="0082375E">
      <w:pPr>
        <w:spacing w:after="0" w:line="360" w:lineRule="auto"/>
        <w:jc w:val="both"/>
        <w:rPr>
          <w:rFonts w:ascii="Times New Roman" w:eastAsia="Times New Roman" w:hAnsi="Times New Roman"/>
          <w:b/>
          <w:sz w:val="24"/>
          <w:szCs w:val="24"/>
          <w:lang w:eastAsia="pl-PL"/>
        </w:rPr>
      </w:pPr>
      <w:r w:rsidRPr="00236B66">
        <w:rPr>
          <w:rFonts w:ascii="Times New Roman" w:eastAsia="Times New Roman" w:hAnsi="Times New Roman"/>
          <w:b/>
          <w:sz w:val="24"/>
          <w:szCs w:val="24"/>
          <w:lang w:eastAsia="pl-PL"/>
        </w:rPr>
        <w:t>3. ODPOWIEDZIALNOŚCI</w:t>
      </w:r>
    </w:p>
    <w:p w:rsidR="002E1395" w:rsidRPr="002E1395" w:rsidRDefault="0082375E" w:rsidP="002C5598">
      <w:pPr>
        <w:tabs>
          <w:tab w:val="left" w:pos="5415"/>
        </w:tabs>
        <w:spacing w:after="0" w:line="360" w:lineRule="auto"/>
        <w:ind w:left="426" w:hanging="426"/>
        <w:jc w:val="both"/>
        <w:rPr>
          <w:rFonts w:ascii="Times New Roman" w:eastAsia="Times New Roman" w:hAnsi="Times New Roman"/>
          <w:bCs/>
          <w:sz w:val="24"/>
          <w:szCs w:val="24"/>
          <w:lang w:eastAsia="pl-PL"/>
        </w:rPr>
      </w:pPr>
      <w:r w:rsidRPr="00102456">
        <w:rPr>
          <w:rFonts w:ascii="Times New Roman" w:eastAsia="Times New Roman" w:hAnsi="Times New Roman"/>
          <w:bCs/>
          <w:sz w:val="24"/>
          <w:szCs w:val="24"/>
          <w:lang w:eastAsia="pl-PL"/>
        </w:rPr>
        <w:t xml:space="preserve">3.1. </w:t>
      </w:r>
      <w:r w:rsidR="002E1395" w:rsidRPr="002E1395">
        <w:rPr>
          <w:rFonts w:ascii="Times New Roman" w:eastAsia="Times New Roman" w:hAnsi="Times New Roman"/>
          <w:bCs/>
          <w:sz w:val="24"/>
          <w:szCs w:val="24"/>
          <w:lang w:eastAsia="pl-PL"/>
        </w:rPr>
        <w:t>Koordynator Wydziałowy ds. programu Erasmus+ w ramach wymiany studenckiej odpowiada za:</w:t>
      </w:r>
    </w:p>
    <w:p w:rsidR="00AE7764" w:rsidRPr="00DF1C23"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t>
      </w:r>
      <w:r w:rsidR="002E1395" w:rsidRPr="00DF1C23">
        <w:rPr>
          <w:rFonts w:ascii="Times New Roman" w:eastAsia="Times New Roman" w:hAnsi="Times New Roman"/>
          <w:bCs/>
          <w:sz w:val="24"/>
          <w:szCs w:val="24"/>
          <w:lang w:eastAsia="pl-PL"/>
        </w:rPr>
        <w:t xml:space="preserve">oordynowanie wyjazdów studentów na studia oraz praktyki w placówkach współpracujących z </w:t>
      </w:r>
      <w:r w:rsidR="00EF69E1">
        <w:rPr>
          <w:rFonts w:ascii="Times New Roman" w:eastAsia="Times New Roman" w:hAnsi="Times New Roman"/>
          <w:bCs/>
          <w:sz w:val="24"/>
          <w:szCs w:val="24"/>
          <w:lang w:eastAsia="pl-PL"/>
        </w:rPr>
        <w:t>WNoZ w ramach programu Erasmus+.</w:t>
      </w:r>
    </w:p>
    <w:p w:rsidR="00AE7764"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t>
      </w:r>
      <w:r w:rsidR="002E1395" w:rsidRPr="00DF1C23">
        <w:rPr>
          <w:rFonts w:ascii="Times New Roman" w:eastAsia="Times New Roman" w:hAnsi="Times New Roman"/>
          <w:bCs/>
          <w:sz w:val="24"/>
          <w:szCs w:val="24"/>
          <w:lang w:eastAsia="pl-PL"/>
        </w:rPr>
        <w:t xml:space="preserve">oordynowanie wyjazdów absolwentów na praktyki w placówkach współpracujących z </w:t>
      </w:r>
      <w:r w:rsidR="00EF69E1">
        <w:rPr>
          <w:rFonts w:ascii="Times New Roman" w:eastAsia="Times New Roman" w:hAnsi="Times New Roman"/>
          <w:bCs/>
          <w:sz w:val="24"/>
          <w:szCs w:val="24"/>
          <w:lang w:eastAsia="pl-PL"/>
        </w:rPr>
        <w:t>WNoZ w ramach programu Erasmus+.</w:t>
      </w:r>
    </w:p>
    <w:p w:rsidR="00527A2C" w:rsidRPr="00DF1C23" w:rsidRDefault="00527A2C" w:rsidP="00527A2C">
      <w:pPr>
        <w:pStyle w:val="Akapitzlist"/>
        <w:tabs>
          <w:tab w:val="left" w:pos="5415"/>
        </w:tabs>
        <w:spacing w:after="0" w:line="360" w:lineRule="auto"/>
        <w:jc w:val="both"/>
        <w:rPr>
          <w:rFonts w:ascii="Times New Roman" w:eastAsia="Times New Roman" w:hAnsi="Times New Roman"/>
          <w:bCs/>
          <w:sz w:val="24"/>
          <w:szCs w:val="24"/>
          <w:lang w:eastAsia="pl-PL"/>
        </w:rPr>
      </w:pP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3</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AB6B04" w:rsidRDefault="00AB6B04" w:rsidP="00AB6B04">
      <w:pPr>
        <w:pStyle w:val="Akapitzlist"/>
        <w:tabs>
          <w:tab w:val="left" w:pos="5415"/>
        </w:tabs>
        <w:spacing w:after="0" w:line="360" w:lineRule="auto"/>
        <w:ind w:left="360"/>
        <w:jc w:val="both"/>
        <w:rPr>
          <w:rFonts w:ascii="Times New Roman" w:eastAsia="Times New Roman" w:hAnsi="Times New Roman"/>
          <w:bCs/>
          <w:sz w:val="24"/>
          <w:szCs w:val="24"/>
          <w:lang w:eastAsia="pl-PL"/>
        </w:rPr>
      </w:pPr>
    </w:p>
    <w:p w:rsidR="00AE7764" w:rsidRPr="00DF1C23"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t>
      </w:r>
      <w:r w:rsidR="002E1395" w:rsidRPr="00DF1C23">
        <w:rPr>
          <w:rFonts w:ascii="Times New Roman" w:eastAsia="Times New Roman" w:hAnsi="Times New Roman"/>
          <w:bCs/>
          <w:sz w:val="24"/>
          <w:szCs w:val="24"/>
          <w:lang w:eastAsia="pl-PL"/>
        </w:rPr>
        <w:t>ontakt i korespondencję z koordynatora</w:t>
      </w:r>
      <w:r>
        <w:rPr>
          <w:rFonts w:ascii="Times New Roman" w:eastAsia="Times New Roman" w:hAnsi="Times New Roman"/>
          <w:bCs/>
          <w:sz w:val="24"/>
          <w:szCs w:val="24"/>
          <w:lang w:eastAsia="pl-PL"/>
        </w:rPr>
        <w:t>mi w Uczelniach Partnerskich, w </w:t>
      </w:r>
      <w:r w:rsidR="002E1395" w:rsidRPr="00DF1C23">
        <w:rPr>
          <w:rFonts w:ascii="Times New Roman" w:eastAsia="Times New Roman" w:hAnsi="Times New Roman"/>
          <w:bCs/>
          <w:sz w:val="24"/>
          <w:szCs w:val="24"/>
          <w:lang w:eastAsia="pl-PL"/>
        </w:rPr>
        <w:t xml:space="preserve">sprawach uzgadniania ewentualnych różnic programowych lub ustalania planu praktyk dla </w:t>
      </w:r>
      <w:r w:rsidR="00EF69E1">
        <w:rPr>
          <w:rFonts w:ascii="Times New Roman" w:eastAsia="Times New Roman" w:hAnsi="Times New Roman"/>
          <w:bCs/>
          <w:sz w:val="24"/>
          <w:szCs w:val="24"/>
          <w:lang w:eastAsia="pl-PL"/>
        </w:rPr>
        <w:t>wymienianych studentów.</w:t>
      </w:r>
    </w:p>
    <w:p w:rsidR="00AE7764" w:rsidRPr="00DF1C23"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T</w:t>
      </w:r>
      <w:r w:rsidR="002E1395" w:rsidRPr="00DF1C23">
        <w:rPr>
          <w:rFonts w:ascii="Times New Roman" w:eastAsia="Times New Roman" w:hAnsi="Times New Roman"/>
          <w:bCs/>
          <w:sz w:val="24"/>
          <w:szCs w:val="24"/>
          <w:lang w:eastAsia="pl-PL"/>
        </w:rPr>
        <w:t>worzenie klimatu zaangażowania na WNoZ w sprawy programu Erasmus+;</w:t>
      </w:r>
    </w:p>
    <w:p w:rsidR="00AB6B04" w:rsidRPr="00DF1C23"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R</w:t>
      </w:r>
      <w:r w:rsidR="002E1395" w:rsidRPr="00DF1C23">
        <w:rPr>
          <w:rFonts w:ascii="Times New Roman" w:eastAsia="Times New Roman" w:hAnsi="Times New Roman"/>
          <w:bCs/>
          <w:sz w:val="24"/>
          <w:szCs w:val="24"/>
          <w:lang w:eastAsia="pl-PL"/>
        </w:rPr>
        <w:t>ozpowszechnianie informacji o programie Erasmus+ oraz innych informacji przekazywanych pr</w:t>
      </w:r>
      <w:r w:rsidR="00AE7764" w:rsidRPr="00DF1C23">
        <w:rPr>
          <w:rFonts w:ascii="Times New Roman" w:eastAsia="Times New Roman" w:hAnsi="Times New Roman"/>
          <w:bCs/>
          <w:sz w:val="24"/>
          <w:szCs w:val="24"/>
          <w:lang w:eastAsia="pl-PL"/>
        </w:rPr>
        <w:t xml:space="preserve">zez </w:t>
      </w:r>
      <w:r w:rsidR="00E42E5A" w:rsidRPr="00DF1C23">
        <w:rPr>
          <w:rFonts w:ascii="Times New Roman" w:eastAsia="Times New Roman" w:hAnsi="Times New Roman"/>
          <w:bCs/>
          <w:sz w:val="24"/>
          <w:szCs w:val="24"/>
          <w:lang w:eastAsia="pl-PL"/>
        </w:rPr>
        <w:t>DWM</w:t>
      </w:r>
      <w:r w:rsidR="00EF69E1">
        <w:rPr>
          <w:rFonts w:ascii="Times New Roman" w:eastAsia="Times New Roman" w:hAnsi="Times New Roman"/>
          <w:bCs/>
          <w:sz w:val="24"/>
          <w:szCs w:val="24"/>
          <w:lang w:eastAsia="pl-PL"/>
        </w:rPr>
        <w:t xml:space="preserve"> wśród studentów WNoZ.</w:t>
      </w:r>
    </w:p>
    <w:p w:rsidR="00B95282" w:rsidRPr="00DF1C23"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U</w:t>
      </w:r>
      <w:r w:rsidR="00B95282" w:rsidRPr="00DF1C23">
        <w:rPr>
          <w:rFonts w:ascii="Times New Roman" w:eastAsia="Times New Roman" w:hAnsi="Times New Roman"/>
          <w:bCs/>
          <w:sz w:val="24"/>
          <w:szCs w:val="24"/>
          <w:lang w:eastAsia="pl-PL"/>
        </w:rPr>
        <w:t>dział w kwalifikacji studentów i absolwentów chętnych do wyj</w:t>
      </w:r>
      <w:r w:rsidR="00EF69E1">
        <w:rPr>
          <w:rFonts w:ascii="Times New Roman" w:eastAsia="Times New Roman" w:hAnsi="Times New Roman"/>
          <w:bCs/>
          <w:sz w:val="24"/>
          <w:szCs w:val="24"/>
          <w:lang w:eastAsia="pl-PL"/>
        </w:rPr>
        <w:t>azdu w ramach programu Erasmus+.</w:t>
      </w:r>
    </w:p>
    <w:p w:rsidR="00AE7764" w:rsidRPr="00DF1C23"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w:t>
      </w:r>
      <w:r w:rsidR="002E1395" w:rsidRPr="00DF1C23">
        <w:rPr>
          <w:rFonts w:ascii="Times New Roman" w:eastAsia="Times New Roman" w:hAnsi="Times New Roman"/>
          <w:bCs/>
          <w:sz w:val="24"/>
          <w:szCs w:val="24"/>
          <w:lang w:eastAsia="pl-PL"/>
        </w:rPr>
        <w:t>adzór nad prawidłowością wypełniania i obiegiem dokumentacji niezbędnej do wyj</w:t>
      </w:r>
      <w:r w:rsidR="00EF69E1">
        <w:rPr>
          <w:rFonts w:ascii="Times New Roman" w:eastAsia="Times New Roman" w:hAnsi="Times New Roman"/>
          <w:bCs/>
          <w:sz w:val="24"/>
          <w:szCs w:val="24"/>
          <w:lang w:eastAsia="pl-PL"/>
        </w:rPr>
        <w:t>azdu w ramach programu Erasmus+.</w:t>
      </w:r>
    </w:p>
    <w:p w:rsidR="002E1395" w:rsidRDefault="00DF1C23" w:rsidP="00DF1C23">
      <w:pPr>
        <w:pStyle w:val="Akapitzlist"/>
        <w:numPr>
          <w:ilvl w:val="2"/>
          <w:numId w:val="13"/>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w:t>
      </w:r>
      <w:r w:rsidR="002E1395" w:rsidRPr="00DF1C23">
        <w:rPr>
          <w:rFonts w:ascii="Times New Roman" w:eastAsia="Times New Roman" w:hAnsi="Times New Roman"/>
          <w:bCs/>
          <w:sz w:val="24"/>
          <w:szCs w:val="24"/>
          <w:lang w:eastAsia="pl-PL"/>
        </w:rPr>
        <w:t>adzór nad obiegiem dokumentów potwierdzających pobyt studenta lub absolwenta w placówce partnerskiej i zrealizowanie planu wymiany studenckiej.</w:t>
      </w:r>
    </w:p>
    <w:p w:rsidR="00DF1C23" w:rsidRPr="00DF1C23" w:rsidRDefault="00DF1C23" w:rsidP="00DF1C23">
      <w:pPr>
        <w:pStyle w:val="Akapitzlist"/>
        <w:tabs>
          <w:tab w:val="left" w:pos="5415"/>
        </w:tabs>
        <w:spacing w:after="0" w:line="360" w:lineRule="auto"/>
        <w:jc w:val="both"/>
        <w:rPr>
          <w:rFonts w:ascii="Times New Roman" w:eastAsia="Times New Roman" w:hAnsi="Times New Roman"/>
          <w:bCs/>
          <w:sz w:val="24"/>
          <w:szCs w:val="24"/>
          <w:lang w:eastAsia="pl-PL"/>
        </w:rPr>
      </w:pPr>
    </w:p>
    <w:p w:rsidR="002E1395" w:rsidRPr="002E1395" w:rsidRDefault="002E1395" w:rsidP="00DF1C23">
      <w:pPr>
        <w:tabs>
          <w:tab w:val="left" w:pos="5415"/>
        </w:tabs>
        <w:spacing w:after="0" w:line="360" w:lineRule="auto"/>
        <w:ind w:left="426" w:hanging="426"/>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3.2. </w:t>
      </w:r>
      <w:r w:rsidRPr="002E1395">
        <w:rPr>
          <w:rFonts w:ascii="Times New Roman" w:eastAsia="Times New Roman" w:hAnsi="Times New Roman"/>
          <w:bCs/>
          <w:sz w:val="24"/>
          <w:szCs w:val="24"/>
          <w:lang w:eastAsia="pl-PL"/>
        </w:rPr>
        <w:t>Koordynator Wydziałowy ds. programu Erasmus+ w ramach wymiany nauczycieli akademickich i pracowników WNoZ nie będących nauczycielami odpowiada za:</w:t>
      </w:r>
    </w:p>
    <w:p w:rsidR="00DF1C23" w:rsidRDefault="00DF1C23" w:rsidP="00DF1C23">
      <w:pPr>
        <w:pStyle w:val="Akapitzlist"/>
        <w:numPr>
          <w:ilvl w:val="2"/>
          <w:numId w:val="14"/>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t>
      </w:r>
      <w:r w:rsidR="002E1395" w:rsidRPr="00DF1C23">
        <w:rPr>
          <w:rFonts w:ascii="Times New Roman" w:eastAsia="Times New Roman" w:hAnsi="Times New Roman"/>
          <w:bCs/>
          <w:sz w:val="24"/>
          <w:szCs w:val="24"/>
          <w:lang w:eastAsia="pl-PL"/>
        </w:rPr>
        <w:t>oordynowanie wyjazdów pracownikó</w:t>
      </w:r>
      <w:r>
        <w:rPr>
          <w:rFonts w:ascii="Times New Roman" w:eastAsia="Times New Roman" w:hAnsi="Times New Roman"/>
          <w:bCs/>
          <w:sz w:val="24"/>
          <w:szCs w:val="24"/>
          <w:lang w:eastAsia="pl-PL"/>
        </w:rPr>
        <w:t>w naukowo-dydaktycznych WNoZ na </w:t>
      </w:r>
      <w:r w:rsidR="002E1395" w:rsidRPr="00DF1C23">
        <w:rPr>
          <w:rFonts w:ascii="Times New Roman" w:eastAsia="Times New Roman" w:hAnsi="Times New Roman"/>
          <w:bCs/>
          <w:sz w:val="24"/>
          <w:szCs w:val="24"/>
          <w:lang w:eastAsia="pl-PL"/>
        </w:rPr>
        <w:t>wykłady do uczelni i innych instytucji partnerskich za granicą oraz wyjazdów pracowników WNoZ nie będących nauczycielami do uczelni i innych instytucji partnerskich za granicą, w celu doskonalenia kompetencji zawodowych, poszerzani</w:t>
      </w:r>
      <w:r w:rsidR="00EF69E1">
        <w:rPr>
          <w:rFonts w:ascii="Times New Roman" w:eastAsia="Times New Roman" w:hAnsi="Times New Roman"/>
          <w:bCs/>
          <w:sz w:val="24"/>
          <w:szCs w:val="24"/>
          <w:lang w:eastAsia="pl-PL"/>
        </w:rPr>
        <w:t>a wiedzy, udziału w szkoleniach.</w:t>
      </w:r>
    </w:p>
    <w:p w:rsidR="00AE7764" w:rsidRDefault="00DF1C23" w:rsidP="00DF1C23">
      <w:pPr>
        <w:pStyle w:val="Akapitzlist"/>
        <w:numPr>
          <w:ilvl w:val="2"/>
          <w:numId w:val="14"/>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R</w:t>
      </w:r>
      <w:r w:rsidR="002E1395" w:rsidRPr="00DF1C23">
        <w:rPr>
          <w:rFonts w:ascii="Times New Roman" w:eastAsia="Times New Roman" w:hAnsi="Times New Roman"/>
          <w:bCs/>
          <w:sz w:val="24"/>
          <w:szCs w:val="24"/>
          <w:lang w:eastAsia="pl-PL"/>
        </w:rPr>
        <w:t xml:space="preserve">ozpowszechnianie informacji o programie Erasmus+ oraz innych informacji przekazywanych przez </w:t>
      </w:r>
      <w:r w:rsidR="00E42E5A" w:rsidRPr="00DF1C23">
        <w:rPr>
          <w:rFonts w:ascii="Times New Roman" w:eastAsia="Times New Roman" w:hAnsi="Times New Roman"/>
          <w:bCs/>
          <w:sz w:val="24"/>
          <w:szCs w:val="24"/>
          <w:lang w:eastAsia="pl-PL"/>
        </w:rPr>
        <w:t>DWM</w:t>
      </w:r>
      <w:r w:rsidR="002E1395" w:rsidRPr="00DF1C23">
        <w:rPr>
          <w:rFonts w:ascii="Times New Roman" w:eastAsia="Times New Roman" w:hAnsi="Times New Roman"/>
          <w:bCs/>
          <w:sz w:val="24"/>
          <w:szCs w:val="24"/>
          <w:lang w:eastAsia="pl-PL"/>
        </w:rPr>
        <w:t xml:space="preserve"> wśród nauczycieli akademickich i pracowników </w:t>
      </w:r>
      <w:r w:rsidR="00EF69E1">
        <w:rPr>
          <w:rFonts w:ascii="Times New Roman" w:eastAsia="Times New Roman" w:hAnsi="Times New Roman"/>
          <w:bCs/>
          <w:sz w:val="24"/>
          <w:szCs w:val="24"/>
          <w:lang w:eastAsia="pl-PL"/>
        </w:rPr>
        <w:t>nie będących nauczycielami WNoZ.</w:t>
      </w:r>
    </w:p>
    <w:p w:rsidR="00527A2C" w:rsidRDefault="00527A2C" w:rsidP="00527A2C">
      <w:pPr>
        <w:pStyle w:val="Akapitzlist"/>
        <w:tabs>
          <w:tab w:val="left" w:pos="5415"/>
        </w:tabs>
        <w:spacing w:after="0" w:line="360" w:lineRule="auto"/>
        <w:jc w:val="both"/>
        <w:rPr>
          <w:rFonts w:ascii="Times New Roman" w:eastAsia="Times New Roman" w:hAnsi="Times New Roman"/>
          <w:bCs/>
          <w:sz w:val="24"/>
          <w:szCs w:val="24"/>
          <w:lang w:eastAsia="pl-PL"/>
        </w:rPr>
      </w:pP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4</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AB6B04" w:rsidRPr="00AB6B04" w:rsidRDefault="00AB6B04" w:rsidP="00AB6B04">
      <w:pPr>
        <w:tabs>
          <w:tab w:val="left" w:pos="5415"/>
        </w:tabs>
        <w:spacing w:after="0" w:line="360" w:lineRule="auto"/>
        <w:jc w:val="both"/>
        <w:rPr>
          <w:rFonts w:ascii="Times New Roman" w:eastAsia="Times New Roman" w:hAnsi="Times New Roman"/>
          <w:bCs/>
          <w:sz w:val="24"/>
          <w:szCs w:val="24"/>
          <w:lang w:eastAsia="pl-PL"/>
        </w:rPr>
      </w:pPr>
    </w:p>
    <w:p w:rsidR="00DF1C23" w:rsidRDefault="00DF1C23" w:rsidP="00DF1C23">
      <w:pPr>
        <w:pStyle w:val="Akapitzlist"/>
        <w:numPr>
          <w:ilvl w:val="2"/>
          <w:numId w:val="14"/>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U</w:t>
      </w:r>
      <w:r w:rsidR="002E1395" w:rsidRPr="00DF1C23">
        <w:rPr>
          <w:rFonts w:ascii="Times New Roman" w:eastAsia="Times New Roman" w:hAnsi="Times New Roman"/>
          <w:bCs/>
          <w:sz w:val="24"/>
          <w:szCs w:val="24"/>
          <w:lang w:eastAsia="pl-PL"/>
        </w:rPr>
        <w:t>dział w kwalifikacji nauczycieli akad</w:t>
      </w:r>
      <w:r w:rsidR="002C5598">
        <w:rPr>
          <w:rFonts w:ascii="Times New Roman" w:eastAsia="Times New Roman" w:hAnsi="Times New Roman"/>
          <w:bCs/>
          <w:sz w:val="24"/>
          <w:szCs w:val="24"/>
          <w:lang w:eastAsia="pl-PL"/>
        </w:rPr>
        <w:t>emickich i pracowników WNoZ nie </w:t>
      </w:r>
      <w:r w:rsidR="002E1395" w:rsidRPr="00DF1C23">
        <w:rPr>
          <w:rFonts w:ascii="Times New Roman" w:eastAsia="Times New Roman" w:hAnsi="Times New Roman"/>
          <w:bCs/>
          <w:sz w:val="24"/>
          <w:szCs w:val="24"/>
          <w:lang w:eastAsia="pl-PL"/>
        </w:rPr>
        <w:t>będących nauczycielami chętnych do wyj</w:t>
      </w:r>
      <w:r w:rsidR="00EF69E1">
        <w:rPr>
          <w:rFonts w:ascii="Times New Roman" w:eastAsia="Times New Roman" w:hAnsi="Times New Roman"/>
          <w:bCs/>
          <w:sz w:val="24"/>
          <w:szCs w:val="24"/>
          <w:lang w:eastAsia="pl-PL"/>
        </w:rPr>
        <w:t>azdu w ramach programu Erasmus+.</w:t>
      </w:r>
    </w:p>
    <w:p w:rsidR="00DF1C23" w:rsidRDefault="00DF1C23" w:rsidP="00DF1C23">
      <w:pPr>
        <w:pStyle w:val="Akapitzlist"/>
        <w:numPr>
          <w:ilvl w:val="2"/>
          <w:numId w:val="14"/>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w:t>
      </w:r>
      <w:r w:rsidR="002E1395" w:rsidRPr="00DF1C23">
        <w:rPr>
          <w:rFonts w:ascii="Times New Roman" w:eastAsia="Times New Roman" w:hAnsi="Times New Roman"/>
          <w:bCs/>
          <w:sz w:val="24"/>
          <w:szCs w:val="24"/>
          <w:lang w:eastAsia="pl-PL"/>
        </w:rPr>
        <w:t>adzór nad prawidłowością wypełniania i obie</w:t>
      </w:r>
      <w:r w:rsidR="002C5598">
        <w:rPr>
          <w:rFonts w:ascii="Times New Roman" w:eastAsia="Times New Roman" w:hAnsi="Times New Roman"/>
          <w:bCs/>
          <w:sz w:val="24"/>
          <w:szCs w:val="24"/>
          <w:lang w:eastAsia="pl-PL"/>
        </w:rPr>
        <w:t>giem dokumentacji niezbędnej do </w:t>
      </w:r>
      <w:r w:rsidR="002E1395" w:rsidRPr="00DF1C23">
        <w:rPr>
          <w:rFonts w:ascii="Times New Roman" w:eastAsia="Times New Roman" w:hAnsi="Times New Roman"/>
          <w:bCs/>
          <w:sz w:val="24"/>
          <w:szCs w:val="24"/>
          <w:lang w:eastAsia="pl-PL"/>
        </w:rPr>
        <w:t>wyj</w:t>
      </w:r>
      <w:r w:rsidR="00EF69E1">
        <w:rPr>
          <w:rFonts w:ascii="Times New Roman" w:eastAsia="Times New Roman" w:hAnsi="Times New Roman"/>
          <w:bCs/>
          <w:sz w:val="24"/>
          <w:szCs w:val="24"/>
          <w:lang w:eastAsia="pl-PL"/>
        </w:rPr>
        <w:t>azdu w ramach programu Erasmus+.</w:t>
      </w:r>
    </w:p>
    <w:p w:rsidR="002E1395" w:rsidRDefault="00DF1C23" w:rsidP="00DF1C23">
      <w:pPr>
        <w:pStyle w:val="Akapitzlist"/>
        <w:numPr>
          <w:ilvl w:val="2"/>
          <w:numId w:val="14"/>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N</w:t>
      </w:r>
      <w:r w:rsidR="002E1395" w:rsidRPr="00DF1C23">
        <w:rPr>
          <w:rFonts w:ascii="Times New Roman" w:eastAsia="Times New Roman" w:hAnsi="Times New Roman"/>
          <w:bCs/>
          <w:sz w:val="24"/>
          <w:szCs w:val="24"/>
          <w:lang w:eastAsia="pl-PL"/>
        </w:rPr>
        <w:t>adzór nad obiegiem dokumentów potwierdzających pobyt nauczyciela lub pracownika WNoZ nie będącego nauczycielem akademickim w placówce partnerskiej i zrealizowanie planu wymiany.</w:t>
      </w:r>
    </w:p>
    <w:p w:rsidR="00DF1C23" w:rsidRPr="00DF1C23" w:rsidRDefault="00DF1C23" w:rsidP="00DF1C23">
      <w:pPr>
        <w:pStyle w:val="Akapitzlist"/>
        <w:tabs>
          <w:tab w:val="left" w:pos="5415"/>
        </w:tabs>
        <w:spacing w:after="0" w:line="360" w:lineRule="auto"/>
        <w:jc w:val="both"/>
        <w:rPr>
          <w:rFonts w:ascii="Times New Roman" w:eastAsia="Times New Roman" w:hAnsi="Times New Roman"/>
          <w:bCs/>
          <w:sz w:val="24"/>
          <w:szCs w:val="24"/>
          <w:lang w:eastAsia="pl-PL"/>
        </w:rPr>
      </w:pPr>
    </w:p>
    <w:p w:rsidR="002E1395" w:rsidRPr="002E1395" w:rsidRDefault="002E1395" w:rsidP="002E1395">
      <w:p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3.3. </w:t>
      </w:r>
      <w:r w:rsidRPr="002E1395">
        <w:rPr>
          <w:rFonts w:ascii="Times New Roman" w:eastAsia="Times New Roman" w:hAnsi="Times New Roman"/>
          <w:bCs/>
          <w:sz w:val="24"/>
          <w:szCs w:val="24"/>
          <w:lang w:eastAsia="pl-PL"/>
        </w:rPr>
        <w:t>Prodziekan ds. studenckich WNoZ odpowiada za:</w:t>
      </w:r>
    </w:p>
    <w:p w:rsidR="00B95282" w:rsidRDefault="00DF1C23" w:rsidP="00DF1C23">
      <w:pPr>
        <w:pStyle w:val="Akapitzlist"/>
        <w:numPr>
          <w:ilvl w:val="2"/>
          <w:numId w:val="15"/>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w:t>
      </w:r>
      <w:r w:rsidR="002E1395" w:rsidRPr="00DF1C23">
        <w:rPr>
          <w:rFonts w:ascii="Times New Roman" w:eastAsia="Times New Roman" w:hAnsi="Times New Roman"/>
          <w:bCs/>
          <w:sz w:val="24"/>
          <w:szCs w:val="24"/>
          <w:lang w:eastAsia="pl-PL"/>
        </w:rPr>
        <w:t>yrażenie opinii punktowej w sprawie studenta – kandydata na wyjazd</w:t>
      </w:r>
    </w:p>
    <w:p w:rsidR="00DF1C23" w:rsidRPr="00DF1C23" w:rsidRDefault="00DF1C23" w:rsidP="00DF1C23">
      <w:pPr>
        <w:pStyle w:val="Akapitzlist"/>
        <w:tabs>
          <w:tab w:val="left" w:pos="5415"/>
        </w:tabs>
        <w:spacing w:after="0" w:line="360" w:lineRule="auto"/>
        <w:jc w:val="both"/>
        <w:rPr>
          <w:rFonts w:ascii="Times New Roman" w:eastAsia="Times New Roman" w:hAnsi="Times New Roman"/>
          <w:bCs/>
          <w:sz w:val="24"/>
          <w:szCs w:val="24"/>
          <w:lang w:eastAsia="pl-PL"/>
        </w:rPr>
      </w:pPr>
    </w:p>
    <w:p w:rsidR="00B95282" w:rsidRPr="002E1395" w:rsidRDefault="00B95282" w:rsidP="00B95282">
      <w:p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3.4. </w:t>
      </w:r>
      <w:r w:rsidRPr="002E1395">
        <w:rPr>
          <w:rFonts w:ascii="Times New Roman" w:eastAsia="Times New Roman" w:hAnsi="Times New Roman"/>
          <w:bCs/>
          <w:sz w:val="24"/>
          <w:szCs w:val="24"/>
          <w:lang w:eastAsia="pl-PL"/>
        </w:rPr>
        <w:t>Komisja Wydziałowa ds. Programu Erasmus+ odpowiada za:</w:t>
      </w:r>
    </w:p>
    <w:p w:rsidR="00DF1C23" w:rsidRDefault="00DF1C23" w:rsidP="00DF1C23">
      <w:pPr>
        <w:pStyle w:val="Akapitzlist"/>
        <w:numPr>
          <w:ilvl w:val="2"/>
          <w:numId w:val="16"/>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t>
      </w:r>
      <w:r w:rsidR="00B95282" w:rsidRPr="00DF1C23">
        <w:rPr>
          <w:rFonts w:ascii="Times New Roman" w:eastAsia="Times New Roman" w:hAnsi="Times New Roman"/>
          <w:bCs/>
          <w:sz w:val="24"/>
          <w:szCs w:val="24"/>
          <w:lang w:eastAsia="pl-PL"/>
        </w:rPr>
        <w:t>walifikację studentów na wy</w:t>
      </w:r>
      <w:r w:rsidR="00EF69E1">
        <w:rPr>
          <w:rFonts w:ascii="Times New Roman" w:eastAsia="Times New Roman" w:hAnsi="Times New Roman"/>
          <w:bCs/>
          <w:sz w:val="24"/>
          <w:szCs w:val="24"/>
          <w:lang w:eastAsia="pl-PL"/>
        </w:rPr>
        <w:t>jazd w ramach programu Erasmus+.</w:t>
      </w:r>
    </w:p>
    <w:p w:rsidR="002E1395" w:rsidRDefault="00DF1C23" w:rsidP="00DF1C23">
      <w:pPr>
        <w:pStyle w:val="Akapitzlist"/>
        <w:numPr>
          <w:ilvl w:val="2"/>
          <w:numId w:val="16"/>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t>
      </w:r>
      <w:r w:rsidR="00B95282" w:rsidRPr="00DF1C23">
        <w:rPr>
          <w:rFonts w:ascii="Times New Roman" w:eastAsia="Times New Roman" w:hAnsi="Times New Roman"/>
          <w:bCs/>
          <w:sz w:val="24"/>
          <w:szCs w:val="24"/>
          <w:lang w:eastAsia="pl-PL"/>
        </w:rPr>
        <w:t>walifikację nauczycieli akademickich i pracowników WNoZ nie będących nauczycielami na wyjazd w ramach programu Erasmus+.</w:t>
      </w:r>
    </w:p>
    <w:p w:rsidR="00DF1C23" w:rsidRPr="00DF1C23" w:rsidRDefault="00DF1C23" w:rsidP="00DF1C23">
      <w:pPr>
        <w:pStyle w:val="Akapitzlist"/>
        <w:tabs>
          <w:tab w:val="left" w:pos="5415"/>
        </w:tabs>
        <w:spacing w:after="0" w:line="360" w:lineRule="auto"/>
        <w:jc w:val="both"/>
        <w:rPr>
          <w:rFonts w:ascii="Times New Roman" w:eastAsia="Times New Roman" w:hAnsi="Times New Roman"/>
          <w:bCs/>
          <w:sz w:val="24"/>
          <w:szCs w:val="24"/>
          <w:lang w:eastAsia="pl-PL"/>
        </w:rPr>
      </w:pPr>
    </w:p>
    <w:p w:rsidR="002E1395" w:rsidRPr="002E1395" w:rsidRDefault="002E1395" w:rsidP="00B95282">
      <w:p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3.5. </w:t>
      </w:r>
      <w:r w:rsidRPr="002E1395">
        <w:rPr>
          <w:rFonts w:ascii="Times New Roman" w:eastAsia="Times New Roman" w:hAnsi="Times New Roman"/>
          <w:bCs/>
          <w:sz w:val="24"/>
          <w:szCs w:val="24"/>
          <w:lang w:eastAsia="pl-PL"/>
        </w:rPr>
        <w:t>Dziekan WNoZ odpowiada za:</w:t>
      </w:r>
    </w:p>
    <w:p w:rsidR="002E1395" w:rsidRPr="00DF1C23" w:rsidRDefault="00DF1C23" w:rsidP="00DF1C23">
      <w:pPr>
        <w:pStyle w:val="Akapitzlist"/>
        <w:numPr>
          <w:ilvl w:val="2"/>
          <w:numId w:val="17"/>
        </w:numPr>
        <w:tabs>
          <w:tab w:val="left" w:pos="5415"/>
        </w:tabs>
        <w:spacing w:after="0" w:line="36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w:t>
      </w:r>
      <w:r w:rsidR="002E1395" w:rsidRPr="00DF1C23">
        <w:rPr>
          <w:rFonts w:ascii="Times New Roman" w:eastAsia="Times New Roman" w:hAnsi="Times New Roman"/>
          <w:bCs/>
          <w:sz w:val="24"/>
          <w:szCs w:val="24"/>
          <w:lang w:eastAsia="pl-PL"/>
        </w:rPr>
        <w:t>odjęcie decyzjidotyczącej zgody na wyjazd w ramach programu Erasmus+ nauczyciela lub pracownika WNoZ nie będącego nauczycielem akademickim.</w:t>
      </w:r>
    </w:p>
    <w:p w:rsidR="000208DF" w:rsidRDefault="000208DF" w:rsidP="0082375E">
      <w:pPr>
        <w:spacing w:after="0" w:line="360" w:lineRule="auto"/>
        <w:jc w:val="both"/>
        <w:rPr>
          <w:rFonts w:ascii="Times New Roman" w:eastAsia="Times New Roman" w:hAnsi="Times New Roman"/>
          <w:b/>
          <w:sz w:val="24"/>
          <w:szCs w:val="24"/>
          <w:lang w:eastAsia="pl-PL"/>
        </w:rPr>
      </w:pPr>
    </w:p>
    <w:p w:rsidR="002C5598" w:rsidRDefault="002C5598" w:rsidP="0082375E">
      <w:pPr>
        <w:spacing w:after="0" w:line="360" w:lineRule="auto"/>
        <w:jc w:val="both"/>
        <w:rPr>
          <w:rFonts w:ascii="Times New Roman" w:eastAsia="Times New Roman" w:hAnsi="Times New Roman"/>
          <w:b/>
          <w:sz w:val="24"/>
          <w:szCs w:val="24"/>
          <w:lang w:eastAsia="pl-PL"/>
        </w:rPr>
      </w:pPr>
    </w:p>
    <w:p w:rsidR="002C5598" w:rsidRDefault="002C5598" w:rsidP="0082375E">
      <w:pPr>
        <w:spacing w:after="0" w:line="360" w:lineRule="auto"/>
        <w:jc w:val="both"/>
        <w:rPr>
          <w:rFonts w:ascii="Times New Roman" w:eastAsia="Times New Roman" w:hAnsi="Times New Roman"/>
          <w:b/>
          <w:sz w:val="24"/>
          <w:szCs w:val="24"/>
          <w:lang w:eastAsia="pl-PL"/>
        </w:rPr>
      </w:pPr>
    </w:p>
    <w:p w:rsidR="00527A2C" w:rsidRDefault="00527A2C" w:rsidP="0082375E">
      <w:pPr>
        <w:spacing w:after="0" w:line="360" w:lineRule="auto"/>
        <w:jc w:val="both"/>
        <w:rPr>
          <w:rFonts w:ascii="Times New Roman" w:eastAsia="Times New Roman" w:hAnsi="Times New Roman"/>
          <w:b/>
          <w:sz w:val="24"/>
          <w:szCs w:val="24"/>
          <w:lang w:eastAsia="pl-PL"/>
        </w:rPr>
      </w:pP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5</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C32A54" w:rsidRDefault="00C32A54" w:rsidP="00C32A54">
      <w:pPr>
        <w:pStyle w:val="Akapitzlist"/>
        <w:spacing w:after="0" w:line="360" w:lineRule="auto"/>
        <w:ind w:left="360"/>
        <w:jc w:val="both"/>
        <w:rPr>
          <w:rFonts w:ascii="Times New Roman" w:eastAsia="Times New Roman" w:hAnsi="Times New Roman"/>
          <w:sz w:val="24"/>
          <w:szCs w:val="24"/>
          <w:lang w:eastAsia="pl-PL"/>
        </w:rPr>
      </w:pPr>
    </w:p>
    <w:p w:rsidR="002C5598" w:rsidRDefault="002C5598" w:rsidP="00C32A54">
      <w:pPr>
        <w:pStyle w:val="Akapitzlist"/>
        <w:spacing w:after="0" w:line="360" w:lineRule="auto"/>
        <w:ind w:left="360"/>
        <w:jc w:val="both"/>
        <w:rPr>
          <w:rFonts w:ascii="Times New Roman" w:eastAsia="Times New Roman" w:hAnsi="Times New Roman"/>
          <w:sz w:val="24"/>
          <w:szCs w:val="24"/>
          <w:lang w:eastAsia="pl-PL"/>
        </w:rPr>
      </w:pPr>
    </w:p>
    <w:p w:rsidR="002C5598" w:rsidRPr="00236B66" w:rsidRDefault="002C5598" w:rsidP="002C5598">
      <w:pPr>
        <w:spacing w:after="0" w:line="360" w:lineRule="auto"/>
        <w:jc w:val="both"/>
        <w:rPr>
          <w:rFonts w:ascii="Times New Roman" w:eastAsia="Times New Roman" w:hAnsi="Times New Roman"/>
          <w:b/>
          <w:sz w:val="24"/>
          <w:szCs w:val="24"/>
          <w:lang w:eastAsia="pl-PL"/>
        </w:rPr>
      </w:pPr>
      <w:r w:rsidRPr="00236B66">
        <w:rPr>
          <w:rFonts w:ascii="Times New Roman" w:eastAsia="Times New Roman" w:hAnsi="Times New Roman"/>
          <w:b/>
          <w:sz w:val="24"/>
          <w:szCs w:val="24"/>
          <w:lang w:eastAsia="pl-PL"/>
        </w:rPr>
        <w:t xml:space="preserve">4. TERMIN REALIZACJI </w:t>
      </w:r>
      <w:r w:rsidRPr="00F957A0">
        <w:rPr>
          <w:rFonts w:ascii="Times New Roman" w:eastAsia="Times New Roman" w:hAnsi="Times New Roman"/>
          <w:b/>
          <w:sz w:val="24"/>
          <w:szCs w:val="24"/>
          <w:lang w:eastAsia="pl-PL"/>
        </w:rPr>
        <w:t>INSTRUKCJI</w:t>
      </w:r>
    </w:p>
    <w:p w:rsidR="002C5598" w:rsidRDefault="002C5598" w:rsidP="002C5598">
      <w:pPr>
        <w:pStyle w:val="Akapitzlist"/>
        <w:numPr>
          <w:ilvl w:val="1"/>
          <w:numId w:val="18"/>
        </w:numPr>
        <w:spacing w:after="0" w:line="360" w:lineRule="auto"/>
        <w:jc w:val="both"/>
        <w:rPr>
          <w:rFonts w:ascii="Times New Roman" w:eastAsia="Times New Roman" w:hAnsi="Times New Roman"/>
          <w:sz w:val="24"/>
          <w:szCs w:val="24"/>
          <w:lang w:eastAsia="pl-PL"/>
        </w:rPr>
      </w:pPr>
      <w:r w:rsidRPr="00ED05F1">
        <w:rPr>
          <w:rFonts w:ascii="Times New Roman" w:eastAsia="Times New Roman" w:hAnsi="Times New Roman"/>
          <w:sz w:val="24"/>
          <w:szCs w:val="24"/>
          <w:lang w:eastAsia="pl-PL"/>
        </w:rPr>
        <w:t>Do 15 maja - wyjazd na semestr zimowy, do 15 października - wyjazd na semestr letni (SMS i SMP)</w:t>
      </w:r>
    </w:p>
    <w:p w:rsidR="002C5598" w:rsidRDefault="002C5598" w:rsidP="00C32A54">
      <w:pPr>
        <w:pStyle w:val="Akapitzlist"/>
        <w:spacing w:after="0" w:line="360" w:lineRule="auto"/>
        <w:ind w:left="360"/>
        <w:jc w:val="both"/>
        <w:rPr>
          <w:rFonts w:ascii="Times New Roman" w:eastAsia="Times New Roman" w:hAnsi="Times New Roman"/>
          <w:sz w:val="24"/>
          <w:szCs w:val="24"/>
          <w:lang w:eastAsia="pl-PL"/>
        </w:rPr>
      </w:pPr>
    </w:p>
    <w:p w:rsidR="00AB6B04" w:rsidRPr="00C32A54" w:rsidRDefault="00ED05F1" w:rsidP="00AB6B04">
      <w:pPr>
        <w:pStyle w:val="Akapitzlist"/>
        <w:numPr>
          <w:ilvl w:val="1"/>
          <w:numId w:val="18"/>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w:t>
      </w:r>
      <w:r w:rsidR="00E42E5A" w:rsidRPr="00ED05F1">
        <w:rPr>
          <w:rFonts w:ascii="Times New Roman" w:eastAsia="Times New Roman" w:hAnsi="Times New Roman"/>
          <w:sz w:val="24"/>
          <w:szCs w:val="24"/>
          <w:lang w:eastAsia="pl-PL"/>
        </w:rPr>
        <w:t>d 1 do 30 czerwca w przypadku wyjazdów planowanych w semestrze zimowym kolejnego roku akademickiego (STA i STT)</w:t>
      </w:r>
      <w:r w:rsidR="00EF69E1">
        <w:rPr>
          <w:rFonts w:ascii="Times New Roman" w:eastAsia="Times New Roman" w:hAnsi="Times New Roman"/>
          <w:sz w:val="24"/>
          <w:szCs w:val="24"/>
          <w:lang w:eastAsia="pl-PL"/>
        </w:rPr>
        <w:t>.</w:t>
      </w:r>
    </w:p>
    <w:p w:rsidR="00E42E5A" w:rsidRPr="00ED05F1" w:rsidRDefault="00ED05F1" w:rsidP="00ED05F1">
      <w:pPr>
        <w:pStyle w:val="Akapitzlist"/>
        <w:numPr>
          <w:ilvl w:val="1"/>
          <w:numId w:val="18"/>
        </w:numPr>
        <w:jc w:val="both"/>
        <w:rPr>
          <w:rFonts w:ascii="Times New Roman" w:eastAsia="Times New Roman" w:hAnsi="Times New Roman"/>
          <w:sz w:val="24"/>
          <w:szCs w:val="24"/>
          <w:lang w:eastAsia="pl-PL"/>
        </w:rPr>
      </w:pPr>
      <w:r w:rsidRPr="00ED05F1">
        <w:rPr>
          <w:rFonts w:ascii="Times New Roman" w:eastAsia="Times New Roman" w:hAnsi="Times New Roman"/>
          <w:sz w:val="24"/>
          <w:szCs w:val="24"/>
          <w:lang w:eastAsia="pl-PL"/>
        </w:rPr>
        <w:t>O</w:t>
      </w:r>
      <w:r w:rsidR="00E42E5A" w:rsidRPr="00ED05F1">
        <w:rPr>
          <w:rFonts w:ascii="Times New Roman" w:eastAsia="Times New Roman" w:hAnsi="Times New Roman"/>
          <w:sz w:val="24"/>
          <w:szCs w:val="24"/>
          <w:lang w:eastAsia="pl-PL"/>
        </w:rPr>
        <w:t>d 1 do 31 stycznia w przypadku wyjazdów planowanych w semestrze letnim danego roku akademickiego (STA i STT)</w:t>
      </w:r>
      <w:r w:rsidR="00EF69E1">
        <w:rPr>
          <w:rFonts w:ascii="Times New Roman" w:eastAsia="Times New Roman" w:hAnsi="Times New Roman"/>
          <w:sz w:val="24"/>
          <w:szCs w:val="24"/>
          <w:lang w:eastAsia="pl-PL"/>
        </w:rPr>
        <w:t>.</w:t>
      </w:r>
    </w:p>
    <w:p w:rsidR="00ED05F1" w:rsidRPr="00ED05F1" w:rsidRDefault="00ED05F1" w:rsidP="00ED05F1">
      <w:pPr>
        <w:pStyle w:val="Akapitzlist"/>
        <w:ind w:left="360"/>
        <w:jc w:val="both"/>
        <w:rPr>
          <w:rFonts w:ascii="Times New Roman" w:eastAsia="Times New Roman" w:hAnsi="Times New Roman"/>
          <w:sz w:val="24"/>
          <w:szCs w:val="24"/>
          <w:lang w:eastAsia="pl-PL"/>
        </w:rPr>
      </w:pPr>
    </w:p>
    <w:p w:rsidR="002E1395" w:rsidRPr="00236B66" w:rsidRDefault="002E1395" w:rsidP="002E1395">
      <w:pPr>
        <w:spacing w:after="0" w:line="360" w:lineRule="auto"/>
        <w:jc w:val="both"/>
        <w:rPr>
          <w:rFonts w:ascii="Times New Roman" w:eastAsia="Times New Roman" w:hAnsi="Times New Roman"/>
          <w:b/>
          <w:sz w:val="24"/>
          <w:szCs w:val="24"/>
          <w:lang w:eastAsia="pl-PL"/>
        </w:rPr>
      </w:pPr>
      <w:r w:rsidRPr="00236B66">
        <w:rPr>
          <w:rFonts w:ascii="Times New Roman" w:eastAsia="Times New Roman" w:hAnsi="Times New Roman"/>
          <w:b/>
          <w:sz w:val="24"/>
          <w:szCs w:val="24"/>
          <w:lang w:eastAsia="pl-PL"/>
        </w:rPr>
        <w:t>5. OPIS POSTĘPOWANIA W RAMACH</w:t>
      </w:r>
      <w:r w:rsidRPr="00F957A0">
        <w:rPr>
          <w:rFonts w:ascii="Times New Roman" w:eastAsia="Times New Roman" w:hAnsi="Times New Roman"/>
          <w:b/>
          <w:sz w:val="24"/>
          <w:szCs w:val="24"/>
          <w:lang w:eastAsia="pl-PL"/>
        </w:rPr>
        <w:t>INSTRUKCJI</w:t>
      </w:r>
    </w:p>
    <w:p w:rsidR="002E1395" w:rsidRPr="002E1395" w:rsidRDefault="002E1395" w:rsidP="002E1395">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5.1. </w:t>
      </w:r>
      <w:r w:rsidRPr="002E1395">
        <w:rPr>
          <w:rFonts w:ascii="Times New Roman" w:eastAsia="Times New Roman" w:hAnsi="Times New Roman"/>
          <w:sz w:val="24"/>
          <w:szCs w:val="24"/>
          <w:lang w:eastAsia="pl-PL"/>
        </w:rPr>
        <w:t>Formalności przed wyjazdem (SMS i SMP)</w:t>
      </w:r>
      <w:r w:rsidR="00EF69E1">
        <w:rPr>
          <w:rFonts w:ascii="Times New Roman" w:eastAsia="Times New Roman" w:hAnsi="Times New Roman"/>
          <w:sz w:val="24"/>
          <w:szCs w:val="24"/>
          <w:lang w:eastAsia="pl-PL"/>
        </w:rPr>
        <w:t>.</w:t>
      </w:r>
    </w:p>
    <w:p w:rsidR="002E1395" w:rsidRPr="002E1395" w:rsidRDefault="002E1395" w:rsidP="00ED05F1">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5.1.1. </w:t>
      </w:r>
      <w:r w:rsidRPr="002E1395">
        <w:rPr>
          <w:rFonts w:ascii="Times New Roman" w:eastAsia="Times New Roman" w:hAnsi="Times New Roman"/>
          <w:sz w:val="24"/>
          <w:szCs w:val="24"/>
          <w:lang w:eastAsia="pl-PL"/>
        </w:rPr>
        <w:t xml:space="preserve">Kwalifikacja na wyjazd na studia i praktyki zagraniczne na cały rok akademicki (zarówno semestr zimowy, jak i letni) odbywa się na wiosnę (w marcu/kwietniu) roku poprzedzającego planowany wyjazd. Wcześniej, zazwyczaj w lutym lub marcu, przez </w:t>
      </w:r>
      <w:r w:rsidR="00E42E5A">
        <w:rPr>
          <w:rFonts w:ascii="Times New Roman" w:eastAsia="Times New Roman" w:hAnsi="Times New Roman"/>
          <w:sz w:val="24"/>
          <w:szCs w:val="24"/>
          <w:lang w:eastAsia="pl-PL"/>
        </w:rPr>
        <w:t>DWM</w:t>
      </w:r>
      <w:r w:rsidRPr="002E1395">
        <w:rPr>
          <w:rFonts w:ascii="Times New Roman" w:eastAsia="Times New Roman" w:hAnsi="Times New Roman"/>
          <w:sz w:val="24"/>
          <w:szCs w:val="24"/>
          <w:lang w:eastAsia="pl-PL"/>
        </w:rPr>
        <w:t xml:space="preserve"> organizowane jest uczelniane spotkanie informacyjne.</w:t>
      </w:r>
    </w:p>
    <w:p w:rsidR="002E1395" w:rsidRPr="002E1395" w:rsidRDefault="002E1395" w:rsidP="00ED05F1">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5.1.2. </w:t>
      </w:r>
      <w:r w:rsidRPr="002E1395">
        <w:rPr>
          <w:rFonts w:ascii="Times New Roman" w:eastAsia="Times New Roman" w:hAnsi="Times New Roman"/>
          <w:sz w:val="24"/>
          <w:szCs w:val="24"/>
          <w:lang w:eastAsia="pl-PL"/>
        </w:rPr>
        <w:t>Ilość miejsc dla Studentów w Uczelniach Partners</w:t>
      </w:r>
      <w:r w:rsidR="00ED05F1">
        <w:rPr>
          <w:rFonts w:ascii="Times New Roman" w:eastAsia="Times New Roman" w:hAnsi="Times New Roman"/>
          <w:sz w:val="24"/>
          <w:szCs w:val="24"/>
          <w:lang w:eastAsia="pl-PL"/>
        </w:rPr>
        <w:t>kich określona jest w oparciu o </w:t>
      </w:r>
      <w:r w:rsidRPr="002E1395">
        <w:rPr>
          <w:rFonts w:ascii="Times New Roman" w:eastAsia="Times New Roman" w:hAnsi="Times New Roman"/>
          <w:sz w:val="24"/>
          <w:szCs w:val="24"/>
          <w:lang w:eastAsia="pl-PL"/>
        </w:rPr>
        <w:t>umowy bilateralne zawarte na dany rok akademicki.</w:t>
      </w:r>
    </w:p>
    <w:p w:rsidR="002E1395" w:rsidRPr="002E1395" w:rsidRDefault="002E1395" w:rsidP="00ED05F1">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5.1.3. </w:t>
      </w:r>
      <w:r w:rsidRPr="002E1395">
        <w:rPr>
          <w:rFonts w:ascii="Times New Roman" w:eastAsia="Times New Roman" w:hAnsi="Times New Roman"/>
          <w:sz w:val="24"/>
          <w:szCs w:val="24"/>
          <w:lang w:eastAsia="pl-PL"/>
        </w:rPr>
        <w:t>Student zgłasza chęć wyjazdu poprzez złożenie „Wstępnego podania na wyjazd"</w:t>
      </w:r>
      <w:r w:rsidR="00350187">
        <w:rPr>
          <w:rFonts w:ascii="Times New Roman" w:eastAsia="Times New Roman" w:hAnsi="Times New Roman"/>
          <w:sz w:val="24"/>
          <w:szCs w:val="24"/>
          <w:lang w:eastAsia="pl-PL"/>
        </w:rPr>
        <w:t xml:space="preserve"> dostępnego w Internecie: </w:t>
      </w:r>
      <w:r w:rsidR="00350187" w:rsidRPr="00350187">
        <w:rPr>
          <w:rFonts w:ascii="Times New Roman" w:eastAsia="Times New Roman" w:hAnsi="Times New Roman"/>
          <w:sz w:val="24"/>
          <w:szCs w:val="24"/>
          <w:lang w:eastAsia="pl-PL"/>
        </w:rPr>
        <w:t>http://www.dwm.ath.bielsko.pl/index.php/erasmus/studia</w:t>
      </w:r>
      <w:r w:rsidR="00350187">
        <w:rPr>
          <w:rFonts w:ascii="Times New Roman" w:eastAsia="Times New Roman" w:hAnsi="Times New Roman"/>
          <w:sz w:val="24"/>
          <w:szCs w:val="24"/>
          <w:lang w:eastAsia="pl-PL"/>
        </w:rPr>
        <w:t>[dostęp: 10.09.2021]</w:t>
      </w:r>
      <w:r w:rsidRPr="00D43AAF">
        <w:rPr>
          <w:rFonts w:ascii="Times New Roman" w:eastAsia="Times New Roman" w:hAnsi="Times New Roman"/>
          <w:sz w:val="24"/>
          <w:szCs w:val="24"/>
          <w:lang w:eastAsia="pl-PL"/>
        </w:rPr>
        <w:t xml:space="preserve"> na</w:t>
      </w:r>
      <w:r w:rsidRPr="002E1395">
        <w:rPr>
          <w:rFonts w:ascii="Times New Roman" w:eastAsia="Times New Roman" w:hAnsi="Times New Roman"/>
          <w:sz w:val="24"/>
          <w:szCs w:val="24"/>
          <w:lang w:eastAsia="pl-PL"/>
        </w:rPr>
        <w:t xml:space="preserve"> spotkaniu organizacyjnym lub u Koordynatora Wydziałowego. </w:t>
      </w:r>
    </w:p>
    <w:p w:rsidR="00C32A54" w:rsidRDefault="00C32A54" w:rsidP="002C5598">
      <w:pPr>
        <w:autoSpaceDE w:val="0"/>
        <w:autoSpaceDN w:val="0"/>
        <w:adjustRightInd w:val="0"/>
        <w:spacing w:after="0" w:line="360" w:lineRule="auto"/>
        <w:jc w:val="both"/>
        <w:rPr>
          <w:rFonts w:ascii="Times New Roman" w:eastAsia="Times New Roman" w:hAnsi="Times New Roman"/>
          <w:sz w:val="24"/>
          <w:szCs w:val="24"/>
          <w:lang w:eastAsia="pl-PL"/>
        </w:rPr>
      </w:pPr>
    </w:p>
    <w:p w:rsidR="002C5598" w:rsidRDefault="002C5598" w:rsidP="002C5598">
      <w:pPr>
        <w:autoSpaceDE w:val="0"/>
        <w:autoSpaceDN w:val="0"/>
        <w:adjustRightInd w:val="0"/>
        <w:spacing w:after="0" w:line="360" w:lineRule="auto"/>
        <w:jc w:val="both"/>
        <w:rPr>
          <w:rFonts w:ascii="Times New Roman" w:eastAsia="Times New Roman" w:hAnsi="Times New Roman"/>
          <w:sz w:val="24"/>
          <w:szCs w:val="24"/>
          <w:lang w:eastAsia="pl-PL"/>
        </w:rPr>
      </w:pPr>
    </w:p>
    <w:p w:rsidR="00527A2C" w:rsidRDefault="00527A2C" w:rsidP="002C5598">
      <w:pPr>
        <w:autoSpaceDE w:val="0"/>
        <w:autoSpaceDN w:val="0"/>
        <w:adjustRightInd w:val="0"/>
        <w:spacing w:after="0" w:line="360" w:lineRule="auto"/>
        <w:jc w:val="both"/>
        <w:rPr>
          <w:rFonts w:ascii="Times New Roman" w:eastAsia="Times New Roman" w:hAnsi="Times New Roman"/>
          <w:sz w:val="24"/>
          <w:szCs w:val="24"/>
          <w:lang w:eastAsia="pl-PL"/>
        </w:rPr>
      </w:pPr>
    </w:p>
    <w:tbl>
      <w:tblPr>
        <w:tblStyle w:val="Tabela-Siatka"/>
        <w:tblW w:w="5000" w:type="pct"/>
        <w:tblLook w:val="04A0"/>
      </w:tblPr>
      <w:tblGrid>
        <w:gridCol w:w="2144"/>
        <w:gridCol w:w="2145"/>
        <w:gridCol w:w="1746"/>
        <w:gridCol w:w="2684"/>
      </w:tblGrid>
      <w:tr w:rsidR="00C32A54" w:rsidTr="00E6735C">
        <w:tc>
          <w:tcPr>
            <w:tcW w:w="1230"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E6735C">
        <w:trPr>
          <w:trHeight w:val="606"/>
        </w:trPr>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6</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527A2C" w:rsidRDefault="00527A2C"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2C5598" w:rsidRDefault="002C5598"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5.1.4. </w:t>
      </w:r>
      <w:r w:rsidRPr="002E1395">
        <w:rPr>
          <w:rFonts w:ascii="Times New Roman" w:eastAsia="Times New Roman" w:hAnsi="Times New Roman"/>
          <w:sz w:val="24"/>
          <w:szCs w:val="24"/>
          <w:lang w:eastAsia="pl-PL"/>
        </w:rPr>
        <w:t xml:space="preserve">Koordynator Wydziałowy, w porozumieniu z Koordynatorem Uczelni Partnerskiej, na podstawie zgłoszeń studentów ustala </w:t>
      </w:r>
      <w:r>
        <w:rPr>
          <w:rFonts w:ascii="Times New Roman" w:eastAsia="Times New Roman" w:hAnsi="Times New Roman"/>
          <w:sz w:val="24"/>
          <w:szCs w:val="24"/>
          <w:lang w:eastAsia="pl-PL"/>
        </w:rPr>
        <w:t>możliwość przyjęcia studenta na </w:t>
      </w:r>
      <w:r w:rsidRPr="002E1395">
        <w:rPr>
          <w:rFonts w:ascii="Times New Roman" w:eastAsia="Times New Roman" w:hAnsi="Times New Roman"/>
          <w:sz w:val="24"/>
          <w:szCs w:val="24"/>
          <w:lang w:eastAsia="pl-PL"/>
        </w:rPr>
        <w:t>studia/praktyki celem realizacji określonych efektów kształcenia.</w:t>
      </w:r>
    </w:p>
    <w:p w:rsidR="009A79AA" w:rsidRDefault="0074148A" w:rsidP="00107A93">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5.1.5. </w:t>
      </w:r>
      <w:r w:rsidRPr="002E1395">
        <w:rPr>
          <w:rFonts w:ascii="Times New Roman" w:eastAsia="Times New Roman" w:hAnsi="Times New Roman"/>
          <w:sz w:val="24"/>
          <w:szCs w:val="24"/>
          <w:lang w:eastAsia="pl-PL"/>
        </w:rPr>
        <w:t xml:space="preserve">Komisja Wydziałowa dokonuje kwalifikacji studenta do wyjazdu na studia </w:t>
      </w:r>
      <w:r w:rsidR="00350187">
        <w:rPr>
          <w:rFonts w:ascii="Times New Roman" w:eastAsia="Times New Roman" w:hAnsi="Times New Roman"/>
          <w:sz w:val="24"/>
          <w:szCs w:val="24"/>
          <w:lang w:eastAsia="pl-PL"/>
        </w:rPr>
        <w:t xml:space="preserve">oraz na praktyki </w:t>
      </w:r>
      <w:r w:rsidRPr="002E1395">
        <w:rPr>
          <w:rFonts w:ascii="Times New Roman" w:eastAsia="Times New Roman" w:hAnsi="Times New Roman"/>
          <w:sz w:val="24"/>
          <w:szCs w:val="24"/>
          <w:lang w:eastAsia="pl-PL"/>
        </w:rPr>
        <w:t xml:space="preserve">na zagranicznej Uczelni </w:t>
      </w:r>
      <w:r w:rsidR="00350187">
        <w:rPr>
          <w:rFonts w:ascii="Times New Roman" w:eastAsia="Times New Roman" w:hAnsi="Times New Roman"/>
          <w:sz w:val="24"/>
          <w:szCs w:val="24"/>
          <w:lang w:eastAsia="pl-PL"/>
        </w:rPr>
        <w:t xml:space="preserve">zgodnie z </w:t>
      </w:r>
      <w:r w:rsidR="00611ABD" w:rsidRPr="00611ABD">
        <w:rPr>
          <w:rFonts w:ascii="Times New Roman" w:eastAsia="Times New Roman" w:hAnsi="Times New Roman"/>
          <w:sz w:val="24"/>
          <w:szCs w:val="24"/>
          <w:lang w:eastAsia="pl-PL"/>
        </w:rPr>
        <w:t>regulamin</w:t>
      </w:r>
      <w:r w:rsidR="00611ABD">
        <w:rPr>
          <w:rFonts w:ascii="Times New Roman" w:eastAsia="Times New Roman" w:hAnsi="Times New Roman"/>
          <w:sz w:val="24"/>
          <w:szCs w:val="24"/>
          <w:lang w:eastAsia="pl-PL"/>
        </w:rPr>
        <w:t>ami</w:t>
      </w:r>
      <w:r w:rsidR="00611ABD" w:rsidRPr="00611ABD">
        <w:rPr>
          <w:rFonts w:ascii="Times New Roman" w:eastAsia="Times New Roman" w:hAnsi="Times New Roman"/>
          <w:sz w:val="24"/>
          <w:szCs w:val="24"/>
          <w:lang w:eastAsia="pl-PL"/>
        </w:rPr>
        <w:t xml:space="preserve">wymiany studenckiej – wyjazdy studentów na studia zagraniczne </w:t>
      </w:r>
      <w:r w:rsidR="00611ABD">
        <w:rPr>
          <w:rFonts w:ascii="Times New Roman" w:eastAsia="Times New Roman" w:hAnsi="Times New Roman"/>
          <w:sz w:val="24"/>
          <w:szCs w:val="24"/>
          <w:lang w:eastAsia="pl-PL"/>
        </w:rPr>
        <w:t xml:space="preserve">oraz </w:t>
      </w:r>
      <w:r w:rsidR="00611ABD" w:rsidRPr="00611ABD">
        <w:rPr>
          <w:rFonts w:ascii="Times New Roman" w:eastAsia="Times New Roman" w:hAnsi="Times New Roman"/>
          <w:sz w:val="24"/>
          <w:szCs w:val="24"/>
          <w:lang w:eastAsia="pl-PL"/>
        </w:rPr>
        <w:t xml:space="preserve">na praktyki zagraniczne </w:t>
      </w:r>
      <w:r w:rsidR="00611ABD">
        <w:rPr>
          <w:rFonts w:ascii="Times New Roman" w:eastAsia="Times New Roman" w:hAnsi="Times New Roman"/>
          <w:sz w:val="24"/>
          <w:szCs w:val="24"/>
          <w:lang w:eastAsia="pl-PL"/>
        </w:rPr>
        <w:t>w ramach Programu Erasmus</w:t>
      </w:r>
      <w:r w:rsidR="00611ABD" w:rsidRPr="00611ABD">
        <w:rPr>
          <w:rFonts w:ascii="Times New Roman" w:eastAsia="Times New Roman" w:hAnsi="Times New Roman"/>
          <w:sz w:val="24"/>
          <w:szCs w:val="24"/>
          <w:lang w:eastAsia="pl-PL"/>
        </w:rPr>
        <w:t>+ w Akademii Techni</w:t>
      </w:r>
      <w:r w:rsidR="00611ABD">
        <w:rPr>
          <w:rFonts w:ascii="Times New Roman" w:eastAsia="Times New Roman" w:hAnsi="Times New Roman"/>
          <w:sz w:val="24"/>
          <w:szCs w:val="24"/>
          <w:lang w:eastAsia="pl-PL"/>
        </w:rPr>
        <w:t>czno-Humanistycznej w Bielsku-</w:t>
      </w:r>
      <w:r w:rsidR="00611ABD" w:rsidRPr="00611ABD">
        <w:rPr>
          <w:rFonts w:ascii="Times New Roman" w:eastAsia="Times New Roman" w:hAnsi="Times New Roman"/>
          <w:sz w:val="24"/>
          <w:szCs w:val="24"/>
          <w:lang w:eastAsia="pl-PL"/>
        </w:rPr>
        <w:t xml:space="preserve">Białej </w:t>
      </w:r>
      <w:r w:rsidR="00611ABD">
        <w:rPr>
          <w:rFonts w:ascii="Times New Roman" w:eastAsia="Times New Roman" w:hAnsi="Times New Roman"/>
          <w:sz w:val="24"/>
          <w:szCs w:val="24"/>
          <w:lang w:eastAsia="pl-PL"/>
        </w:rPr>
        <w:t>(Zarządzenia</w:t>
      </w:r>
      <w:r w:rsidR="00350187" w:rsidRPr="00350187">
        <w:rPr>
          <w:rFonts w:ascii="Times New Roman" w:eastAsia="Times New Roman" w:hAnsi="Times New Roman"/>
          <w:sz w:val="24"/>
          <w:szCs w:val="24"/>
          <w:lang w:eastAsia="pl-PL"/>
        </w:rPr>
        <w:t xml:space="preserve"> Nr 1526/22020/2021 </w:t>
      </w:r>
      <w:r w:rsidR="00350187">
        <w:rPr>
          <w:rFonts w:ascii="Times New Roman" w:eastAsia="Times New Roman" w:hAnsi="Times New Roman"/>
          <w:sz w:val="24"/>
          <w:szCs w:val="24"/>
          <w:lang w:eastAsia="pl-PL"/>
        </w:rPr>
        <w:t xml:space="preserve">oraz </w:t>
      </w:r>
      <w:r w:rsidR="00350187" w:rsidRPr="00350187">
        <w:rPr>
          <w:rFonts w:ascii="Times New Roman" w:eastAsia="Times New Roman" w:hAnsi="Times New Roman"/>
          <w:sz w:val="24"/>
          <w:szCs w:val="24"/>
          <w:lang w:eastAsia="pl-PL"/>
        </w:rPr>
        <w:t>Nr 1527/2020/2021 Rektora Akademii Techniczno-Humanist</w:t>
      </w:r>
      <w:r w:rsidR="00350187">
        <w:rPr>
          <w:rFonts w:ascii="Times New Roman" w:eastAsia="Times New Roman" w:hAnsi="Times New Roman"/>
          <w:sz w:val="24"/>
          <w:szCs w:val="24"/>
          <w:lang w:eastAsia="pl-PL"/>
        </w:rPr>
        <w:t>ycznej z dnia 13 maja 2021 roku</w:t>
      </w:r>
      <w:r w:rsidR="00611ABD">
        <w:rPr>
          <w:rFonts w:ascii="Times New Roman" w:eastAsia="Times New Roman" w:hAnsi="Times New Roman"/>
          <w:sz w:val="24"/>
          <w:szCs w:val="24"/>
          <w:lang w:eastAsia="pl-PL"/>
        </w:rPr>
        <w:t>)</w:t>
      </w:r>
      <w:r w:rsidR="00107A93">
        <w:rPr>
          <w:rFonts w:ascii="Times New Roman" w:eastAsia="Times New Roman" w:hAnsi="Times New Roman"/>
          <w:sz w:val="24"/>
          <w:szCs w:val="24"/>
          <w:lang w:eastAsia="pl-PL"/>
        </w:rPr>
        <w:t>.</w:t>
      </w:r>
    </w:p>
    <w:p w:rsidR="002E1395" w:rsidRPr="002E1395" w:rsidRDefault="0074148A" w:rsidP="00107A93">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w:t>
      </w:r>
      <w:r w:rsidR="00611ABD">
        <w:rPr>
          <w:rFonts w:ascii="Times New Roman" w:eastAsia="Times New Roman" w:hAnsi="Times New Roman"/>
          <w:sz w:val="24"/>
          <w:szCs w:val="24"/>
          <w:lang w:eastAsia="pl-PL"/>
        </w:rPr>
        <w:t>6</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Student zakwalifikowany na wyjazd składa u</w:t>
      </w:r>
      <w:r w:rsidR="00611ABD">
        <w:rPr>
          <w:rFonts w:ascii="Times New Roman" w:eastAsia="Times New Roman" w:hAnsi="Times New Roman"/>
          <w:sz w:val="24"/>
          <w:szCs w:val="24"/>
          <w:lang w:eastAsia="pl-PL"/>
        </w:rPr>
        <w:t xml:space="preserve"> Koordynatora Wydziałowego, </w:t>
      </w:r>
      <w:r w:rsidR="002C5598">
        <w:rPr>
          <w:rFonts w:ascii="Times New Roman" w:eastAsia="Times New Roman" w:hAnsi="Times New Roman"/>
          <w:sz w:val="24"/>
          <w:szCs w:val="24"/>
          <w:lang w:eastAsia="pl-PL"/>
        </w:rPr>
        <w:t>w </w:t>
      </w:r>
      <w:r w:rsidRPr="002E1395">
        <w:rPr>
          <w:rFonts w:ascii="Times New Roman" w:eastAsia="Times New Roman" w:hAnsi="Times New Roman"/>
          <w:sz w:val="24"/>
          <w:szCs w:val="24"/>
          <w:lang w:eastAsia="pl-PL"/>
        </w:rPr>
        <w:t>dziekanacie WNoZ</w:t>
      </w:r>
      <w:r w:rsidR="00611ABD">
        <w:rPr>
          <w:rFonts w:ascii="Times New Roman" w:eastAsia="Times New Roman" w:hAnsi="Times New Roman"/>
          <w:sz w:val="24"/>
          <w:szCs w:val="24"/>
          <w:lang w:eastAsia="pl-PL"/>
        </w:rPr>
        <w:t xml:space="preserve">oraz w DWM </w:t>
      </w:r>
      <w:r w:rsidRPr="002E1395">
        <w:rPr>
          <w:rFonts w:ascii="Times New Roman" w:eastAsia="Times New Roman" w:hAnsi="Times New Roman"/>
          <w:sz w:val="24"/>
          <w:szCs w:val="24"/>
          <w:lang w:eastAsia="pl-PL"/>
        </w:rPr>
        <w:t>komplety dokumentów</w:t>
      </w:r>
      <w:r w:rsidR="002C5598">
        <w:rPr>
          <w:rFonts w:ascii="Times New Roman" w:eastAsia="Times New Roman" w:hAnsi="Times New Roman"/>
          <w:sz w:val="24"/>
          <w:szCs w:val="24"/>
          <w:lang w:eastAsia="pl-PL"/>
        </w:rPr>
        <w:t xml:space="preserve"> zgodnie z </w:t>
      </w:r>
      <w:r w:rsidR="00611ABD" w:rsidRPr="00611ABD">
        <w:rPr>
          <w:rFonts w:ascii="Times New Roman" w:eastAsia="Times New Roman" w:hAnsi="Times New Roman"/>
          <w:sz w:val="24"/>
          <w:szCs w:val="24"/>
          <w:lang w:eastAsia="pl-PL"/>
        </w:rPr>
        <w:t>regulaminami wymiany studenckiej – wyjazdy studentów na studia zagraniczne oraz na praktyki zagraniczne w ramach Programu Erasmus+ w Akademii Techniczno-Humanistycznej w Bielsku-Białej (Zarządzenia Nr 1526/22020/2021 oraz Nr 1527/2020/2021 Rektora Akademii Techniczno-Humanistycznej z dnia 13 maja 2021 roku).</w:t>
      </w:r>
    </w:p>
    <w:p w:rsidR="002E1395" w:rsidRPr="002E1395" w:rsidRDefault="002E1395" w:rsidP="00107A93">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w:t>
      </w:r>
      <w:r w:rsidR="00611ABD">
        <w:rPr>
          <w:rFonts w:ascii="Times New Roman" w:eastAsia="Times New Roman" w:hAnsi="Times New Roman"/>
          <w:sz w:val="24"/>
          <w:szCs w:val="24"/>
          <w:lang w:eastAsia="pl-PL"/>
        </w:rPr>
        <w:t>7</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Koordynator Wydziałowy sprawdza ww. dokumenty, umieszcza na nich pieczęć Wydziału i swoją pieczęć funkcyjną w wyznaczonych miejscach.</w:t>
      </w:r>
    </w:p>
    <w:p w:rsidR="0074148A" w:rsidRDefault="002E1395" w:rsidP="00107A93">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w:t>
      </w:r>
      <w:r w:rsidR="00611ABD">
        <w:rPr>
          <w:rFonts w:ascii="Times New Roman" w:eastAsia="Times New Roman" w:hAnsi="Times New Roman"/>
          <w:sz w:val="24"/>
          <w:szCs w:val="24"/>
          <w:lang w:eastAsia="pl-PL"/>
        </w:rPr>
        <w:t>8</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Student powinien sprawdzić na stronie internetowej Uczelni Partnerskiej ostateczny termin nadsyłania dokumentów (samodzielnie je wysyła) or</w:t>
      </w:r>
      <w:r w:rsidR="00AB6B04">
        <w:rPr>
          <w:rFonts w:ascii="Times New Roman" w:eastAsia="Times New Roman" w:hAnsi="Times New Roman"/>
          <w:sz w:val="24"/>
          <w:szCs w:val="24"/>
          <w:lang w:eastAsia="pl-PL"/>
        </w:rPr>
        <w:t xml:space="preserve">az dopełnić innych formalności </w:t>
      </w:r>
      <w:r w:rsidR="0074148A" w:rsidRPr="002E1395">
        <w:rPr>
          <w:rFonts w:ascii="Times New Roman" w:eastAsia="Times New Roman" w:hAnsi="Times New Roman"/>
          <w:sz w:val="24"/>
          <w:szCs w:val="24"/>
          <w:lang w:eastAsia="pl-PL"/>
        </w:rPr>
        <w:t>określonych przez Uczelnię Partnerską, w której będzie studiował (zgodnie z wytycznymi na stronie</w:t>
      </w:r>
      <w:r w:rsidR="002C5598">
        <w:rPr>
          <w:rFonts w:ascii="Times New Roman" w:eastAsia="Times New Roman" w:hAnsi="Times New Roman"/>
          <w:sz w:val="24"/>
          <w:szCs w:val="24"/>
          <w:lang w:eastAsia="pl-PL"/>
        </w:rPr>
        <w:t xml:space="preserve"> internetowej lub/i zawartymi w </w:t>
      </w:r>
      <w:r w:rsidR="0074148A" w:rsidRPr="002E1395">
        <w:rPr>
          <w:rFonts w:ascii="Times New Roman" w:eastAsia="Times New Roman" w:hAnsi="Times New Roman"/>
          <w:sz w:val="24"/>
          <w:szCs w:val="24"/>
          <w:lang w:eastAsia="pl-PL"/>
        </w:rPr>
        <w:t xml:space="preserve">informatorze). </w:t>
      </w:r>
    </w:p>
    <w:p w:rsidR="00527A2C" w:rsidRDefault="00527A2C" w:rsidP="00107A93">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Pr="002E1395" w:rsidRDefault="00527A2C" w:rsidP="00107A93">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Strona/stron:</w:t>
            </w:r>
            <w:r w:rsidRPr="00C32A54">
              <w:rPr>
                <w:rFonts w:ascii="Times New Roman" w:eastAsia="Times New Roman" w:hAnsi="Times New Roman"/>
                <w:b/>
                <w:color w:val="000000" w:themeColor="text1"/>
              </w:rPr>
              <w:t>7</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2C5598" w:rsidRDefault="002C5598"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p>
    <w:p w:rsidR="00527A2C" w:rsidRDefault="00527A2C" w:rsidP="00527A2C">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5.1.9.</w:t>
      </w:r>
      <w:r w:rsidRPr="002E1395">
        <w:rPr>
          <w:rFonts w:ascii="Times New Roman" w:eastAsia="Times New Roman" w:hAnsi="Times New Roman"/>
          <w:sz w:val="24"/>
          <w:szCs w:val="24"/>
          <w:lang w:eastAsia="pl-PL"/>
        </w:rPr>
        <w:t>Student aplikuje drogą elektroniczną na Uczelni Partnerskiej.</w:t>
      </w:r>
    </w:p>
    <w:p w:rsidR="007D22E6" w:rsidRDefault="002C5598"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5.1.10</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 xml:space="preserve">Student prowadzi korespondencję elektroniczną z Koordynatorem Uczelni Partnerskiej, ustala dokładny termin odbywania studiów/praktyki, szczegóły </w:t>
      </w:r>
      <w:r w:rsidR="0074148A" w:rsidRPr="002E1395">
        <w:rPr>
          <w:rFonts w:ascii="Times New Roman" w:eastAsia="Times New Roman" w:hAnsi="Times New Roman"/>
          <w:sz w:val="24"/>
          <w:szCs w:val="24"/>
          <w:lang w:eastAsia="pl-PL"/>
        </w:rPr>
        <w:t>związane z zakwaterowaniem, przejazdem, dodatkowymi dokumen</w:t>
      </w:r>
      <w:r w:rsidR="0074148A">
        <w:rPr>
          <w:rFonts w:ascii="Times New Roman" w:eastAsia="Times New Roman" w:hAnsi="Times New Roman"/>
          <w:sz w:val="24"/>
          <w:szCs w:val="24"/>
          <w:lang w:eastAsia="pl-PL"/>
        </w:rPr>
        <w:t>tami, badaniami lekarskimi itp.</w:t>
      </w:r>
    </w:p>
    <w:p w:rsidR="007D22E6" w:rsidRPr="002E1395" w:rsidRDefault="007D22E6" w:rsidP="00107A93">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w:t>
      </w:r>
      <w:r w:rsidR="00611ABD">
        <w:rPr>
          <w:rFonts w:ascii="Times New Roman" w:eastAsia="Times New Roman" w:hAnsi="Times New Roman"/>
          <w:sz w:val="24"/>
          <w:szCs w:val="24"/>
          <w:lang w:eastAsia="pl-PL"/>
        </w:rPr>
        <w:t>11</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 xml:space="preserve">Obowiązkiem Studenta jest ubezpieczenie się (koszty leczenia) przed rozpoczęciem studiów/praktyki zagranicznej na cały okres podróży oraz pobytu za granicą i obowiązkowo dostarczenie do </w:t>
      </w:r>
      <w:r w:rsidR="00E42E5A">
        <w:rPr>
          <w:rFonts w:ascii="Times New Roman" w:eastAsia="Times New Roman" w:hAnsi="Times New Roman"/>
          <w:sz w:val="24"/>
          <w:szCs w:val="24"/>
          <w:lang w:eastAsia="pl-PL"/>
        </w:rPr>
        <w:t>DWM</w:t>
      </w:r>
      <w:r w:rsidRPr="002E1395">
        <w:rPr>
          <w:rFonts w:ascii="Times New Roman" w:eastAsia="Times New Roman" w:hAnsi="Times New Roman"/>
          <w:sz w:val="24"/>
          <w:szCs w:val="24"/>
          <w:lang w:eastAsia="pl-PL"/>
        </w:rPr>
        <w:t xml:space="preserve"> kopii Europejskiej Karty Ubezpieczenia Zdrowotnego oraz dodatkowego ubezpieczenia wymaganego przez ustawodawstwo kraju, w którym ma się o</w:t>
      </w:r>
      <w:r w:rsidR="002C5598">
        <w:rPr>
          <w:rFonts w:ascii="Times New Roman" w:eastAsia="Times New Roman" w:hAnsi="Times New Roman"/>
          <w:sz w:val="24"/>
          <w:szCs w:val="24"/>
          <w:lang w:eastAsia="pl-PL"/>
        </w:rPr>
        <w:t>dbyć praktyka (w porozumieniu z </w:t>
      </w:r>
      <w:r w:rsidRPr="002E1395">
        <w:rPr>
          <w:rFonts w:ascii="Times New Roman" w:eastAsia="Times New Roman" w:hAnsi="Times New Roman"/>
          <w:sz w:val="24"/>
          <w:szCs w:val="24"/>
          <w:lang w:eastAsia="pl-PL"/>
        </w:rPr>
        <w:t xml:space="preserve">instytucją przyjmującą).  </w:t>
      </w:r>
    </w:p>
    <w:p w:rsidR="0074148A" w:rsidRDefault="007D22E6" w:rsidP="00C32A54">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w:t>
      </w:r>
      <w:r w:rsidR="00611ABD">
        <w:rPr>
          <w:rFonts w:ascii="Times New Roman" w:eastAsia="Times New Roman" w:hAnsi="Times New Roman"/>
          <w:sz w:val="24"/>
          <w:szCs w:val="24"/>
          <w:lang w:eastAsia="pl-PL"/>
        </w:rPr>
        <w:t>12</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Przed wyjazdem na studia (SMS) Student jest zobowiązany wypełnić on-line test językowy w systemie OLS – Online LinguisticSupport.</w:t>
      </w:r>
    </w:p>
    <w:p w:rsidR="00915551" w:rsidRDefault="00915551" w:rsidP="00EF0E70">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5.1.13</w:t>
      </w:r>
      <w:r w:rsidR="00C32A54">
        <w:rPr>
          <w:rFonts w:ascii="Times New Roman" w:eastAsia="Times New Roman" w:hAnsi="Times New Roman"/>
          <w:sz w:val="24"/>
          <w:szCs w:val="24"/>
          <w:lang w:eastAsia="pl-PL"/>
        </w:rPr>
        <w:t>.</w:t>
      </w:r>
      <w:r w:rsidR="00C32A54">
        <w:rPr>
          <w:rFonts w:ascii="Times New Roman" w:eastAsia="Times New Roman" w:hAnsi="Times New Roman"/>
          <w:sz w:val="24"/>
          <w:szCs w:val="24"/>
          <w:lang w:eastAsia="pl-PL"/>
        </w:rPr>
        <w:tab/>
      </w:r>
      <w:r w:rsidRPr="002E1395">
        <w:rPr>
          <w:rFonts w:ascii="Times New Roman" w:eastAsia="Times New Roman" w:hAnsi="Times New Roman"/>
          <w:sz w:val="24"/>
          <w:szCs w:val="24"/>
          <w:lang w:eastAsia="pl-PL"/>
        </w:rPr>
        <w:t xml:space="preserve">14 dni przed planowanym wyjazdem Student podpisuje w </w:t>
      </w:r>
      <w:r>
        <w:rPr>
          <w:rFonts w:ascii="Times New Roman" w:eastAsia="Times New Roman" w:hAnsi="Times New Roman"/>
          <w:sz w:val="24"/>
          <w:szCs w:val="24"/>
          <w:lang w:eastAsia="pl-PL"/>
        </w:rPr>
        <w:t>DWM</w:t>
      </w:r>
      <w:r w:rsidRPr="002E1395">
        <w:rPr>
          <w:rFonts w:ascii="Times New Roman" w:eastAsia="Times New Roman" w:hAnsi="Times New Roman"/>
          <w:sz w:val="24"/>
          <w:szCs w:val="24"/>
          <w:lang w:eastAsia="pl-PL"/>
        </w:rPr>
        <w:t xml:space="preserve"> umowę finansową</w:t>
      </w:r>
      <w:r>
        <w:rPr>
          <w:rFonts w:ascii="Times New Roman" w:eastAsia="Times New Roman" w:hAnsi="Times New Roman"/>
          <w:sz w:val="24"/>
          <w:szCs w:val="24"/>
          <w:lang w:eastAsia="pl-PL"/>
        </w:rPr>
        <w:t xml:space="preserve"> i otrzymuje stypendium/stypendia zgodnie z </w:t>
      </w:r>
      <w:r w:rsidRPr="00611ABD">
        <w:rPr>
          <w:rFonts w:ascii="Times New Roman" w:eastAsia="Times New Roman" w:hAnsi="Times New Roman"/>
          <w:sz w:val="24"/>
          <w:szCs w:val="24"/>
          <w:lang w:eastAsia="pl-PL"/>
        </w:rPr>
        <w:t>regulaminami wymiany studenckiej – wyjazdy studentów na studia zagraniczne oraz na praktyki zagraniczne w ramach Programu Erasmus+ w Akademii Techniczno-Humanistycznej w Bielsku-Białej (Zarządz</w:t>
      </w:r>
      <w:r w:rsidR="002C5598">
        <w:rPr>
          <w:rFonts w:ascii="Times New Roman" w:eastAsia="Times New Roman" w:hAnsi="Times New Roman"/>
          <w:sz w:val="24"/>
          <w:szCs w:val="24"/>
          <w:lang w:eastAsia="pl-PL"/>
        </w:rPr>
        <w:t>enia Nr 1526/22020/2021 oraz Nr </w:t>
      </w:r>
      <w:r w:rsidRPr="00611ABD">
        <w:rPr>
          <w:rFonts w:ascii="Times New Roman" w:eastAsia="Times New Roman" w:hAnsi="Times New Roman"/>
          <w:sz w:val="24"/>
          <w:szCs w:val="24"/>
          <w:lang w:eastAsia="pl-PL"/>
        </w:rPr>
        <w:t>1527/2020/2021 Rektora Akademii Techniczno-Humanistycznej z dnia 13 maja 2021 roku)</w:t>
      </w:r>
      <w:r w:rsidRPr="002E1395">
        <w:rPr>
          <w:rFonts w:ascii="Times New Roman" w:eastAsia="Times New Roman" w:hAnsi="Times New Roman"/>
          <w:sz w:val="24"/>
          <w:szCs w:val="24"/>
          <w:lang w:eastAsia="pl-PL"/>
        </w:rPr>
        <w:t xml:space="preserve">. </w:t>
      </w:r>
    </w:p>
    <w:p w:rsidR="00EF0E70" w:rsidRPr="002E1395" w:rsidRDefault="00EF0E70" w:rsidP="00EF0E70">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p>
    <w:p w:rsidR="00915551" w:rsidRPr="002E1395" w:rsidRDefault="00915551" w:rsidP="00915551">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5.2. </w:t>
      </w:r>
      <w:r w:rsidRPr="002E1395">
        <w:rPr>
          <w:rFonts w:ascii="Times New Roman" w:eastAsia="Times New Roman" w:hAnsi="Times New Roman"/>
          <w:sz w:val="24"/>
          <w:szCs w:val="24"/>
          <w:lang w:eastAsia="pl-PL"/>
        </w:rPr>
        <w:t>Formalności w czasie pobytu za granicą (SMS i SMP)</w:t>
      </w:r>
      <w:r w:rsidR="00EF69E1">
        <w:rPr>
          <w:rFonts w:ascii="Times New Roman" w:eastAsia="Times New Roman" w:hAnsi="Times New Roman"/>
          <w:sz w:val="24"/>
          <w:szCs w:val="24"/>
          <w:lang w:eastAsia="pl-PL"/>
        </w:rPr>
        <w:t>.</w:t>
      </w:r>
    </w:p>
    <w:p w:rsidR="00915551" w:rsidRDefault="00915551" w:rsidP="00EF0E70">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5.2.1. </w:t>
      </w:r>
      <w:r w:rsidRPr="002E1395">
        <w:rPr>
          <w:rFonts w:ascii="Times New Roman" w:eastAsia="Times New Roman" w:hAnsi="Times New Roman"/>
          <w:sz w:val="24"/>
          <w:szCs w:val="24"/>
          <w:lang w:eastAsia="pl-PL"/>
        </w:rPr>
        <w:t>W trakcie studiów/praktyki zagranicznej Student jest pod merytoryczną opieką opiekunów praktyki zarówno ze strony ATH jak i Uczelni partnerskiej.</w:t>
      </w: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8</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74148A" w:rsidRDefault="0074148A" w:rsidP="00EF0E70">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p>
    <w:p w:rsidR="002C5598" w:rsidRPr="002E1395" w:rsidRDefault="002C5598"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5.2.</w:t>
      </w:r>
      <w:r w:rsidRPr="002E1395">
        <w:rPr>
          <w:rFonts w:ascii="Times New Roman" w:eastAsia="Times New Roman" w:hAnsi="Times New Roman"/>
          <w:sz w:val="24"/>
          <w:szCs w:val="24"/>
          <w:lang w:eastAsia="pl-PL"/>
        </w:rPr>
        <w:t>2.</w:t>
      </w:r>
      <w:r w:rsidRPr="002E1395">
        <w:rPr>
          <w:rFonts w:ascii="Times New Roman" w:eastAsia="Times New Roman" w:hAnsi="Times New Roman"/>
          <w:sz w:val="24"/>
          <w:szCs w:val="24"/>
          <w:lang w:eastAsia="pl-PL"/>
        </w:rPr>
        <w:tab/>
        <w:t xml:space="preserve">Student przesyła Koordynatorowi Wydziałowemu miesięczne potwierdzenia realizacji efektów </w:t>
      </w:r>
      <w:r w:rsidRPr="00782168">
        <w:rPr>
          <w:rFonts w:ascii="Times New Roman" w:eastAsia="Times New Roman" w:hAnsi="Times New Roman"/>
          <w:color w:val="000000" w:themeColor="text1"/>
          <w:sz w:val="24"/>
          <w:szCs w:val="24"/>
          <w:lang w:eastAsia="pl-PL"/>
        </w:rPr>
        <w:t xml:space="preserve">uczenia się </w:t>
      </w:r>
      <w:r w:rsidRPr="002E1395">
        <w:rPr>
          <w:rFonts w:ascii="Times New Roman" w:eastAsia="Times New Roman" w:hAnsi="Times New Roman"/>
          <w:sz w:val="24"/>
          <w:szCs w:val="24"/>
          <w:lang w:eastAsia="pl-PL"/>
        </w:rPr>
        <w:t xml:space="preserve">(Załącznik nr </w:t>
      </w:r>
      <w:r w:rsidRPr="00782168">
        <w:rPr>
          <w:rFonts w:ascii="Times New Roman" w:eastAsia="Times New Roman" w:hAnsi="Times New Roman"/>
          <w:sz w:val="24"/>
          <w:szCs w:val="24"/>
          <w:lang w:eastAsia="pl-PL"/>
        </w:rPr>
        <w:t>1a/1b</w:t>
      </w:r>
      <w:r>
        <w:rPr>
          <w:rFonts w:ascii="Times New Roman" w:eastAsia="Times New Roman" w:hAnsi="Times New Roman"/>
          <w:sz w:val="24"/>
          <w:szCs w:val="24"/>
          <w:lang w:eastAsia="pl-PL"/>
        </w:rPr>
        <w:t>) oraz pisemne sprawozdania z </w:t>
      </w:r>
      <w:r w:rsidRPr="002E1395">
        <w:rPr>
          <w:rFonts w:ascii="Times New Roman" w:eastAsia="Times New Roman" w:hAnsi="Times New Roman"/>
          <w:sz w:val="24"/>
          <w:szCs w:val="24"/>
          <w:lang w:eastAsia="pl-PL"/>
        </w:rPr>
        <w:t xml:space="preserve">pobytu (Załącznik </w:t>
      </w:r>
      <w:r w:rsidRPr="00782168">
        <w:rPr>
          <w:rFonts w:ascii="Times New Roman" w:eastAsia="Times New Roman" w:hAnsi="Times New Roman"/>
          <w:sz w:val="24"/>
          <w:szCs w:val="24"/>
          <w:lang w:eastAsia="pl-PL"/>
        </w:rPr>
        <w:t>nr 2).</w:t>
      </w:r>
    </w:p>
    <w:p w:rsidR="007D22E6" w:rsidRPr="002E1395" w:rsidRDefault="0074148A"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5.2.</w:t>
      </w:r>
      <w:r w:rsidRPr="002E1395">
        <w:rPr>
          <w:rFonts w:ascii="Times New Roman" w:eastAsia="Times New Roman" w:hAnsi="Times New Roman"/>
          <w:sz w:val="24"/>
          <w:szCs w:val="24"/>
          <w:lang w:eastAsia="pl-PL"/>
        </w:rPr>
        <w:t>3.</w:t>
      </w:r>
      <w:r w:rsidRPr="002E1395">
        <w:rPr>
          <w:rFonts w:ascii="Times New Roman" w:eastAsia="Times New Roman" w:hAnsi="Times New Roman"/>
          <w:sz w:val="24"/>
          <w:szCs w:val="24"/>
          <w:lang w:eastAsia="pl-PL"/>
        </w:rPr>
        <w:tab/>
        <w:t>O jakichkolwiek zmianach w „Porozumieniu o programie zajęć” student musi bezzwłocznie powiadomić Koordynatora Wydziałowego i Opiekuna Praktyki.</w:t>
      </w:r>
      <w:r w:rsidR="00611ABD">
        <w:rPr>
          <w:rFonts w:ascii="Times New Roman" w:eastAsia="Times New Roman" w:hAnsi="Times New Roman"/>
          <w:sz w:val="24"/>
          <w:szCs w:val="24"/>
          <w:lang w:eastAsia="pl-PL"/>
        </w:rPr>
        <w:t xml:space="preserve"> zgodnie z wytycznymi w regulaminach</w:t>
      </w:r>
      <w:r w:rsidR="00611ABD" w:rsidRPr="00611ABD">
        <w:rPr>
          <w:rFonts w:ascii="Times New Roman" w:eastAsia="Times New Roman" w:hAnsi="Times New Roman"/>
          <w:sz w:val="24"/>
          <w:szCs w:val="24"/>
          <w:lang w:eastAsia="pl-PL"/>
        </w:rPr>
        <w:t xml:space="preserve"> wymiany studenckiej – wyjazdy studentów na studia zagraniczne oraz na praktyki zagraniczne w ramach Programu Erasmus+ w Akademii Techniczno-Humanistycznej w</w:t>
      </w:r>
      <w:r w:rsidR="002C5598">
        <w:rPr>
          <w:rFonts w:ascii="Times New Roman" w:eastAsia="Times New Roman" w:hAnsi="Times New Roman"/>
          <w:sz w:val="24"/>
          <w:szCs w:val="24"/>
          <w:lang w:eastAsia="pl-PL"/>
        </w:rPr>
        <w:t xml:space="preserve"> Bielsku-Białej (Zarządzenia Nr </w:t>
      </w:r>
      <w:r w:rsidR="00611ABD" w:rsidRPr="00611ABD">
        <w:rPr>
          <w:rFonts w:ascii="Times New Roman" w:eastAsia="Times New Roman" w:hAnsi="Times New Roman"/>
          <w:sz w:val="24"/>
          <w:szCs w:val="24"/>
          <w:lang w:eastAsia="pl-PL"/>
        </w:rPr>
        <w:t>1526/22020/2021 oraz Nr 1527/2020/2021 Rektora Akademii Techniczno-Humanistycznej z dnia 13 maja 2021 roku).</w:t>
      </w:r>
    </w:p>
    <w:p w:rsidR="007D22E6" w:rsidRDefault="007D22E6" w:rsidP="00C32A54">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5.2.</w:t>
      </w:r>
      <w:r w:rsidRPr="002E1395">
        <w:rPr>
          <w:rFonts w:ascii="Times New Roman" w:eastAsia="Times New Roman" w:hAnsi="Times New Roman"/>
          <w:sz w:val="24"/>
          <w:szCs w:val="24"/>
          <w:lang w:eastAsia="pl-PL"/>
        </w:rPr>
        <w:t>4.</w:t>
      </w:r>
      <w:r w:rsidRPr="002E1395">
        <w:rPr>
          <w:rFonts w:ascii="Times New Roman" w:eastAsia="Times New Roman" w:hAnsi="Times New Roman"/>
          <w:sz w:val="24"/>
          <w:szCs w:val="24"/>
          <w:lang w:eastAsia="pl-PL"/>
        </w:rPr>
        <w:tab/>
        <w:t xml:space="preserve">Po zakończeniu wymiany zagranicznej student otrzymuje </w:t>
      </w:r>
      <w:r w:rsidR="000439B8">
        <w:rPr>
          <w:rFonts w:ascii="Times New Roman" w:eastAsia="Times New Roman" w:hAnsi="Times New Roman"/>
          <w:sz w:val="24"/>
          <w:szCs w:val="24"/>
          <w:lang w:eastAsia="pl-PL"/>
        </w:rPr>
        <w:t xml:space="preserve">dokumenty </w:t>
      </w:r>
      <w:r w:rsidRPr="002E1395">
        <w:rPr>
          <w:rFonts w:ascii="Times New Roman" w:eastAsia="Times New Roman" w:hAnsi="Times New Roman"/>
          <w:sz w:val="24"/>
          <w:szCs w:val="24"/>
          <w:lang w:eastAsia="pl-PL"/>
        </w:rPr>
        <w:t>wystawione na papierze firmowym Uczelni Partnerskiej i podpisane przez upoważnione osoby</w:t>
      </w:r>
      <w:r w:rsidR="000439B8">
        <w:rPr>
          <w:rFonts w:ascii="Times New Roman" w:eastAsia="Times New Roman" w:hAnsi="Times New Roman"/>
          <w:sz w:val="24"/>
          <w:szCs w:val="24"/>
          <w:lang w:eastAsia="pl-PL"/>
        </w:rPr>
        <w:t xml:space="preserve">, zgodnie z wytycznymi w </w:t>
      </w:r>
      <w:r w:rsidR="000439B8" w:rsidRPr="000439B8">
        <w:rPr>
          <w:rFonts w:ascii="Times New Roman" w:eastAsia="Times New Roman" w:hAnsi="Times New Roman"/>
          <w:sz w:val="24"/>
          <w:szCs w:val="24"/>
          <w:lang w:eastAsia="pl-PL"/>
        </w:rPr>
        <w:t>regulaminach wymiany studenckiej – wyjazdy studentów na studia zagraniczne oraz na praktyki zagranicz</w:t>
      </w:r>
      <w:r w:rsidR="00C32A54">
        <w:rPr>
          <w:rFonts w:ascii="Times New Roman" w:eastAsia="Times New Roman" w:hAnsi="Times New Roman"/>
          <w:sz w:val="24"/>
          <w:szCs w:val="24"/>
          <w:lang w:eastAsia="pl-PL"/>
        </w:rPr>
        <w:t xml:space="preserve">ne w ramach Programu Erasmus+ w </w:t>
      </w:r>
      <w:r w:rsidR="000439B8" w:rsidRPr="000439B8">
        <w:rPr>
          <w:rFonts w:ascii="Times New Roman" w:eastAsia="Times New Roman" w:hAnsi="Times New Roman"/>
          <w:sz w:val="24"/>
          <w:szCs w:val="24"/>
          <w:lang w:eastAsia="pl-PL"/>
        </w:rPr>
        <w:t>Akademii Techniczno-Humanistycznej w</w:t>
      </w:r>
      <w:r w:rsidR="002C5598">
        <w:rPr>
          <w:rFonts w:ascii="Times New Roman" w:eastAsia="Times New Roman" w:hAnsi="Times New Roman"/>
          <w:sz w:val="24"/>
          <w:szCs w:val="24"/>
          <w:lang w:eastAsia="pl-PL"/>
        </w:rPr>
        <w:t xml:space="preserve"> Bielsku-Białej (Zarządzenia Nr </w:t>
      </w:r>
      <w:r w:rsidR="000439B8" w:rsidRPr="000439B8">
        <w:rPr>
          <w:rFonts w:ascii="Times New Roman" w:eastAsia="Times New Roman" w:hAnsi="Times New Roman"/>
          <w:sz w:val="24"/>
          <w:szCs w:val="24"/>
          <w:lang w:eastAsia="pl-PL"/>
        </w:rPr>
        <w:t>1526/22020/2021 oraz Nr 1527/2020/2021 Rektora Akademii Techniczno-Humanistycznej z dnia 13 maja 2021 roku).</w:t>
      </w:r>
    </w:p>
    <w:p w:rsidR="00AE7764" w:rsidRDefault="007D22E6" w:rsidP="007D22E6">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5.3. </w:t>
      </w:r>
      <w:r w:rsidRPr="002E1395">
        <w:rPr>
          <w:rFonts w:ascii="Times New Roman" w:eastAsia="Times New Roman" w:hAnsi="Times New Roman"/>
          <w:sz w:val="24"/>
          <w:szCs w:val="24"/>
          <w:lang w:eastAsia="pl-PL"/>
        </w:rPr>
        <w:t>Formalności po powrocie na Uczelnię Macierzystą (SMS i SMP)</w:t>
      </w:r>
    </w:p>
    <w:p w:rsidR="002E1395" w:rsidRDefault="002E1395"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5.3.</w:t>
      </w:r>
      <w:r w:rsidRPr="002E1395">
        <w:rPr>
          <w:rFonts w:ascii="Times New Roman" w:eastAsia="Times New Roman" w:hAnsi="Times New Roman"/>
          <w:sz w:val="24"/>
          <w:szCs w:val="24"/>
          <w:lang w:eastAsia="pl-PL"/>
        </w:rPr>
        <w:t>1.</w:t>
      </w:r>
      <w:r w:rsidRPr="002E1395">
        <w:rPr>
          <w:rFonts w:ascii="Times New Roman" w:eastAsia="Times New Roman" w:hAnsi="Times New Roman"/>
          <w:sz w:val="24"/>
          <w:szCs w:val="24"/>
          <w:lang w:eastAsia="pl-PL"/>
        </w:rPr>
        <w:tab/>
        <w:t xml:space="preserve">Student zgłasza się do </w:t>
      </w:r>
      <w:r w:rsidR="00E42E5A">
        <w:rPr>
          <w:rFonts w:ascii="Times New Roman" w:eastAsia="Times New Roman" w:hAnsi="Times New Roman"/>
          <w:sz w:val="24"/>
          <w:szCs w:val="24"/>
          <w:lang w:eastAsia="pl-PL"/>
        </w:rPr>
        <w:t>DWM</w:t>
      </w:r>
      <w:r w:rsidRPr="002E1395">
        <w:rPr>
          <w:rFonts w:ascii="Times New Roman" w:eastAsia="Times New Roman" w:hAnsi="Times New Roman"/>
          <w:sz w:val="24"/>
          <w:szCs w:val="24"/>
          <w:lang w:eastAsia="pl-PL"/>
        </w:rPr>
        <w:t xml:space="preserve"> po powrocie w terminie do 30 dni od zakończenia okresu studiów/praktyki w Uczelni Partnerskiej, chyba że umowa finansowa precyzuje inaczej, wraz z oryginałem „Potwierdzenia pobytu”, “Section to be completedafter the mobility” oraz kopiami pozostałych dokumentów uzyskanych w Uczelni Partnerskiej.</w:t>
      </w:r>
    </w:p>
    <w:p w:rsidR="00527A2C" w:rsidRDefault="00527A2C"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tbl>
      <w:tblPr>
        <w:tblStyle w:val="Tabela-Siatka"/>
        <w:tblW w:w="5000" w:type="pct"/>
        <w:tblLook w:val="04A0"/>
      </w:tblPr>
      <w:tblGrid>
        <w:gridCol w:w="2144"/>
        <w:gridCol w:w="2145"/>
        <w:gridCol w:w="1746"/>
        <w:gridCol w:w="2684"/>
      </w:tblGrid>
      <w:tr w:rsidR="00C32A54" w:rsidTr="00E6735C">
        <w:tc>
          <w:tcPr>
            <w:tcW w:w="1230"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E6735C">
        <w:trPr>
          <w:trHeight w:val="606"/>
        </w:trPr>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9</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C32A54" w:rsidRDefault="00C32A54"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2C5598" w:rsidRPr="002E1395" w:rsidRDefault="002C5598"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5.3.</w:t>
      </w:r>
      <w:r w:rsidRPr="002E1395">
        <w:rPr>
          <w:rFonts w:ascii="Times New Roman" w:eastAsia="Times New Roman" w:hAnsi="Times New Roman"/>
          <w:sz w:val="24"/>
          <w:szCs w:val="24"/>
          <w:lang w:eastAsia="pl-PL"/>
        </w:rPr>
        <w:t>2.</w:t>
      </w:r>
      <w:r w:rsidRPr="002E1395">
        <w:rPr>
          <w:rFonts w:ascii="Times New Roman" w:eastAsia="Times New Roman" w:hAnsi="Times New Roman"/>
          <w:sz w:val="24"/>
          <w:szCs w:val="24"/>
          <w:lang w:eastAsia="pl-PL"/>
        </w:rPr>
        <w:tab/>
        <w:t>Student składa w Dziekanacie WNoZ</w:t>
      </w:r>
      <w:r>
        <w:rPr>
          <w:rFonts w:ascii="Times New Roman" w:eastAsia="Times New Roman" w:hAnsi="Times New Roman"/>
          <w:sz w:val="24"/>
          <w:szCs w:val="24"/>
          <w:lang w:eastAsia="pl-PL"/>
        </w:rPr>
        <w:t xml:space="preserve"> oryginalny komplet uzyskanych </w:t>
      </w:r>
      <w:r w:rsidRPr="002E1395">
        <w:rPr>
          <w:rFonts w:ascii="Times New Roman" w:eastAsia="Times New Roman" w:hAnsi="Times New Roman"/>
          <w:sz w:val="24"/>
          <w:szCs w:val="24"/>
          <w:lang w:eastAsia="pl-PL"/>
        </w:rPr>
        <w:t>w Uczelni Partnerskiej dokumentów: „Karta Zali</w:t>
      </w:r>
      <w:r>
        <w:rPr>
          <w:rFonts w:ascii="Times New Roman" w:eastAsia="Times New Roman" w:hAnsi="Times New Roman"/>
          <w:sz w:val="24"/>
          <w:szCs w:val="24"/>
          <w:lang w:eastAsia="pl-PL"/>
        </w:rPr>
        <w:t xml:space="preserve">czeń”, „Transcript of records” </w:t>
      </w:r>
      <w:r w:rsidRPr="002E1395">
        <w:rPr>
          <w:rFonts w:ascii="Times New Roman" w:eastAsia="Times New Roman" w:hAnsi="Times New Roman"/>
          <w:sz w:val="24"/>
          <w:szCs w:val="24"/>
          <w:lang w:eastAsia="pl-PL"/>
        </w:rPr>
        <w:t>(z uczelni partnerskiej), “Section to be</w:t>
      </w:r>
      <w:r>
        <w:rPr>
          <w:rFonts w:ascii="Times New Roman" w:eastAsia="Times New Roman" w:hAnsi="Times New Roman"/>
          <w:sz w:val="24"/>
          <w:szCs w:val="24"/>
          <w:lang w:eastAsia="pl-PL"/>
        </w:rPr>
        <w:t>completedafter the mobility”.</w:t>
      </w:r>
    </w:p>
    <w:p w:rsidR="002E1395" w:rsidRDefault="002E1395" w:rsidP="002E1395">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5.3.</w:t>
      </w:r>
      <w:r w:rsidR="00EF0E70">
        <w:rPr>
          <w:rFonts w:ascii="Times New Roman" w:eastAsia="Times New Roman" w:hAnsi="Times New Roman"/>
          <w:sz w:val="24"/>
          <w:szCs w:val="24"/>
          <w:lang w:eastAsia="pl-PL"/>
        </w:rPr>
        <w:t>3.</w:t>
      </w:r>
      <w:r w:rsidRPr="002E1395">
        <w:rPr>
          <w:rFonts w:ascii="Times New Roman" w:eastAsia="Times New Roman" w:hAnsi="Times New Roman"/>
          <w:sz w:val="24"/>
          <w:szCs w:val="24"/>
          <w:lang w:eastAsia="pl-PL"/>
        </w:rPr>
        <w:t>Student wypełnia ankietę stypendysty Erasmusa (online).</w:t>
      </w:r>
    </w:p>
    <w:p w:rsidR="00EF0E70" w:rsidRPr="002E1395" w:rsidRDefault="00EF0E70" w:rsidP="002E1395">
      <w:pPr>
        <w:autoSpaceDE w:val="0"/>
        <w:autoSpaceDN w:val="0"/>
        <w:adjustRightInd w:val="0"/>
        <w:spacing w:after="0" w:line="360" w:lineRule="auto"/>
        <w:jc w:val="both"/>
        <w:rPr>
          <w:rFonts w:ascii="Times New Roman" w:eastAsia="Times New Roman" w:hAnsi="Times New Roman"/>
          <w:sz w:val="24"/>
          <w:szCs w:val="24"/>
          <w:lang w:eastAsia="pl-PL"/>
        </w:rPr>
      </w:pPr>
    </w:p>
    <w:p w:rsidR="0074148A" w:rsidRDefault="002E1395" w:rsidP="0074148A">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5.4. </w:t>
      </w:r>
      <w:r w:rsidRPr="002E1395">
        <w:rPr>
          <w:rFonts w:ascii="Times New Roman" w:eastAsia="Times New Roman" w:hAnsi="Times New Roman"/>
          <w:sz w:val="24"/>
          <w:szCs w:val="24"/>
          <w:lang w:eastAsia="pl-PL"/>
        </w:rPr>
        <w:t xml:space="preserve">Zasady zaliczenia </w:t>
      </w:r>
      <w:r w:rsidR="00AB6B04">
        <w:rPr>
          <w:rFonts w:ascii="Times New Roman" w:eastAsia="Times New Roman" w:hAnsi="Times New Roman"/>
          <w:sz w:val="24"/>
          <w:szCs w:val="24"/>
          <w:lang w:eastAsia="pl-PL"/>
        </w:rPr>
        <w:t>praktyki zawodowej zagranicznej</w:t>
      </w:r>
    </w:p>
    <w:p w:rsidR="0074148A" w:rsidRPr="002E1395" w:rsidRDefault="0074148A"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5.4.</w:t>
      </w:r>
      <w:r w:rsidRPr="002E1395">
        <w:rPr>
          <w:rFonts w:ascii="Times New Roman" w:eastAsia="Times New Roman" w:hAnsi="Times New Roman"/>
          <w:sz w:val="24"/>
          <w:szCs w:val="24"/>
          <w:lang w:eastAsia="pl-PL"/>
        </w:rPr>
        <w:t>1.</w:t>
      </w:r>
      <w:r w:rsidRPr="002E1395">
        <w:rPr>
          <w:rFonts w:ascii="Times New Roman" w:eastAsia="Times New Roman" w:hAnsi="Times New Roman"/>
          <w:sz w:val="24"/>
          <w:szCs w:val="24"/>
          <w:lang w:eastAsia="pl-PL"/>
        </w:rPr>
        <w:tab/>
        <w:t>Przy zaliczaniu studentowi punktów ECTS uzys</w:t>
      </w:r>
      <w:r w:rsidR="002C5598">
        <w:rPr>
          <w:rFonts w:ascii="Times New Roman" w:eastAsia="Times New Roman" w:hAnsi="Times New Roman"/>
          <w:sz w:val="24"/>
          <w:szCs w:val="24"/>
          <w:lang w:eastAsia="pl-PL"/>
        </w:rPr>
        <w:t>kanych za moduły kształcenia na </w:t>
      </w:r>
      <w:r w:rsidRPr="002E1395">
        <w:rPr>
          <w:rFonts w:ascii="Times New Roman" w:eastAsia="Times New Roman" w:hAnsi="Times New Roman"/>
          <w:sz w:val="24"/>
          <w:szCs w:val="24"/>
          <w:lang w:eastAsia="pl-PL"/>
        </w:rPr>
        <w:t>Uczelni Partnerskiej, obowiązują następujące zasady:</w:t>
      </w:r>
    </w:p>
    <w:p w:rsidR="007D22E6" w:rsidRDefault="0074148A" w:rsidP="00EF0E70">
      <w:pPr>
        <w:autoSpaceDE w:val="0"/>
        <w:autoSpaceDN w:val="0"/>
        <w:adjustRightInd w:val="0"/>
        <w:spacing w:after="0" w:line="36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Pr="002E1395">
        <w:rPr>
          <w:rFonts w:ascii="Times New Roman" w:eastAsia="Times New Roman" w:hAnsi="Times New Roman"/>
          <w:sz w:val="24"/>
          <w:szCs w:val="24"/>
          <w:lang w:eastAsia="pl-PL"/>
        </w:rPr>
        <w:t>punkty ECTS obowiązujące na Uczelni P</w:t>
      </w:r>
      <w:r>
        <w:rPr>
          <w:rFonts w:ascii="Times New Roman" w:eastAsia="Times New Roman" w:hAnsi="Times New Roman"/>
          <w:sz w:val="24"/>
          <w:szCs w:val="24"/>
          <w:lang w:eastAsia="pl-PL"/>
        </w:rPr>
        <w:t xml:space="preserve">artnerskiej mogą zostać uznane </w:t>
      </w:r>
      <w:r w:rsidR="002C5598">
        <w:rPr>
          <w:rFonts w:ascii="Times New Roman" w:eastAsia="Times New Roman" w:hAnsi="Times New Roman"/>
          <w:sz w:val="24"/>
          <w:szCs w:val="24"/>
          <w:lang w:eastAsia="pl-PL"/>
        </w:rPr>
        <w:t>w </w:t>
      </w:r>
      <w:r w:rsidRPr="002E1395">
        <w:rPr>
          <w:rFonts w:ascii="Times New Roman" w:eastAsia="Times New Roman" w:hAnsi="Times New Roman"/>
          <w:sz w:val="24"/>
          <w:szCs w:val="24"/>
          <w:lang w:eastAsia="pl-PL"/>
        </w:rPr>
        <w:t xml:space="preserve">miejsce punktów za moduły kształcenia (przedmioty) zawarte w programie studiów, w przypadku stwierdzenia </w:t>
      </w:r>
      <w:r>
        <w:rPr>
          <w:rFonts w:ascii="Times New Roman" w:eastAsia="Times New Roman" w:hAnsi="Times New Roman"/>
          <w:sz w:val="24"/>
          <w:szCs w:val="24"/>
          <w:lang w:eastAsia="pl-PL"/>
        </w:rPr>
        <w:t>zbieżności efektów kształcenia.</w:t>
      </w:r>
    </w:p>
    <w:p w:rsidR="007D22E6" w:rsidRPr="002E1395" w:rsidRDefault="007D22E6" w:rsidP="00EF0E70">
      <w:pPr>
        <w:autoSpaceDE w:val="0"/>
        <w:autoSpaceDN w:val="0"/>
        <w:adjustRightInd w:val="0"/>
        <w:spacing w:after="0" w:line="36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Pr="002E1395">
        <w:rPr>
          <w:rFonts w:ascii="Times New Roman" w:eastAsia="Times New Roman" w:hAnsi="Times New Roman"/>
          <w:sz w:val="24"/>
          <w:szCs w:val="24"/>
          <w:lang w:eastAsia="pl-PL"/>
        </w:rPr>
        <w:t>punkty ECTS uznaje się bez ponownego sprawdzenia wiedzy, jeżeli kształcenie odbywało się zgodnie z porozumieniem zawartym pomiędzy uczelniami.</w:t>
      </w:r>
    </w:p>
    <w:p w:rsidR="00915551" w:rsidRDefault="007D22E6" w:rsidP="00C32A54">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5.4.</w:t>
      </w:r>
      <w:r w:rsidRPr="002E1395">
        <w:rPr>
          <w:rFonts w:ascii="Times New Roman" w:eastAsia="Times New Roman" w:hAnsi="Times New Roman"/>
          <w:sz w:val="24"/>
          <w:szCs w:val="24"/>
          <w:lang w:eastAsia="pl-PL"/>
        </w:rPr>
        <w:t>2.</w:t>
      </w:r>
      <w:r w:rsidRPr="002E1395">
        <w:rPr>
          <w:rFonts w:ascii="Times New Roman" w:eastAsia="Times New Roman" w:hAnsi="Times New Roman"/>
          <w:sz w:val="24"/>
          <w:szCs w:val="24"/>
          <w:lang w:eastAsia="pl-PL"/>
        </w:rPr>
        <w:tab/>
        <w:t>Decyzję o zaliczeniu</w:t>
      </w:r>
      <w:r>
        <w:rPr>
          <w:rFonts w:ascii="Times New Roman" w:eastAsia="Times New Roman" w:hAnsi="Times New Roman"/>
          <w:sz w:val="24"/>
          <w:szCs w:val="24"/>
          <w:lang w:eastAsia="pl-PL"/>
        </w:rPr>
        <w:t xml:space="preserve"> punktów, o którym mowa w pkt. a)</w:t>
      </w:r>
      <w:r w:rsidRPr="002E1395">
        <w:rPr>
          <w:rFonts w:ascii="Times New Roman" w:eastAsia="Times New Roman" w:hAnsi="Times New Roman"/>
          <w:sz w:val="24"/>
          <w:szCs w:val="24"/>
          <w:lang w:eastAsia="pl-PL"/>
        </w:rPr>
        <w:t xml:space="preserve">, podejmuje Dziekan WNoZ, na podstawie analizy dokumentacji przebiegu studiów/praktyki odbytych przez studenta na Uczelni Partnerskiej. </w:t>
      </w:r>
    </w:p>
    <w:p w:rsidR="00AE7764" w:rsidRDefault="007D22E6" w:rsidP="00EF0E70">
      <w:pPr>
        <w:autoSpaceDE w:val="0"/>
        <w:autoSpaceDN w:val="0"/>
        <w:adjustRightInd w:val="0"/>
        <w:spacing w:after="0" w:line="360" w:lineRule="auto"/>
        <w:ind w:left="708" w:hanging="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5.4.</w:t>
      </w:r>
      <w:r w:rsidRPr="002E1395">
        <w:rPr>
          <w:rFonts w:ascii="Times New Roman" w:eastAsia="Times New Roman" w:hAnsi="Times New Roman"/>
          <w:sz w:val="24"/>
          <w:szCs w:val="24"/>
          <w:lang w:eastAsia="pl-PL"/>
        </w:rPr>
        <w:t>3.</w:t>
      </w:r>
      <w:r w:rsidRPr="002E1395">
        <w:rPr>
          <w:rFonts w:ascii="Times New Roman" w:eastAsia="Times New Roman" w:hAnsi="Times New Roman"/>
          <w:sz w:val="24"/>
          <w:szCs w:val="24"/>
          <w:lang w:eastAsia="pl-PL"/>
        </w:rPr>
        <w:tab/>
        <w:t>Jeśli modułom kształcenia (przedmiotom) zaliczonym przez studenta na innym Wydziale lub Uczelni Partnerskiej nie przypisano punktów ECTS, wówczas punkty te przypisuje Dziekan WNoZ</w:t>
      </w:r>
      <w:r>
        <w:rPr>
          <w:rFonts w:ascii="Times New Roman" w:eastAsia="Times New Roman" w:hAnsi="Times New Roman"/>
          <w:sz w:val="24"/>
          <w:szCs w:val="24"/>
          <w:lang w:eastAsia="pl-PL"/>
        </w:rPr>
        <w:t xml:space="preserve">zgodnie z zasadami określonymi </w:t>
      </w:r>
      <w:r w:rsidR="002C5598">
        <w:rPr>
          <w:rFonts w:ascii="Times New Roman" w:eastAsia="Times New Roman" w:hAnsi="Times New Roman"/>
          <w:sz w:val="24"/>
          <w:szCs w:val="24"/>
          <w:lang w:eastAsia="pl-PL"/>
        </w:rPr>
        <w:t>w </w:t>
      </w:r>
      <w:r w:rsidRPr="002E1395">
        <w:rPr>
          <w:rFonts w:ascii="Times New Roman" w:eastAsia="Times New Roman" w:hAnsi="Times New Roman"/>
          <w:sz w:val="24"/>
          <w:szCs w:val="24"/>
          <w:lang w:eastAsia="pl-PL"/>
        </w:rPr>
        <w:t>regulaminie studiów oraz zgodnie z obowiązującym programem kształ</w:t>
      </w:r>
      <w:r>
        <w:rPr>
          <w:rFonts w:ascii="Times New Roman" w:eastAsia="Times New Roman" w:hAnsi="Times New Roman"/>
          <w:sz w:val="24"/>
          <w:szCs w:val="24"/>
          <w:lang w:eastAsia="pl-PL"/>
        </w:rPr>
        <w:t>cenia.</w:t>
      </w:r>
    </w:p>
    <w:p w:rsidR="00EF0E70" w:rsidRDefault="00EF0E70" w:rsidP="00EF0E70">
      <w:pPr>
        <w:autoSpaceDE w:val="0"/>
        <w:autoSpaceDN w:val="0"/>
        <w:adjustRightInd w:val="0"/>
        <w:spacing w:after="0" w:line="360" w:lineRule="auto"/>
        <w:ind w:left="708" w:hanging="708"/>
        <w:jc w:val="both"/>
        <w:rPr>
          <w:rFonts w:ascii="Times New Roman" w:eastAsia="Times New Roman" w:hAnsi="Times New Roman"/>
          <w:sz w:val="24"/>
          <w:szCs w:val="24"/>
          <w:lang w:eastAsia="pl-PL"/>
        </w:rPr>
      </w:pPr>
    </w:p>
    <w:p w:rsidR="00527A2C" w:rsidRDefault="00527A2C" w:rsidP="00EF0E70">
      <w:pPr>
        <w:autoSpaceDE w:val="0"/>
        <w:autoSpaceDN w:val="0"/>
        <w:adjustRightInd w:val="0"/>
        <w:spacing w:after="0" w:line="360" w:lineRule="auto"/>
        <w:ind w:left="708" w:hanging="708"/>
        <w:jc w:val="both"/>
        <w:rPr>
          <w:rFonts w:ascii="Times New Roman" w:eastAsia="Times New Roman" w:hAnsi="Times New Roman"/>
          <w:sz w:val="24"/>
          <w:szCs w:val="24"/>
          <w:lang w:eastAsia="pl-PL"/>
        </w:rPr>
      </w:pPr>
    </w:p>
    <w:p w:rsidR="002C5598" w:rsidRDefault="002C5598" w:rsidP="00EF0E70">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10</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527A2C" w:rsidRDefault="00527A2C" w:rsidP="002C5598">
      <w:pPr>
        <w:autoSpaceDE w:val="0"/>
        <w:autoSpaceDN w:val="0"/>
        <w:adjustRightInd w:val="0"/>
        <w:spacing w:after="0" w:line="360" w:lineRule="auto"/>
        <w:jc w:val="both"/>
        <w:rPr>
          <w:rFonts w:ascii="Times New Roman" w:eastAsia="Times New Roman" w:hAnsi="Times New Roman"/>
          <w:sz w:val="24"/>
          <w:szCs w:val="24"/>
          <w:lang w:eastAsia="pl-PL"/>
        </w:rPr>
      </w:pPr>
    </w:p>
    <w:p w:rsidR="002C5598" w:rsidRPr="002E1395" w:rsidRDefault="002C5598" w:rsidP="002C5598">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5.5.     </w:t>
      </w:r>
      <w:r w:rsidRPr="002E1395">
        <w:rPr>
          <w:rFonts w:ascii="Times New Roman" w:eastAsia="Times New Roman" w:hAnsi="Times New Roman"/>
          <w:sz w:val="24"/>
          <w:szCs w:val="24"/>
          <w:lang w:eastAsia="pl-PL"/>
        </w:rPr>
        <w:t>Formalności przed wyjazdem (STA)</w:t>
      </w:r>
    </w:p>
    <w:p w:rsidR="002E1395" w:rsidRPr="002E1395" w:rsidRDefault="002C5598"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w:t>
      </w:r>
      <w:r w:rsidRPr="002E1395">
        <w:rPr>
          <w:rFonts w:ascii="Times New Roman" w:eastAsia="Times New Roman" w:hAnsi="Times New Roman"/>
          <w:sz w:val="24"/>
          <w:szCs w:val="24"/>
          <w:lang w:eastAsia="pl-PL"/>
        </w:rPr>
        <w:t>1.</w:t>
      </w:r>
      <w:r w:rsidRPr="002E1395">
        <w:rPr>
          <w:rFonts w:ascii="Times New Roman" w:eastAsia="Times New Roman" w:hAnsi="Times New Roman"/>
          <w:sz w:val="24"/>
          <w:szCs w:val="24"/>
          <w:lang w:eastAsia="pl-PL"/>
        </w:rPr>
        <w:tab/>
        <w:t xml:space="preserve">Nauczyciel składa w </w:t>
      </w:r>
      <w:r>
        <w:rPr>
          <w:rFonts w:ascii="Times New Roman" w:eastAsia="Times New Roman" w:hAnsi="Times New Roman"/>
          <w:sz w:val="24"/>
          <w:szCs w:val="24"/>
          <w:lang w:eastAsia="pl-PL"/>
        </w:rPr>
        <w:t>DWM</w:t>
      </w:r>
      <w:r w:rsidRPr="002E1395">
        <w:rPr>
          <w:rFonts w:ascii="Times New Roman" w:eastAsia="Times New Roman" w:hAnsi="Times New Roman"/>
          <w:sz w:val="24"/>
          <w:szCs w:val="24"/>
          <w:lang w:eastAsia="pl-PL"/>
        </w:rPr>
        <w:t xml:space="preserve"> wstępne zgłoszenie ch</w:t>
      </w:r>
      <w:r>
        <w:rPr>
          <w:rFonts w:ascii="Times New Roman" w:eastAsia="Times New Roman" w:hAnsi="Times New Roman"/>
          <w:sz w:val="24"/>
          <w:szCs w:val="24"/>
          <w:lang w:eastAsia="pl-PL"/>
        </w:rPr>
        <w:t xml:space="preserve">ęci wyjazdu dostępne w Internecie: </w:t>
      </w:r>
      <w:r w:rsidRPr="000439B8">
        <w:rPr>
          <w:rFonts w:ascii="Times New Roman" w:eastAsia="Times New Roman" w:hAnsi="Times New Roman"/>
          <w:sz w:val="24"/>
          <w:szCs w:val="24"/>
          <w:lang w:eastAsia="pl-PL"/>
        </w:rPr>
        <w:t xml:space="preserve">http://www.dwm.ath.bielsko.pl/index.php/erasmus/nauczyciele </w:t>
      </w:r>
      <w:r>
        <w:rPr>
          <w:rFonts w:ascii="Times New Roman" w:eastAsia="Times New Roman" w:hAnsi="Times New Roman"/>
          <w:sz w:val="24"/>
          <w:szCs w:val="24"/>
          <w:lang w:eastAsia="pl-PL"/>
        </w:rPr>
        <w:t>[dostęp: 10.09.2021]</w:t>
      </w:r>
      <w:r w:rsidRPr="002E1395">
        <w:rPr>
          <w:rFonts w:ascii="Times New Roman" w:eastAsia="Times New Roman" w:hAnsi="Times New Roman"/>
          <w:sz w:val="24"/>
          <w:szCs w:val="24"/>
          <w:lang w:eastAsia="pl-PL"/>
        </w:rPr>
        <w:t xml:space="preserve">, w którym zawiera: nazwę uczelni, do której chce wyjechać, planowany termin wyjazdu, krótki opis, które z priorytetów </w:t>
      </w:r>
      <w:r w:rsidRPr="0074148A">
        <w:rPr>
          <w:rFonts w:ascii="Times New Roman" w:eastAsia="Times New Roman" w:hAnsi="Times New Roman"/>
          <w:sz w:val="24"/>
          <w:szCs w:val="24"/>
          <w:lang w:eastAsia="pl-PL"/>
        </w:rPr>
        <w:t>z §5. Regulaminu</w:t>
      </w:r>
      <w:r w:rsidRPr="002E1395">
        <w:rPr>
          <w:rFonts w:ascii="Times New Roman" w:eastAsia="Times New Roman" w:hAnsi="Times New Roman"/>
          <w:sz w:val="24"/>
          <w:szCs w:val="24"/>
          <w:lang w:eastAsia="pl-PL"/>
        </w:rPr>
        <w:t xml:space="preserve"> wyjazdów nauczycieli akademickich w ramach pr</w:t>
      </w:r>
      <w:r>
        <w:rPr>
          <w:rFonts w:ascii="Times New Roman" w:eastAsia="Times New Roman" w:hAnsi="Times New Roman"/>
          <w:sz w:val="24"/>
          <w:szCs w:val="24"/>
          <w:lang w:eastAsia="pl-PL"/>
        </w:rPr>
        <w:t xml:space="preserve">ogramu Erasmus+ będą </w:t>
      </w:r>
      <w:r w:rsidR="002E1395">
        <w:rPr>
          <w:rFonts w:ascii="Times New Roman" w:eastAsia="Times New Roman" w:hAnsi="Times New Roman"/>
          <w:sz w:val="24"/>
          <w:szCs w:val="24"/>
          <w:lang w:eastAsia="pl-PL"/>
        </w:rPr>
        <w:t xml:space="preserve">spełnione </w:t>
      </w:r>
      <w:r w:rsidR="002E1395" w:rsidRPr="002E1395">
        <w:rPr>
          <w:rFonts w:ascii="Times New Roman" w:eastAsia="Times New Roman" w:hAnsi="Times New Roman"/>
          <w:sz w:val="24"/>
          <w:szCs w:val="24"/>
          <w:lang w:eastAsia="pl-PL"/>
        </w:rPr>
        <w:t>i w jakim stopniu, krótkie uzasadnienie jakie korzyści dla rozwoju zawodowego i rozwoju uczelni planuje osiągnąć.</w:t>
      </w:r>
    </w:p>
    <w:p w:rsidR="002E1395" w:rsidRPr="002E1395" w:rsidRDefault="002E1395" w:rsidP="00EF0E70">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w:t>
      </w:r>
      <w:r w:rsidRPr="002E1395">
        <w:rPr>
          <w:rFonts w:ascii="Times New Roman" w:eastAsia="Times New Roman" w:hAnsi="Times New Roman"/>
          <w:sz w:val="24"/>
          <w:szCs w:val="24"/>
          <w:lang w:eastAsia="pl-PL"/>
        </w:rPr>
        <w:t>2.</w:t>
      </w:r>
      <w:r w:rsidRPr="002E1395">
        <w:rPr>
          <w:rFonts w:ascii="Times New Roman" w:eastAsia="Times New Roman" w:hAnsi="Times New Roman"/>
          <w:sz w:val="24"/>
          <w:szCs w:val="24"/>
          <w:lang w:eastAsia="pl-PL"/>
        </w:rPr>
        <w:tab/>
        <w:t>Wstępne zgłoszenie akceptuje przełożony i opiniuje koordynator uczelniany, następnie koordynator uczelniany rekomendowane wni</w:t>
      </w:r>
      <w:r w:rsidR="002C5598">
        <w:rPr>
          <w:rFonts w:ascii="Times New Roman" w:eastAsia="Times New Roman" w:hAnsi="Times New Roman"/>
          <w:sz w:val="24"/>
          <w:szCs w:val="24"/>
          <w:lang w:eastAsia="pl-PL"/>
        </w:rPr>
        <w:t>oski przedstawia do </w:t>
      </w:r>
      <w:r w:rsidR="00E42E5A">
        <w:rPr>
          <w:rFonts w:ascii="Times New Roman" w:eastAsia="Times New Roman" w:hAnsi="Times New Roman"/>
          <w:sz w:val="24"/>
          <w:szCs w:val="24"/>
          <w:lang w:eastAsia="pl-PL"/>
        </w:rPr>
        <w:t>akceptacji pror</w:t>
      </w:r>
      <w:r w:rsidRPr="002E1395">
        <w:rPr>
          <w:rFonts w:ascii="Times New Roman" w:eastAsia="Times New Roman" w:hAnsi="Times New Roman"/>
          <w:sz w:val="24"/>
          <w:szCs w:val="24"/>
          <w:lang w:eastAsia="pl-PL"/>
        </w:rPr>
        <w:t xml:space="preserve">ektorowi. </w:t>
      </w:r>
    </w:p>
    <w:p w:rsidR="00C20972" w:rsidRPr="002E1395" w:rsidRDefault="00C20972" w:rsidP="00EF0E70">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w:t>
      </w:r>
      <w:r w:rsidRPr="002E1395">
        <w:rPr>
          <w:rFonts w:ascii="Times New Roman" w:eastAsia="Times New Roman" w:hAnsi="Times New Roman"/>
          <w:sz w:val="24"/>
          <w:szCs w:val="24"/>
          <w:lang w:eastAsia="pl-PL"/>
        </w:rPr>
        <w:t>3.</w:t>
      </w:r>
      <w:r w:rsidRPr="002E1395">
        <w:rPr>
          <w:rFonts w:ascii="Times New Roman" w:eastAsia="Times New Roman" w:hAnsi="Times New Roman"/>
          <w:sz w:val="24"/>
          <w:szCs w:val="24"/>
          <w:lang w:eastAsia="pl-PL"/>
        </w:rPr>
        <w:tab/>
        <w:t xml:space="preserve">Nauczyciele, których wstępne </w:t>
      </w:r>
      <w:r>
        <w:rPr>
          <w:rFonts w:ascii="Times New Roman" w:eastAsia="Times New Roman" w:hAnsi="Times New Roman"/>
          <w:sz w:val="24"/>
          <w:szCs w:val="24"/>
          <w:lang w:eastAsia="pl-PL"/>
        </w:rPr>
        <w:t>zgłoszenia uzyskały akceptację pror</w:t>
      </w:r>
      <w:r w:rsidRPr="002E1395">
        <w:rPr>
          <w:rFonts w:ascii="Times New Roman" w:eastAsia="Times New Roman" w:hAnsi="Times New Roman"/>
          <w:sz w:val="24"/>
          <w:szCs w:val="24"/>
          <w:lang w:eastAsia="pl-PL"/>
        </w:rPr>
        <w:t xml:space="preserve">ektora składają do koordynatora uczelnianego </w:t>
      </w:r>
      <w:r w:rsidR="000439B8">
        <w:rPr>
          <w:rFonts w:ascii="Times New Roman" w:eastAsia="Times New Roman" w:hAnsi="Times New Roman"/>
          <w:sz w:val="24"/>
          <w:szCs w:val="24"/>
          <w:lang w:eastAsia="pl-PL"/>
        </w:rPr>
        <w:t xml:space="preserve">komplet dokumentów zgodny z wytycznymi regulaminu </w:t>
      </w:r>
      <w:r w:rsidR="000439B8" w:rsidRPr="000439B8">
        <w:rPr>
          <w:rFonts w:ascii="Times New Roman" w:eastAsia="Times New Roman" w:hAnsi="Times New Roman"/>
          <w:sz w:val="24"/>
          <w:szCs w:val="24"/>
          <w:lang w:eastAsia="pl-PL"/>
        </w:rPr>
        <w:t xml:space="preserve">wyjazdów nauczycieli akademickich w ramach programu Erasmus+ w Akademii Techniczno-Humanistycznej w Bielsku-Białej </w:t>
      </w:r>
      <w:r w:rsidR="002C5598">
        <w:rPr>
          <w:rFonts w:ascii="Times New Roman" w:eastAsia="Times New Roman" w:hAnsi="Times New Roman"/>
          <w:sz w:val="24"/>
          <w:szCs w:val="24"/>
          <w:lang w:eastAsia="pl-PL"/>
        </w:rPr>
        <w:t>(Zarządzenie Nr </w:t>
      </w:r>
      <w:r w:rsidR="000439B8">
        <w:rPr>
          <w:rFonts w:ascii="Times New Roman" w:eastAsia="Times New Roman" w:hAnsi="Times New Roman"/>
          <w:sz w:val="24"/>
          <w:szCs w:val="24"/>
          <w:lang w:eastAsia="pl-PL"/>
        </w:rPr>
        <w:t xml:space="preserve">1524/2020/2021 </w:t>
      </w:r>
      <w:r w:rsidR="000439B8" w:rsidRPr="000439B8">
        <w:rPr>
          <w:rFonts w:ascii="Times New Roman" w:eastAsia="Times New Roman" w:hAnsi="Times New Roman"/>
          <w:sz w:val="24"/>
          <w:szCs w:val="24"/>
          <w:lang w:eastAsia="pl-PL"/>
        </w:rPr>
        <w:t>Rektora Aka</w:t>
      </w:r>
      <w:r w:rsidR="000439B8">
        <w:rPr>
          <w:rFonts w:ascii="Times New Roman" w:eastAsia="Times New Roman" w:hAnsi="Times New Roman"/>
          <w:sz w:val="24"/>
          <w:szCs w:val="24"/>
          <w:lang w:eastAsia="pl-PL"/>
        </w:rPr>
        <w:t xml:space="preserve">demii Techniczno-Humanistycznej </w:t>
      </w:r>
      <w:r w:rsidR="000439B8" w:rsidRPr="000439B8">
        <w:rPr>
          <w:rFonts w:ascii="Times New Roman" w:eastAsia="Times New Roman" w:hAnsi="Times New Roman"/>
          <w:sz w:val="24"/>
          <w:szCs w:val="24"/>
          <w:lang w:eastAsia="pl-PL"/>
        </w:rPr>
        <w:t>z dnia 13 maja 2021 roku</w:t>
      </w:r>
      <w:r w:rsidR="000439B8">
        <w:rPr>
          <w:rFonts w:ascii="Times New Roman" w:eastAsia="Times New Roman" w:hAnsi="Times New Roman"/>
          <w:sz w:val="24"/>
          <w:szCs w:val="24"/>
          <w:lang w:eastAsia="pl-PL"/>
        </w:rPr>
        <w:t xml:space="preserve">). </w:t>
      </w:r>
    </w:p>
    <w:p w:rsidR="00C32A54" w:rsidRDefault="00C20972"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w:t>
      </w:r>
      <w:r w:rsidR="000439B8">
        <w:rPr>
          <w:rFonts w:ascii="Times New Roman" w:eastAsia="Times New Roman" w:hAnsi="Times New Roman"/>
          <w:sz w:val="24"/>
          <w:szCs w:val="24"/>
          <w:lang w:eastAsia="pl-PL"/>
        </w:rPr>
        <w:t>4</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 xml:space="preserve">Koordynator uczelniany ocenia „Staff Mobility for Teaching – Mobility Agreement” pod względem kompletności wypełnienia, konkretności zdefiniowanego celu (tematyka nauczania, grupa odbiorców), korzyści dla uczelni z dodatkowych działańpodejmowanych podczas pobytu, oczekiwanych rezultatów, szczegółowości programu nauczania na każdy dzień pobytu. Program wyjazdu powinien być opracowany w sposób umożliwiający ocenę jego wartości merytorycznej. </w:t>
      </w:r>
    </w:p>
    <w:tbl>
      <w:tblPr>
        <w:tblStyle w:val="Tabela-Siatka"/>
        <w:tblW w:w="5000" w:type="pct"/>
        <w:tblLook w:val="04A0"/>
      </w:tblPr>
      <w:tblGrid>
        <w:gridCol w:w="2144"/>
        <w:gridCol w:w="2145"/>
        <w:gridCol w:w="1746"/>
        <w:gridCol w:w="2684"/>
      </w:tblGrid>
      <w:tr w:rsidR="00C32A54" w:rsidTr="00E6735C">
        <w:tc>
          <w:tcPr>
            <w:tcW w:w="1230"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E6735C">
        <w:trPr>
          <w:trHeight w:val="606"/>
        </w:trPr>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11</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C32A54" w:rsidRDefault="00C32A54"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2C5598" w:rsidRDefault="002C5598"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5.5.5</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Ostateczną decyzję o przyznani</w:t>
      </w:r>
      <w:r>
        <w:rPr>
          <w:rFonts w:ascii="Times New Roman" w:eastAsia="Times New Roman" w:hAnsi="Times New Roman"/>
          <w:sz w:val="24"/>
          <w:szCs w:val="24"/>
          <w:lang w:eastAsia="pl-PL"/>
        </w:rPr>
        <w:t>u możliwości wyjazdu podejmuje pror</w:t>
      </w:r>
      <w:r w:rsidRPr="002E1395">
        <w:rPr>
          <w:rFonts w:ascii="Times New Roman" w:eastAsia="Times New Roman" w:hAnsi="Times New Roman"/>
          <w:sz w:val="24"/>
          <w:szCs w:val="24"/>
          <w:lang w:eastAsia="pl-PL"/>
        </w:rPr>
        <w:t>ektor, biorąc pod uwagę jakość proponowanego programu, jego zawartość merytoryczną, zgodność ze strategią internacjonalizacji szkolnictwa wyższego oraz interesami uczelni.</w:t>
      </w:r>
    </w:p>
    <w:p w:rsidR="002E1395" w:rsidRPr="002E1395" w:rsidRDefault="002C5598"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5.5.6</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Nauczyciel zakwalifikowany na wyjazd odpowiedzialny jest za terminowe przesłanie (nie później niż trzy tygodnie pr</w:t>
      </w:r>
      <w:r>
        <w:rPr>
          <w:rFonts w:ascii="Times New Roman" w:eastAsia="Times New Roman" w:hAnsi="Times New Roman"/>
          <w:sz w:val="24"/>
          <w:szCs w:val="24"/>
          <w:lang w:eastAsia="pl-PL"/>
        </w:rPr>
        <w:t>zed wyjazdem), drogą mailową do </w:t>
      </w:r>
      <w:r w:rsidR="00E42E5A">
        <w:rPr>
          <w:rFonts w:ascii="Times New Roman" w:eastAsia="Times New Roman" w:hAnsi="Times New Roman"/>
          <w:sz w:val="24"/>
          <w:szCs w:val="24"/>
          <w:lang w:eastAsia="pl-PL"/>
        </w:rPr>
        <w:t>DWM</w:t>
      </w:r>
      <w:r w:rsidR="002E1395" w:rsidRPr="002E1395">
        <w:rPr>
          <w:rFonts w:ascii="Times New Roman" w:eastAsia="Times New Roman" w:hAnsi="Times New Roman"/>
          <w:sz w:val="24"/>
          <w:szCs w:val="24"/>
          <w:lang w:eastAsia="pl-PL"/>
        </w:rPr>
        <w:t xml:space="preserve"> formularza z danymi osobowymi, numerem konta do przelewu grantu</w:t>
      </w:r>
      <w:r w:rsidR="000439B8">
        <w:rPr>
          <w:rFonts w:ascii="Times New Roman" w:eastAsia="Times New Roman" w:hAnsi="Times New Roman"/>
          <w:sz w:val="24"/>
          <w:szCs w:val="24"/>
          <w:lang w:eastAsia="pl-PL"/>
        </w:rPr>
        <w:t>,zgodnie</w:t>
      </w:r>
      <w:r w:rsidR="000439B8" w:rsidRPr="000439B8">
        <w:rPr>
          <w:rFonts w:ascii="Times New Roman" w:eastAsia="Times New Roman" w:hAnsi="Times New Roman"/>
          <w:sz w:val="24"/>
          <w:szCs w:val="24"/>
          <w:lang w:eastAsia="pl-PL"/>
        </w:rPr>
        <w:t xml:space="preserve"> z wytycznymi regulaminu wyjazdów nauczycieli akademickich w ramach programu Erasmus+ w Akademii Techniczno-Humanistycznej w Bielsku-Białej (Zarządzenie Nr 1524/2020/2021 Rektora Akademii Techniczno-Humanistycznej z dnia 13 maja 2021 roku). </w:t>
      </w:r>
    </w:p>
    <w:p w:rsidR="002E1395" w:rsidRPr="002E1395" w:rsidRDefault="002E1395"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w:t>
      </w:r>
      <w:r w:rsidR="000439B8">
        <w:rPr>
          <w:rFonts w:ascii="Times New Roman" w:eastAsia="Times New Roman" w:hAnsi="Times New Roman"/>
          <w:sz w:val="24"/>
          <w:szCs w:val="24"/>
          <w:lang w:eastAsia="pl-PL"/>
        </w:rPr>
        <w:t>7</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Nauczyciel samodzielnie organizuje szczegóły działania STA, tj. deklaruje chęć wyjazdu, kontaktuje się z uczelnią partnerską, ustala „Mobility Agreement - Staff Mobility For Teaching", transport, zakwaterowanie.</w:t>
      </w:r>
    </w:p>
    <w:p w:rsidR="000439B8" w:rsidRDefault="002E1395"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w:t>
      </w:r>
      <w:r w:rsidR="00A47036">
        <w:rPr>
          <w:rFonts w:ascii="Times New Roman" w:eastAsia="Times New Roman" w:hAnsi="Times New Roman"/>
          <w:sz w:val="24"/>
          <w:szCs w:val="24"/>
          <w:lang w:eastAsia="pl-PL"/>
        </w:rPr>
        <w:t>8</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 xml:space="preserve">Przed wyjazdem nauczyciel podpisuje umowę z ATH, określającą m.in. warunki wyjazdu i kwestie finansowe. Umowa przygotowywana jest przez pracownika </w:t>
      </w:r>
      <w:r w:rsidR="00E42E5A">
        <w:rPr>
          <w:rFonts w:ascii="Times New Roman" w:eastAsia="Times New Roman" w:hAnsi="Times New Roman"/>
          <w:sz w:val="24"/>
          <w:szCs w:val="24"/>
          <w:lang w:eastAsia="pl-PL"/>
        </w:rPr>
        <w:t>DWM</w:t>
      </w:r>
      <w:r w:rsidRPr="002E1395">
        <w:rPr>
          <w:rFonts w:ascii="Times New Roman" w:eastAsia="Times New Roman" w:hAnsi="Times New Roman"/>
          <w:sz w:val="24"/>
          <w:szCs w:val="24"/>
          <w:lang w:eastAsia="pl-PL"/>
        </w:rPr>
        <w:t>,</w:t>
      </w:r>
      <w:r w:rsidR="00034D1D">
        <w:rPr>
          <w:rFonts w:ascii="Times New Roman" w:eastAsia="Times New Roman" w:hAnsi="Times New Roman"/>
          <w:sz w:val="24"/>
          <w:szCs w:val="24"/>
          <w:lang w:eastAsia="pl-PL"/>
        </w:rPr>
        <w:t xml:space="preserve"> a z ramienia ATH podpisuje ją pror</w:t>
      </w:r>
      <w:r w:rsidRPr="002E1395">
        <w:rPr>
          <w:rFonts w:ascii="Times New Roman" w:eastAsia="Times New Roman" w:hAnsi="Times New Roman"/>
          <w:sz w:val="24"/>
          <w:szCs w:val="24"/>
          <w:lang w:eastAsia="pl-PL"/>
        </w:rPr>
        <w:t xml:space="preserve">ektor. Umowa powinna zostać podpisana przez nauczyciela, </w:t>
      </w:r>
      <w:r w:rsidR="000439B8" w:rsidRPr="000439B8">
        <w:rPr>
          <w:rFonts w:ascii="Times New Roman" w:eastAsia="Times New Roman" w:hAnsi="Times New Roman"/>
          <w:sz w:val="24"/>
          <w:szCs w:val="24"/>
          <w:lang w:eastAsia="pl-PL"/>
        </w:rPr>
        <w:t>nie później niż dwa tygodnie przed planowaną datą wyjazdu. Nauczyciel jest zobowiązany do przestrzegania tego terminu.</w:t>
      </w:r>
    </w:p>
    <w:p w:rsidR="00915551" w:rsidRDefault="00C20972" w:rsidP="00C32A54">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w:t>
      </w:r>
      <w:r w:rsidR="000439B8">
        <w:rPr>
          <w:rFonts w:ascii="Times New Roman" w:eastAsia="Times New Roman" w:hAnsi="Times New Roman"/>
          <w:sz w:val="24"/>
          <w:szCs w:val="24"/>
          <w:lang w:eastAsia="pl-PL"/>
        </w:rPr>
        <w:t>9</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Grant STA przelewany jest po zawarciu umowy w walucie EUR na konto podane przez nauczyciela.</w:t>
      </w:r>
    </w:p>
    <w:p w:rsidR="00527A2C" w:rsidRDefault="00527A2C"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Default="00527A2C"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C32A54" w:rsidRDefault="00C32A54"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p>
    <w:tbl>
      <w:tblPr>
        <w:tblStyle w:val="Tabela-Siatka"/>
        <w:tblW w:w="5000" w:type="pct"/>
        <w:tblLook w:val="04A0"/>
      </w:tblPr>
      <w:tblGrid>
        <w:gridCol w:w="2144"/>
        <w:gridCol w:w="2145"/>
        <w:gridCol w:w="1746"/>
        <w:gridCol w:w="2684"/>
      </w:tblGrid>
      <w:tr w:rsidR="00C32A54" w:rsidTr="00E6735C">
        <w:tc>
          <w:tcPr>
            <w:tcW w:w="1230"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E6735C">
        <w:trPr>
          <w:trHeight w:val="606"/>
        </w:trPr>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sidRPr="00C32A54">
              <w:rPr>
                <w:rFonts w:ascii="Times New Roman" w:eastAsia="Times New Roman" w:hAnsi="Times New Roman"/>
                <w:b/>
                <w:color w:val="000000" w:themeColor="text1"/>
              </w:rPr>
              <w:t>12</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C32A54" w:rsidRDefault="00C32A54"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Default="00527A2C"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5.5.10</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Nauczyciel oświadcza, że nie otrzymał żadnego innego stypendium na pokrycie tych samych kosztów związanych z wyjazdem w ramach działania STA z innych programów wspólnotowych lub innych inicjatyw Komisji Europejskiej.</w:t>
      </w:r>
    </w:p>
    <w:p w:rsidR="002C5598" w:rsidRPr="002E1395" w:rsidRDefault="002C5598"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5.5.11</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Nauczyciel wyjeżdżający w na wyjazd STA jest zobowiązany przed podpisaniem umowy z ATH przedło</w:t>
      </w:r>
      <w:r>
        <w:rPr>
          <w:rFonts w:ascii="Times New Roman" w:eastAsia="Times New Roman" w:hAnsi="Times New Roman"/>
          <w:sz w:val="24"/>
          <w:szCs w:val="24"/>
          <w:lang w:eastAsia="pl-PL"/>
        </w:rPr>
        <w:t xml:space="preserve">żyć w DWM polisę ubezpieczenia </w:t>
      </w:r>
      <w:r w:rsidRPr="002E1395">
        <w:rPr>
          <w:rFonts w:ascii="Times New Roman" w:eastAsia="Times New Roman" w:hAnsi="Times New Roman"/>
          <w:sz w:val="24"/>
          <w:szCs w:val="24"/>
          <w:lang w:eastAsia="pl-PL"/>
        </w:rPr>
        <w:t>w zakresie kosztów leczenia, OC, NNW.</w:t>
      </w:r>
    </w:p>
    <w:p w:rsidR="00C20972" w:rsidRDefault="002C5598" w:rsidP="002C5598">
      <w:pPr>
        <w:autoSpaceDE w:val="0"/>
        <w:autoSpaceDN w:val="0"/>
        <w:adjustRightInd w:val="0"/>
        <w:spacing w:after="0" w:line="360" w:lineRule="auto"/>
        <w:ind w:left="709"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5.5.12</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 xml:space="preserve"> Przed wyjazdem Nauczyciel jest zobowiązany zgłosić do bezpośredniego przełożonego wniosek o usprawiedliwienie n</w:t>
      </w:r>
      <w:r>
        <w:rPr>
          <w:rFonts w:ascii="Times New Roman" w:eastAsia="Times New Roman" w:hAnsi="Times New Roman"/>
          <w:sz w:val="24"/>
          <w:szCs w:val="24"/>
          <w:lang w:eastAsia="pl-PL"/>
        </w:rPr>
        <w:t>ieobecności w pracy, w związku z </w:t>
      </w:r>
      <w:r w:rsidRPr="002E1395">
        <w:rPr>
          <w:rFonts w:ascii="Times New Roman" w:eastAsia="Times New Roman" w:hAnsi="Times New Roman"/>
          <w:sz w:val="24"/>
          <w:szCs w:val="24"/>
          <w:lang w:eastAsia="pl-PL"/>
        </w:rPr>
        <w:t xml:space="preserve">wyjazdem STA </w:t>
      </w:r>
      <w:r w:rsidRPr="000439B8">
        <w:rPr>
          <w:rFonts w:ascii="Times New Roman" w:eastAsia="Times New Roman" w:hAnsi="Times New Roman"/>
          <w:sz w:val="24"/>
          <w:szCs w:val="24"/>
          <w:lang w:eastAsia="pl-PL"/>
        </w:rPr>
        <w:t xml:space="preserve">zgodnie z wytycznymi regulaminu wyjazdów nauczycieli </w:t>
      </w:r>
      <w:r w:rsidR="000439B8" w:rsidRPr="000439B8">
        <w:rPr>
          <w:rFonts w:ascii="Times New Roman" w:eastAsia="Times New Roman" w:hAnsi="Times New Roman"/>
          <w:sz w:val="24"/>
          <w:szCs w:val="24"/>
          <w:lang w:eastAsia="pl-PL"/>
        </w:rPr>
        <w:t>akademickich w ramach programu Erasmus+ w Akademii Techniczno-Humanistycznej w Bielsku-Białej (Zarządzenie Nr 1524/2020/2021 Rektora Akademii Techniczno-Humanistyc</w:t>
      </w:r>
      <w:r w:rsidR="000439B8">
        <w:rPr>
          <w:rFonts w:ascii="Times New Roman" w:eastAsia="Times New Roman" w:hAnsi="Times New Roman"/>
          <w:sz w:val="24"/>
          <w:szCs w:val="24"/>
          <w:lang w:eastAsia="pl-PL"/>
        </w:rPr>
        <w:t>znej z dnia 13 maja 2021 roku).</w:t>
      </w:r>
    </w:p>
    <w:p w:rsidR="00EF0E70" w:rsidRPr="002E1395" w:rsidRDefault="00EF0E70"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C20972" w:rsidRPr="002E1395" w:rsidRDefault="00C20972" w:rsidP="00C20972">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5.6. </w:t>
      </w:r>
      <w:r w:rsidRPr="002E1395">
        <w:rPr>
          <w:rFonts w:ascii="Times New Roman" w:eastAsia="Times New Roman" w:hAnsi="Times New Roman"/>
          <w:sz w:val="24"/>
          <w:szCs w:val="24"/>
          <w:lang w:eastAsia="pl-PL"/>
        </w:rPr>
        <w:t>Formalności po przyjeździe (STA)</w:t>
      </w:r>
    </w:p>
    <w:p w:rsidR="00C20972" w:rsidRPr="002E1395" w:rsidRDefault="00C20972" w:rsidP="00EF0E70">
      <w:p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5.6.</w:t>
      </w:r>
      <w:r w:rsidR="00EF0E70">
        <w:rPr>
          <w:rFonts w:ascii="Times New Roman" w:eastAsia="Times New Roman" w:hAnsi="Times New Roman"/>
          <w:sz w:val="24"/>
          <w:szCs w:val="24"/>
          <w:lang w:eastAsia="pl-PL"/>
        </w:rPr>
        <w:t>1.</w:t>
      </w:r>
      <w:r w:rsidR="000439B8">
        <w:rPr>
          <w:rFonts w:ascii="Times New Roman" w:eastAsia="Times New Roman" w:hAnsi="Times New Roman"/>
          <w:sz w:val="24"/>
          <w:szCs w:val="24"/>
          <w:lang w:eastAsia="pl-PL"/>
        </w:rPr>
        <w:t xml:space="preserve">Nauczyciel składa w </w:t>
      </w:r>
      <w:r>
        <w:rPr>
          <w:rFonts w:ascii="Times New Roman" w:eastAsia="Times New Roman" w:hAnsi="Times New Roman"/>
          <w:sz w:val="24"/>
          <w:szCs w:val="24"/>
          <w:lang w:eastAsia="pl-PL"/>
        </w:rPr>
        <w:t>DWM</w:t>
      </w:r>
      <w:r w:rsidR="000439B8">
        <w:rPr>
          <w:rFonts w:ascii="Times New Roman" w:eastAsia="Times New Roman" w:hAnsi="Times New Roman"/>
          <w:sz w:val="24"/>
          <w:szCs w:val="24"/>
          <w:lang w:eastAsia="pl-PL"/>
        </w:rPr>
        <w:t xml:space="preserve"> dokumenty </w:t>
      </w:r>
      <w:r w:rsidR="000439B8" w:rsidRPr="000439B8">
        <w:rPr>
          <w:rFonts w:ascii="Times New Roman" w:eastAsia="Times New Roman" w:hAnsi="Times New Roman"/>
          <w:sz w:val="24"/>
          <w:szCs w:val="24"/>
          <w:lang w:eastAsia="pl-PL"/>
        </w:rPr>
        <w:t>zgodnie z wytycznymi regulaminu wyjazdów nauczycieli akademickich w ramach programu Erasmus+ w Akademii Techniczno-Humanistycznej w Bielsku-Białej (Zarządzenie Nr 1524/2020/2021 Rektora Akademii Techniczno-Humanistycznej z dnia 13 maja 2021 roku).</w:t>
      </w:r>
    </w:p>
    <w:p w:rsidR="00C20972" w:rsidRDefault="000477F8"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5.6.</w:t>
      </w:r>
      <w:r w:rsidR="000439B8">
        <w:rPr>
          <w:rFonts w:ascii="Times New Roman" w:eastAsia="Times New Roman" w:hAnsi="Times New Roman"/>
          <w:sz w:val="24"/>
          <w:szCs w:val="24"/>
          <w:lang w:eastAsia="pl-PL"/>
        </w:rPr>
        <w:t>2</w:t>
      </w:r>
      <w:r w:rsidR="002E1395" w:rsidRPr="002E1395">
        <w:rPr>
          <w:rFonts w:ascii="Times New Roman" w:eastAsia="Times New Roman" w:hAnsi="Times New Roman"/>
          <w:sz w:val="24"/>
          <w:szCs w:val="24"/>
          <w:lang w:eastAsia="pl-PL"/>
        </w:rPr>
        <w:t>.</w:t>
      </w:r>
      <w:r w:rsidR="002E1395" w:rsidRPr="002E1395">
        <w:rPr>
          <w:rFonts w:ascii="Times New Roman" w:eastAsia="Times New Roman" w:hAnsi="Times New Roman"/>
          <w:sz w:val="24"/>
          <w:szCs w:val="24"/>
          <w:lang w:eastAsia="pl-PL"/>
        </w:rPr>
        <w:tab/>
        <w:t xml:space="preserve">Po powrocie ze stypendium nauczyciele mają obowiązek dzielenia się zdobytymi doświadczeniami podczas spotkań poświęconych upowszechnianiu mobilności w ramach programu Erasmus+ organizowanych przez </w:t>
      </w:r>
      <w:r w:rsidR="00E42E5A">
        <w:rPr>
          <w:rFonts w:ascii="Times New Roman" w:eastAsia="Times New Roman" w:hAnsi="Times New Roman"/>
          <w:sz w:val="24"/>
          <w:szCs w:val="24"/>
          <w:lang w:eastAsia="pl-PL"/>
        </w:rPr>
        <w:t>DWM</w:t>
      </w:r>
      <w:r w:rsidR="002E1395" w:rsidRPr="002E1395">
        <w:rPr>
          <w:rFonts w:ascii="Times New Roman" w:eastAsia="Times New Roman" w:hAnsi="Times New Roman"/>
          <w:sz w:val="24"/>
          <w:szCs w:val="24"/>
          <w:lang w:eastAsia="pl-PL"/>
        </w:rPr>
        <w:t xml:space="preserve"> i inne jednostki.</w:t>
      </w:r>
    </w:p>
    <w:p w:rsidR="00EF0E70" w:rsidRDefault="00EF0E70"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Default="00527A2C"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Default="00527A2C"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13</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C32A54" w:rsidRDefault="00C32A54"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Pr="002E1395" w:rsidRDefault="00527A2C" w:rsidP="00527A2C">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5.7. </w:t>
      </w:r>
      <w:r w:rsidRPr="002E1395">
        <w:rPr>
          <w:rFonts w:ascii="Times New Roman" w:eastAsia="Times New Roman" w:hAnsi="Times New Roman"/>
          <w:sz w:val="24"/>
          <w:szCs w:val="24"/>
          <w:lang w:eastAsia="pl-PL"/>
        </w:rPr>
        <w:t>Formalności przed wyjazdem (STT)</w:t>
      </w:r>
    </w:p>
    <w:p w:rsidR="00527A2C" w:rsidRDefault="00527A2C" w:rsidP="00527A2C">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Pr="002E1395">
        <w:rPr>
          <w:rFonts w:ascii="Times New Roman" w:eastAsia="Times New Roman" w:hAnsi="Times New Roman"/>
          <w:sz w:val="24"/>
          <w:szCs w:val="24"/>
          <w:lang w:eastAsia="pl-PL"/>
        </w:rPr>
        <w:t>1.</w:t>
      </w:r>
      <w:r w:rsidRPr="002E1395">
        <w:rPr>
          <w:rFonts w:ascii="Times New Roman" w:eastAsia="Times New Roman" w:hAnsi="Times New Roman"/>
          <w:sz w:val="24"/>
          <w:szCs w:val="24"/>
          <w:lang w:eastAsia="pl-PL"/>
        </w:rPr>
        <w:tab/>
        <w:t xml:space="preserve">Pracownik składa wstępne zgłoszenie chęci wyjazdu </w:t>
      </w:r>
      <w:r w:rsidRPr="000439B8">
        <w:rPr>
          <w:rFonts w:ascii="Times New Roman" w:eastAsia="Times New Roman" w:hAnsi="Times New Roman"/>
          <w:sz w:val="24"/>
          <w:szCs w:val="24"/>
          <w:lang w:eastAsia="pl-PL"/>
        </w:rPr>
        <w:t xml:space="preserve">zgodnie z wytycznymi regulaminu wyjazdów </w:t>
      </w:r>
      <w:r w:rsidRPr="00AB6B04">
        <w:rPr>
          <w:rFonts w:ascii="Times New Roman" w:eastAsia="Times New Roman" w:hAnsi="Times New Roman"/>
          <w:sz w:val="24"/>
          <w:szCs w:val="24"/>
          <w:lang w:eastAsia="pl-PL"/>
        </w:rPr>
        <w:t xml:space="preserve">pracowników w ramach programu Erasmus+ w Akademii </w:t>
      </w:r>
    </w:p>
    <w:p w:rsidR="00527A2C" w:rsidRDefault="00527A2C" w:rsidP="00527A2C">
      <w:pPr>
        <w:autoSpaceDE w:val="0"/>
        <w:autoSpaceDN w:val="0"/>
        <w:adjustRightInd w:val="0"/>
        <w:spacing w:after="0" w:line="360" w:lineRule="auto"/>
        <w:ind w:left="567"/>
        <w:jc w:val="both"/>
        <w:rPr>
          <w:rFonts w:ascii="Times New Roman" w:eastAsia="Times New Roman" w:hAnsi="Times New Roman"/>
          <w:sz w:val="24"/>
          <w:szCs w:val="24"/>
          <w:lang w:eastAsia="pl-PL"/>
        </w:rPr>
      </w:pPr>
      <w:r w:rsidRPr="00AB6B04">
        <w:rPr>
          <w:rFonts w:ascii="Times New Roman" w:eastAsia="Times New Roman" w:hAnsi="Times New Roman"/>
          <w:sz w:val="24"/>
          <w:szCs w:val="24"/>
          <w:lang w:eastAsia="pl-PL"/>
        </w:rPr>
        <w:t xml:space="preserve">Techniczno-Humanistycznej w Bielsku-Białej </w:t>
      </w:r>
      <w:r>
        <w:rPr>
          <w:rFonts w:ascii="Times New Roman" w:eastAsia="Times New Roman" w:hAnsi="Times New Roman"/>
          <w:sz w:val="24"/>
          <w:szCs w:val="24"/>
          <w:lang w:eastAsia="pl-PL"/>
        </w:rPr>
        <w:t>(Zarządzenie Nr 1525</w:t>
      </w:r>
      <w:r w:rsidRPr="000439B8">
        <w:rPr>
          <w:rFonts w:ascii="Times New Roman" w:eastAsia="Times New Roman" w:hAnsi="Times New Roman"/>
          <w:sz w:val="24"/>
          <w:szCs w:val="24"/>
          <w:lang w:eastAsia="pl-PL"/>
        </w:rPr>
        <w:t xml:space="preserve">/2020/2021 Rektora Akademii Techniczno-Humanistycznej z dnia 13 maja 2021 roku). </w:t>
      </w:r>
    </w:p>
    <w:p w:rsidR="002C5598" w:rsidRDefault="002C5598"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Pr="002E1395">
        <w:rPr>
          <w:rFonts w:ascii="Times New Roman" w:eastAsia="Times New Roman" w:hAnsi="Times New Roman"/>
          <w:sz w:val="24"/>
          <w:szCs w:val="24"/>
          <w:lang w:eastAsia="pl-PL"/>
        </w:rPr>
        <w:t>2.</w:t>
      </w:r>
      <w:r w:rsidRPr="002E1395">
        <w:rPr>
          <w:rFonts w:ascii="Times New Roman" w:eastAsia="Times New Roman" w:hAnsi="Times New Roman"/>
          <w:sz w:val="24"/>
          <w:szCs w:val="24"/>
          <w:lang w:eastAsia="pl-PL"/>
        </w:rPr>
        <w:tab/>
        <w:t>Wstępne zgłoszenie akceptuje przełożony i opiniuje koordynator uczelniany, następnie koordynator uczelniany rekomendowane wnioski prz</w:t>
      </w:r>
      <w:r>
        <w:rPr>
          <w:rFonts w:ascii="Times New Roman" w:eastAsia="Times New Roman" w:hAnsi="Times New Roman"/>
          <w:sz w:val="24"/>
          <w:szCs w:val="24"/>
          <w:lang w:eastAsia="pl-PL"/>
        </w:rPr>
        <w:t>edstawia do akceptacji pror</w:t>
      </w:r>
      <w:r w:rsidRPr="002E1395">
        <w:rPr>
          <w:rFonts w:ascii="Times New Roman" w:eastAsia="Times New Roman" w:hAnsi="Times New Roman"/>
          <w:sz w:val="24"/>
          <w:szCs w:val="24"/>
          <w:lang w:eastAsia="pl-PL"/>
        </w:rPr>
        <w:t>ektorowi.</w:t>
      </w:r>
    </w:p>
    <w:p w:rsidR="00C20972" w:rsidRDefault="002C5598"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Pr="002E1395">
        <w:rPr>
          <w:rFonts w:ascii="Times New Roman" w:eastAsia="Times New Roman" w:hAnsi="Times New Roman"/>
          <w:sz w:val="24"/>
          <w:szCs w:val="24"/>
          <w:lang w:eastAsia="pl-PL"/>
        </w:rPr>
        <w:t>3.</w:t>
      </w:r>
      <w:r w:rsidRPr="002E1395">
        <w:rPr>
          <w:rFonts w:ascii="Times New Roman" w:eastAsia="Times New Roman" w:hAnsi="Times New Roman"/>
          <w:sz w:val="24"/>
          <w:szCs w:val="24"/>
          <w:lang w:eastAsia="pl-PL"/>
        </w:rPr>
        <w:tab/>
        <w:t xml:space="preserve">Pracownicy, których wstępne </w:t>
      </w:r>
      <w:r>
        <w:rPr>
          <w:rFonts w:ascii="Times New Roman" w:eastAsia="Times New Roman" w:hAnsi="Times New Roman"/>
          <w:sz w:val="24"/>
          <w:szCs w:val="24"/>
          <w:lang w:eastAsia="pl-PL"/>
        </w:rPr>
        <w:t>zgłoszenia uzyskały akceptację pror</w:t>
      </w:r>
      <w:r w:rsidRPr="002E1395">
        <w:rPr>
          <w:rFonts w:ascii="Times New Roman" w:eastAsia="Times New Roman" w:hAnsi="Times New Roman"/>
          <w:sz w:val="24"/>
          <w:szCs w:val="24"/>
          <w:lang w:eastAsia="pl-PL"/>
        </w:rPr>
        <w:t xml:space="preserve">ektora składają do koordynatora uczelnianego </w:t>
      </w:r>
      <w:r>
        <w:rPr>
          <w:rFonts w:ascii="Times New Roman" w:eastAsia="Times New Roman" w:hAnsi="Times New Roman"/>
          <w:sz w:val="24"/>
          <w:szCs w:val="24"/>
          <w:lang w:eastAsia="pl-PL"/>
        </w:rPr>
        <w:t xml:space="preserve">dokumenty </w:t>
      </w:r>
      <w:r w:rsidRPr="00AB6B04">
        <w:rPr>
          <w:rFonts w:ascii="Times New Roman" w:eastAsia="Times New Roman" w:hAnsi="Times New Roman"/>
          <w:sz w:val="24"/>
          <w:szCs w:val="24"/>
          <w:lang w:eastAsia="pl-PL"/>
        </w:rPr>
        <w:t xml:space="preserve">zgodnie z wytycznymi regulaminu </w:t>
      </w:r>
      <w:r w:rsidR="00AB6B04" w:rsidRPr="00AB6B04">
        <w:rPr>
          <w:rFonts w:ascii="Times New Roman" w:eastAsia="Times New Roman" w:hAnsi="Times New Roman"/>
          <w:sz w:val="24"/>
          <w:szCs w:val="24"/>
          <w:lang w:eastAsia="pl-PL"/>
        </w:rPr>
        <w:t xml:space="preserve">wyjazdów pracowników w ramach programu Erasmus+ w Akademii Techniczno-Humanistycznej w Bielsku-Białej (Zarządzenie Nr 1525/2020/2021 Rektora Akademii Techniczno-Humanistycznej z dnia 13 maja 2021 roku). </w:t>
      </w:r>
    </w:p>
    <w:p w:rsidR="00C20972" w:rsidRPr="002E1395" w:rsidRDefault="00C20972"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00AB6B04">
        <w:rPr>
          <w:rFonts w:ascii="Times New Roman" w:eastAsia="Times New Roman" w:hAnsi="Times New Roman"/>
          <w:sz w:val="24"/>
          <w:szCs w:val="24"/>
          <w:lang w:eastAsia="pl-PL"/>
        </w:rPr>
        <w:t>4</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Koordynator uczelniany ocenia „Staff Mobility for Training – Mobility Agreement” pod względem kompletności wypełnienia, konkretności zdefiniowanego celu (tematyka planowanego sz</w:t>
      </w:r>
      <w:r>
        <w:rPr>
          <w:rFonts w:ascii="Times New Roman" w:eastAsia="Times New Roman" w:hAnsi="Times New Roman"/>
          <w:sz w:val="24"/>
          <w:szCs w:val="24"/>
          <w:lang w:eastAsia="pl-PL"/>
        </w:rPr>
        <w:t xml:space="preserve">kolenia), korzyści dla uczelni </w:t>
      </w:r>
      <w:r w:rsidR="002C5598">
        <w:rPr>
          <w:rFonts w:ascii="Times New Roman" w:eastAsia="Times New Roman" w:hAnsi="Times New Roman"/>
          <w:sz w:val="24"/>
          <w:szCs w:val="24"/>
          <w:lang w:eastAsia="pl-PL"/>
        </w:rPr>
        <w:t>z </w:t>
      </w:r>
      <w:r w:rsidRPr="002E1395">
        <w:rPr>
          <w:rFonts w:ascii="Times New Roman" w:eastAsia="Times New Roman" w:hAnsi="Times New Roman"/>
          <w:sz w:val="24"/>
          <w:szCs w:val="24"/>
          <w:lang w:eastAsia="pl-PL"/>
        </w:rPr>
        <w:t xml:space="preserve">dodatkowych działań podejmowanych podczas pobytu, oczekiwanych rezultatów, szczegółowości programu szkolenia na każdy dzień pobytu. Program wyjazdu powinien być opracowany w sposób umożliwiający ocenę jego wartości merytorycznej. </w:t>
      </w:r>
    </w:p>
    <w:p w:rsidR="002C5598" w:rsidRDefault="002C5598"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Default="00527A2C"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Default="00527A2C"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Pr="002E1395" w:rsidRDefault="00527A2C"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tbl>
      <w:tblPr>
        <w:tblStyle w:val="Tabela-Siatka"/>
        <w:tblW w:w="5000" w:type="pct"/>
        <w:tblLook w:val="04A0"/>
      </w:tblPr>
      <w:tblGrid>
        <w:gridCol w:w="2144"/>
        <w:gridCol w:w="2145"/>
        <w:gridCol w:w="1746"/>
        <w:gridCol w:w="2684"/>
      </w:tblGrid>
      <w:tr w:rsidR="00C32A54" w:rsidTr="00E6735C">
        <w:tc>
          <w:tcPr>
            <w:tcW w:w="1230"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E6735C">
        <w:trPr>
          <w:trHeight w:val="606"/>
        </w:trPr>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 xml:space="preserve">Strona/stron: </w:t>
            </w:r>
            <w:r>
              <w:rPr>
                <w:rFonts w:ascii="Times New Roman" w:eastAsia="Times New Roman" w:hAnsi="Times New Roman"/>
                <w:b/>
                <w:color w:val="000000" w:themeColor="text1"/>
              </w:rPr>
              <w:t>14</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C32A54" w:rsidRDefault="00C32A54" w:rsidP="00EF0E70">
      <w:pPr>
        <w:autoSpaceDE w:val="0"/>
        <w:autoSpaceDN w:val="0"/>
        <w:adjustRightInd w:val="0"/>
        <w:spacing w:after="0" w:line="360" w:lineRule="auto"/>
        <w:ind w:left="567" w:hanging="709"/>
        <w:jc w:val="both"/>
        <w:rPr>
          <w:rFonts w:ascii="Times New Roman" w:eastAsia="Times New Roman" w:hAnsi="Times New Roman"/>
          <w:sz w:val="24"/>
          <w:szCs w:val="24"/>
          <w:lang w:eastAsia="pl-PL"/>
        </w:rPr>
      </w:pPr>
    </w:p>
    <w:p w:rsidR="00527A2C" w:rsidRPr="002E1395" w:rsidRDefault="00527A2C" w:rsidP="00527A2C">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5.7.5</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Ostateczną decyzję o przyznani</w:t>
      </w:r>
      <w:r>
        <w:rPr>
          <w:rFonts w:ascii="Times New Roman" w:eastAsia="Times New Roman" w:hAnsi="Times New Roman"/>
          <w:sz w:val="24"/>
          <w:szCs w:val="24"/>
          <w:lang w:eastAsia="pl-PL"/>
        </w:rPr>
        <w:t>u możliwości wyjazdu podejmuje pror</w:t>
      </w:r>
      <w:r w:rsidRPr="002E1395">
        <w:rPr>
          <w:rFonts w:ascii="Times New Roman" w:eastAsia="Times New Roman" w:hAnsi="Times New Roman"/>
          <w:sz w:val="24"/>
          <w:szCs w:val="24"/>
          <w:lang w:eastAsia="pl-PL"/>
        </w:rPr>
        <w:t>ektor, biorąc pod uwagę jakość proponowanego programu, jego zawartość merytoryczną, zgodność ze strategią internacjonalizacji szkolnictwa wyższego oraz interesami uczelni.</w:t>
      </w:r>
    </w:p>
    <w:p w:rsidR="00527A2C" w:rsidRDefault="00527A2C" w:rsidP="00527A2C">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5.7.6</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Pracownik zakwalifikowany na wyjazd odpowiedzialny jest za terminowe przesłanie (nie później niż trzy tygodnie przed wyja</w:t>
      </w:r>
      <w:r>
        <w:rPr>
          <w:rFonts w:ascii="Times New Roman" w:eastAsia="Times New Roman" w:hAnsi="Times New Roman"/>
          <w:sz w:val="24"/>
          <w:szCs w:val="24"/>
          <w:lang w:eastAsia="pl-PL"/>
        </w:rPr>
        <w:t xml:space="preserve">zdem), drogą mailową do DWMdokumenty </w:t>
      </w:r>
      <w:r w:rsidRPr="00AB6B04">
        <w:rPr>
          <w:rFonts w:ascii="Times New Roman" w:eastAsia="Times New Roman" w:hAnsi="Times New Roman"/>
          <w:sz w:val="24"/>
          <w:szCs w:val="24"/>
          <w:lang w:eastAsia="pl-PL"/>
        </w:rPr>
        <w:t xml:space="preserve">zgodnie z wytycznymi regulaminu wyjazdów pracowników w ramach programu Erasmus+ w Akademii Techniczno-Humanistycznej </w:t>
      </w:r>
    </w:p>
    <w:p w:rsidR="002C5598" w:rsidRDefault="002C5598" w:rsidP="002C5598">
      <w:pPr>
        <w:autoSpaceDE w:val="0"/>
        <w:autoSpaceDN w:val="0"/>
        <w:adjustRightInd w:val="0"/>
        <w:spacing w:after="0" w:line="360" w:lineRule="auto"/>
        <w:ind w:left="567"/>
        <w:jc w:val="both"/>
        <w:rPr>
          <w:rFonts w:ascii="Times New Roman" w:eastAsia="Times New Roman" w:hAnsi="Times New Roman"/>
          <w:sz w:val="24"/>
          <w:szCs w:val="24"/>
          <w:lang w:eastAsia="pl-PL"/>
        </w:rPr>
      </w:pPr>
      <w:r w:rsidRPr="00AB6B04">
        <w:rPr>
          <w:rFonts w:ascii="Times New Roman" w:eastAsia="Times New Roman" w:hAnsi="Times New Roman"/>
          <w:sz w:val="24"/>
          <w:szCs w:val="24"/>
          <w:lang w:eastAsia="pl-PL"/>
        </w:rPr>
        <w:t>w</w:t>
      </w:r>
      <w:r>
        <w:rPr>
          <w:rFonts w:ascii="Times New Roman" w:eastAsia="Times New Roman" w:hAnsi="Times New Roman"/>
          <w:sz w:val="24"/>
          <w:szCs w:val="24"/>
          <w:lang w:eastAsia="pl-PL"/>
        </w:rPr>
        <w:t> </w:t>
      </w:r>
      <w:r w:rsidRPr="00AB6B04">
        <w:rPr>
          <w:rFonts w:ascii="Times New Roman" w:eastAsia="Times New Roman" w:hAnsi="Times New Roman"/>
          <w:sz w:val="24"/>
          <w:szCs w:val="24"/>
          <w:lang w:eastAsia="pl-PL"/>
        </w:rPr>
        <w:t xml:space="preserve">Bielsku-Białej (Zarządzenie Nr 1525/2020/2021 Rektora Akademii Techniczno-Humanistycznej z dnia 13 maja 2021 roku). </w:t>
      </w:r>
    </w:p>
    <w:p w:rsidR="002C5598" w:rsidRDefault="002C5598"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5.7.7</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Pracownik samodzielnie organizuje szczegóły działania STT, tj. deklaruje chęć wyjazdu, nawiązuje kontakt z instytucją przyjmującą, wyszukuje aktualnie dostępne szkolenia, ustala „Staff Mobility for Training – Mobility Agreement”, zapewnia sobie transport oraz zakwaterowanie.</w:t>
      </w:r>
    </w:p>
    <w:p w:rsidR="00AE7764" w:rsidRDefault="00C20972" w:rsidP="00EF0E70">
      <w:pPr>
        <w:autoSpaceDE w:val="0"/>
        <w:autoSpaceDN w:val="0"/>
        <w:adjustRightInd w:val="0"/>
        <w:spacing w:after="0" w:line="360" w:lineRule="auto"/>
        <w:ind w:left="567"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00AB6B04">
        <w:rPr>
          <w:rFonts w:ascii="Times New Roman" w:eastAsia="Times New Roman" w:hAnsi="Times New Roman"/>
          <w:sz w:val="24"/>
          <w:szCs w:val="24"/>
          <w:lang w:eastAsia="pl-PL"/>
        </w:rPr>
        <w:t>8</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Przed wyjazdem, nie później niż dwa tygodnie przed planowaną datą wyjazdu, pracownik podpisuje umowę z ATH, okr</w:t>
      </w:r>
      <w:r>
        <w:rPr>
          <w:rFonts w:ascii="Times New Roman" w:eastAsia="Times New Roman" w:hAnsi="Times New Roman"/>
          <w:sz w:val="24"/>
          <w:szCs w:val="24"/>
          <w:lang w:eastAsia="pl-PL"/>
        </w:rPr>
        <w:t xml:space="preserve">eślającą m.in. warunki wyjazdu </w:t>
      </w:r>
      <w:r w:rsidRPr="002E1395">
        <w:rPr>
          <w:rFonts w:ascii="Times New Roman" w:eastAsia="Times New Roman" w:hAnsi="Times New Roman"/>
          <w:sz w:val="24"/>
          <w:szCs w:val="24"/>
          <w:lang w:eastAsia="pl-PL"/>
        </w:rPr>
        <w:t>i kwestie finansowe. Umowa przygotowyw</w:t>
      </w:r>
      <w:r>
        <w:rPr>
          <w:rFonts w:ascii="Times New Roman" w:eastAsia="Times New Roman" w:hAnsi="Times New Roman"/>
          <w:sz w:val="24"/>
          <w:szCs w:val="24"/>
          <w:lang w:eastAsia="pl-PL"/>
        </w:rPr>
        <w:t>ana jest przez pracownika DWM, a z ramienia ATH podpisuje ją pror</w:t>
      </w:r>
      <w:r w:rsidRPr="002E1395">
        <w:rPr>
          <w:rFonts w:ascii="Times New Roman" w:eastAsia="Times New Roman" w:hAnsi="Times New Roman"/>
          <w:sz w:val="24"/>
          <w:szCs w:val="24"/>
          <w:lang w:eastAsia="pl-PL"/>
        </w:rPr>
        <w:t>ektor.</w:t>
      </w:r>
    </w:p>
    <w:p w:rsidR="002E1395" w:rsidRPr="002E1395" w:rsidRDefault="000477F8"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00AB6B04">
        <w:rPr>
          <w:rFonts w:ascii="Times New Roman" w:eastAsia="Times New Roman" w:hAnsi="Times New Roman"/>
          <w:sz w:val="24"/>
          <w:szCs w:val="24"/>
          <w:lang w:eastAsia="pl-PL"/>
        </w:rPr>
        <w:t>9</w:t>
      </w:r>
      <w:r w:rsidR="002E1395" w:rsidRPr="002E1395">
        <w:rPr>
          <w:rFonts w:ascii="Times New Roman" w:eastAsia="Times New Roman" w:hAnsi="Times New Roman"/>
          <w:sz w:val="24"/>
          <w:szCs w:val="24"/>
          <w:lang w:eastAsia="pl-PL"/>
        </w:rPr>
        <w:t>.</w:t>
      </w:r>
      <w:r w:rsidR="002E1395" w:rsidRPr="002E1395">
        <w:rPr>
          <w:rFonts w:ascii="Times New Roman" w:eastAsia="Times New Roman" w:hAnsi="Times New Roman"/>
          <w:sz w:val="24"/>
          <w:szCs w:val="24"/>
          <w:lang w:eastAsia="pl-PL"/>
        </w:rPr>
        <w:tab/>
        <w:t xml:space="preserve">Grant STT przelewany jest po zawarciu umowy w walucie EUR na konto podane przez pracownika. </w:t>
      </w:r>
    </w:p>
    <w:p w:rsidR="00AE7764" w:rsidRDefault="000477F8"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00AB6B04">
        <w:rPr>
          <w:rFonts w:ascii="Times New Roman" w:eastAsia="Times New Roman" w:hAnsi="Times New Roman"/>
          <w:sz w:val="24"/>
          <w:szCs w:val="24"/>
          <w:lang w:eastAsia="pl-PL"/>
        </w:rPr>
        <w:t>10</w:t>
      </w:r>
      <w:r w:rsidR="002E1395" w:rsidRPr="002E1395">
        <w:rPr>
          <w:rFonts w:ascii="Times New Roman" w:eastAsia="Times New Roman" w:hAnsi="Times New Roman"/>
          <w:sz w:val="24"/>
          <w:szCs w:val="24"/>
          <w:lang w:eastAsia="pl-PL"/>
        </w:rPr>
        <w:t>.</w:t>
      </w:r>
      <w:r w:rsidR="002E1395" w:rsidRPr="002E1395">
        <w:rPr>
          <w:rFonts w:ascii="Times New Roman" w:eastAsia="Times New Roman" w:hAnsi="Times New Roman"/>
          <w:sz w:val="24"/>
          <w:szCs w:val="24"/>
          <w:lang w:eastAsia="pl-PL"/>
        </w:rPr>
        <w:tab/>
        <w:t>Pracownik oświadcza, że nie otrzymał żadnego innego stypendium na pokrycie tych samych kosztów związanych z w</w:t>
      </w:r>
      <w:r>
        <w:rPr>
          <w:rFonts w:ascii="Times New Roman" w:eastAsia="Times New Roman" w:hAnsi="Times New Roman"/>
          <w:sz w:val="24"/>
          <w:szCs w:val="24"/>
          <w:lang w:eastAsia="pl-PL"/>
        </w:rPr>
        <w:t xml:space="preserve">yjazdem w ramach działania STT </w:t>
      </w:r>
      <w:r w:rsidR="002E1395" w:rsidRPr="002E1395">
        <w:rPr>
          <w:rFonts w:ascii="Times New Roman" w:eastAsia="Times New Roman" w:hAnsi="Times New Roman"/>
          <w:sz w:val="24"/>
          <w:szCs w:val="24"/>
          <w:lang w:eastAsia="pl-PL"/>
        </w:rPr>
        <w:t xml:space="preserve">z innych programów wspólnotowych lub innych </w:t>
      </w:r>
      <w:r w:rsidR="00AB6B04">
        <w:rPr>
          <w:rFonts w:ascii="Times New Roman" w:eastAsia="Times New Roman" w:hAnsi="Times New Roman"/>
          <w:sz w:val="24"/>
          <w:szCs w:val="24"/>
          <w:lang w:eastAsia="pl-PL"/>
        </w:rPr>
        <w:t>inicjatyw Komisji Europejskiej.</w:t>
      </w:r>
    </w:p>
    <w:p w:rsidR="00527A2C" w:rsidRDefault="00527A2C"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tbl>
      <w:tblPr>
        <w:tblStyle w:val="Tabela-Siatka"/>
        <w:tblW w:w="5000" w:type="pct"/>
        <w:tblLook w:val="04A0"/>
      </w:tblPr>
      <w:tblGrid>
        <w:gridCol w:w="2142"/>
        <w:gridCol w:w="2147"/>
        <w:gridCol w:w="1746"/>
        <w:gridCol w:w="2684"/>
      </w:tblGrid>
      <w:tr w:rsidR="00C32A54" w:rsidTr="00527A2C">
        <w:tc>
          <w:tcPr>
            <w:tcW w:w="1229" w:type="pct"/>
            <w:vMerge w:val="restart"/>
            <w:vAlign w:val="center"/>
          </w:tcPr>
          <w:p w:rsidR="00C32A54" w:rsidRPr="00717AAC" w:rsidRDefault="00C32A54" w:rsidP="00E6735C">
            <w:pPr>
              <w:tabs>
                <w:tab w:val="left" w:pos="0"/>
                <w:tab w:val="left" w:pos="3731"/>
              </w:tabs>
              <w:jc w:val="center"/>
              <w:rPr>
                <w:rFonts w:ascii="Times New Roman" w:hAnsi="Times New Roman"/>
                <w:b/>
                <w:bCs/>
                <w:sz w:val="32"/>
                <w:szCs w:val="32"/>
              </w:rPr>
            </w:pPr>
            <w:r w:rsidRPr="00717AAC">
              <w:rPr>
                <w:rFonts w:ascii="Times New Roman" w:hAnsi="Times New Roman"/>
                <w:b/>
                <w:bCs/>
                <w:sz w:val="32"/>
                <w:szCs w:val="32"/>
              </w:rPr>
              <w:lastRenderedPageBreak/>
              <w:t>Instrukcja</w:t>
            </w:r>
          </w:p>
          <w:p w:rsidR="00C32A54" w:rsidRDefault="00C32A54" w:rsidP="00E6735C">
            <w:pPr>
              <w:tabs>
                <w:tab w:val="left" w:pos="0"/>
                <w:tab w:val="left" w:pos="3731"/>
              </w:tabs>
              <w:jc w:val="center"/>
              <w:rPr>
                <w:rFonts w:ascii="Times New Roman" w:hAnsi="Times New Roman"/>
                <w:b/>
                <w:bCs/>
                <w:sz w:val="24"/>
                <w:szCs w:val="24"/>
              </w:rPr>
            </w:pPr>
            <w:r w:rsidRPr="00717AAC">
              <w:rPr>
                <w:rFonts w:ascii="Times New Roman" w:hAnsi="Times New Roman"/>
                <w:b/>
                <w:bCs/>
                <w:sz w:val="32"/>
                <w:szCs w:val="32"/>
              </w:rPr>
              <w:t xml:space="preserve">nr </w:t>
            </w:r>
            <w:r>
              <w:rPr>
                <w:rFonts w:ascii="Times New Roman" w:hAnsi="Times New Roman"/>
                <w:b/>
                <w:bCs/>
                <w:sz w:val="32"/>
                <w:szCs w:val="32"/>
              </w:rPr>
              <w:t>5</w:t>
            </w:r>
          </w:p>
        </w:tc>
        <w:tc>
          <w:tcPr>
            <w:tcW w:w="1230" w:type="pct"/>
            <w:vMerge w:val="restart"/>
            <w:vAlign w:val="center"/>
          </w:tcPr>
          <w:p w:rsidR="00C32A54" w:rsidRPr="004B0755" w:rsidRDefault="00C32A54" w:rsidP="00E6735C">
            <w:pPr>
              <w:tabs>
                <w:tab w:val="left" w:pos="0"/>
                <w:tab w:val="left" w:pos="3731"/>
              </w:tabs>
              <w:jc w:val="center"/>
              <w:rPr>
                <w:rFonts w:ascii="Times New Roman" w:hAnsi="Times New Roman"/>
                <w:b/>
                <w:bCs/>
                <w:strike/>
                <w:sz w:val="24"/>
                <w:szCs w:val="24"/>
              </w:rPr>
            </w:pPr>
          </w:p>
        </w:tc>
        <w:tc>
          <w:tcPr>
            <w:tcW w:w="1001" w:type="pct"/>
            <w:vAlign w:val="center"/>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hAnsi="Times New Roman" w:cs="Times New Roman"/>
              </w:rPr>
              <w:t>Data:</w:t>
            </w:r>
          </w:p>
        </w:tc>
        <w:tc>
          <w:tcPr>
            <w:tcW w:w="1539" w:type="pct"/>
            <w:vAlign w:val="center"/>
          </w:tcPr>
          <w:p w:rsidR="00C32A54" w:rsidRPr="004351D7" w:rsidRDefault="00C32A54" w:rsidP="00E6735C">
            <w:pPr>
              <w:ind w:left="80"/>
              <w:rPr>
                <w:rFonts w:ascii="Times New Roman" w:hAnsi="Times New Roman" w:cs="Times New Roman"/>
              </w:rPr>
            </w:pPr>
            <w:r w:rsidRPr="004351D7">
              <w:rPr>
                <w:rFonts w:ascii="Times New Roman" w:hAnsi="Times New Roman" w:cs="Times New Roman"/>
              </w:rPr>
              <w:t xml:space="preserve">Symbol: </w:t>
            </w:r>
          </w:p>
          <w:p w:rsidR="00C32A54" w:rsidRDefault="00C32A54" w:rsidP="00E6735C">
            <w:pPr>
              <w:tabs>
                <w:tab w:val="left" w:pos="708"/>
                <w:tab w:val="left" w:pos="3731"/>
              </w:tabs>
              <w:spacing w:line="360" w:lineRule="auto"/>
              <w:jc w:val="both"/>
              <w:rPr>
                <w:rFonts w:ascii="Times New Roman" w:hAnsi="Times New Roman"/>
                <w:b/>
                <w:bCs/>
                <w:sz w:val="24"/>
                <w:szCs w:val="24"/>
              </w:rPr>
            </w:pPr>
            <w:r w:rsidRPr="00DF1C23">
              <w:rPr>
                <w:rFonts w:ascii="Times New Roman" w:hAnsi="Times New Roman" w:cs="Times New Roman"/>
                <w:i/>
                <w:iCs/>
                <w:sz w:val="24"/>
                <w:szCs w:val="24"/>
              </w:rPr>
              <w:t>5/WNoZ</w:t>
            </w:r>
          </w:p>
        </w:tc>
      </w:tr>
      <w:tr w:rsidR="00C32A54" w:rsidTr="00527A2C">
        <w:trPr>
          <w:trHeight w:val="606"/>
        </w:trPr>
        <w:tc>
          <w:tcPr>
            <w:tcW w:w="1229"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230" w:type="pct"/>
            <w:vMerge/>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r w:rsidRPr="004351D7">
              <w:rPr>
                <w:rFonts w:ascii="Times New Roman" w:eastAsia="Times New Roman" w:hAnsi="Times New Roman"/>
              </w:rPr>
              <w:t>Wydanie: 1</w:t>
            </w:r>
          </w:p>
        </w:tc>
        <w:tc>
          <w:tcPr>
            <w:tcW w:w="1539" w:type="pct"/>
          </w:tcPr>
          <w:p w:rsidR="00C32A54" w:rsidRDefault="00C32A54" w:rsidP="00C32A54">
            <w:pPr>
              <w:tabs>
                <w:tab w:val="left" w:pos="708"/>
                <w:tab w:val="left" w:pos="3731"/>
              </w:tabs>
              <w:spacing w:line="360" w:lineRule="auto"/>
              <w:jc w:val="both"/>
              <w:rPr>
                <w:rFonts w:ascii="Times New Roman" w:hAnsi="Times New Roman"/>
                <w:b/>
                <w:bCs/>
                <w:sz w:val="24"/>
                <w:szCs w:val="24"/>
              </w:rPr>
            </w:pPr>
            <w:r w:rsidRPr="000E160D">
              <w:rPr>
                <w:rFonts w:ascii="Times New Roman" w:eastAsia="Times New Roman" w:hAnsi="Times New Roman"/>
                <w:color w:val="000000" w:themeColor="text1"/>
              </w:rPr>
              <w:t>Strona/stron:</w:t>
            </w:r>
            <w:r w:rsidRPr="00C32A54">
              <w:rPr>
                <w:rFonts w:ascii="Times New Roman" w:eastAsia="Times New Roman" w:hAnsi="Times New Roman"/>
                <w:b/>
                <w:color w:val="000000" w:themeColor="text1"/>
              </w:rPr>
              <w:t>15</w:t>
            </w:r>
            <w:r w:rsidRPr="000E160D">
              <w:rPr>
                <w:rFonts w:ascii="Times New Roman" w:eastAsia="Times New Roman" w:hAnsi="Times New Roman"/>
                <w:color w:val="000000" w:themeColor="text1"/>
              </w:rPr>
              <w:t xml:space="preserve"> z </w:t>
            </w:r>
            <w:r>
              <w:rPr>
                <w:rFonts w:ascii="Times New Roman" w:eastAsia="Times New Roman" w:hAnsi="Times New Roman"/>
                <w:b/>
                <w:color w:val="000000" w:themeColor="text1"/>
              </w:rPr>
              <w:t>21</w:t>
            </w:r>
          </w:p>
        </w:tc>
      </w:tr>
      <w:tr w:rsidR="00C32A54" w:rsidTr="00E6735C">
        <w:tc>
          <w:tcPr>
            <w:tcW w:w="5000" w:type="pct"/>
            <w:gridSpan w:val="4"/>
          </w:tcPr>
          <w:p w:rsidR="00C32A54" w:rsidRPr="00717AAC" w:rsidRDefault="00C32A54" w:rsidP="00E6735C">
            <w:pPr>
              <w:tabs>
                <w:tab w:val="left" w:pos="708"/>
                <w:tab w:val="left" w:pos="3731"/>
              </w:tabs>
              <w:spacing w:line="276" w:lineRule="auto"/>
              <w:jc w:val="center"/>
              <w:rPr>
                <w:rFonts w:ascii="Times New Roman" w:hAnsi="Times New Roman"/>
                <w:b/>
                <w:bCs/>
                <w:sz w:val="28"/>
                <w:szCs w:val="28"/>
              </w:rPr>
            </w:pPr>
            <w:r w:rsidRPr="00717AAC">
              <w:rPr>
                <w:rFonts w:ascii="Times New Roman" w:hAnsi="Times New Roman"/>
                <w:b/>
                <w:bCs/>
                <w:sz w:val="28"/>
                <w:szCs w:val="28"/>
              </w:rPr>
              <w:t xml:space="preserve">Zasady </w:t>
            </w:r>
            <w:r>
              <w:rPr>
                <w:rFonts w:ascii="Times New Roman" w:hAnsi="Times New Roman"/>
                <w:b/>
                <w:bCs/>
                <w:sz w:val="28"/>
                <w:szCs w:val="28"/>
              </w:rPr>
              <w:t xml:space="preserve">wyjazdu </w:t>
            </w:r>
            <w:r w:rsidRPr="0069680B">
              <w:rPr>
                <w:rFonts w:ascii="Times New Roman" w:hAnsi="Times New Roman"/>
                <w:b/>
                <w:bCs/>
                <w:sz w:val="28"/>
                <w:szCs w:val="28"/>
              </w:rPr>
              <w:t xml:space="preserve">studentów </w:t>
            </w:r>
            <w:r>
              <w:rPr>
                <w:rFonts w:ascii="Times New Roman" w:hAnsi="Times New Roman"/>
                <w:b/>
                <w:bCs/>
                <w:sz w:val="28"/>
                <w:szCs w:val="28"/>
              </w:rPr>
              <w:t>oraz nauczycieli i pracowników w ramach programu E</w:t>
            </w:r>
            <w:r w:rsidRPr="0069680B">
              <w:rPr>
                <w:rFonts w:ascii="Times New Roman" w:hAnsi="Times New Roman"/>
                <w:b/>
                <w:bCs/>
                <w:sz w:val="28"/>
                <w:szCs w:val="28"/>
              </w:rPr>
              <w:t>rasmus+</w:t>
            </w:r>
          </w:p>
        </w:tc>
      </w:tr>
      <w:tr w:rsidR="00C32A54" w:rsidTr="00E6735C">
        <w:trPr>
          <w:trHeight w:val="940"/>
        </w:trPr>
        <w:tc>
          <w:tcPr>
            <w:tcW w:w="2460" w:type="pct"/>
            <w:gridSpan w:val="2"/>
          </w:tcPr>
          <w:p w:rsidR="00C32A54" w:rsidRPr="00717AAC" w:rsidRDefault="00C32A54" w:rsidP="00E6735C">
            <w:pPr>
              <w:tabs>
                <w:tab w:val="left" w:pos="708"/>
                <w:tab w:val="left" w:pos="3731"/>
              </w:tabs>
              <w:jc w:val="both"/>
              <w:rPr>
                <w:rFonts w:ascii="Times New Roman" w:hAnsi="Times New Roman"/>
                <w:sz w:val="24"/>
                <w:szCs w:val="24"/>
              </w:rPr>
            </w:pPr>
            <w:r w:rsidRPr="00717AAC">
              <w:rPr>
                <w:rFonts w:ascii="Times New Roman" w:hAnsi="Times New Roman"/>
                <w:sz w:val="24"/>
                <w:szCs w:val="24"/>
              </w:rPr>
              <w:t xml:space="preserve">Opracował: </w:t>
            </w:r>
          </w:p>
          <w:p w:rsidR="00C32A54" w:rsidRDefault="00C32A54" w:rsidP="00E6735C">
            <w:pPr>
              <w:tabs>
                <w:tab w:val="left" w:pos="708"/>
                <w:tab w:val="left" w:pos="3731"/>
              </w:tabs>
              <w:jc w:val="both"/>
              <w:rPr>
                <w:rFonts w:ascii="Times New Roman" w:hAnsi="Times New Roman"/>
                <w:b/>
                <w:bCs/>
                <w:sz w:val="24"/>
                <w:szCs w:val="24"/>
              </w:rPr>
            </w:pPr>
            <w:r w:rsidRPr="00DF1C23">
              <w:rPr>
                <w:rFonts w:ascii="Times New Roman" w:hAnsi="Times New Roman"/>
                <w:sz w:val="24"/>
                <w:szCs w:val="24"/>
              </w:rPr>
              <w:t>Dr n. o zdr. Beata Babiarczyk</w:t>
            </w:r>
          </w:p>
        </w:tc>
        <w:tc>
          <w:tcPr>
            <w:tcW w:w="1001" w:type="pct"/>
          </w:tcPr>
          <w:p w:rsidR="00C32A54" w:rsidRDefault="00C32A54" w:rsidP="00E6735C">
            <w:pPr>
              <w:tabs>
                <w:tab w:val="left" w:pos="708"/>
                <w:tab w:val="left" w:pos="3731"/>
              </w:tabs>
              <w:spacing w:line="360" w:lineRule="auto"/>
              <w:jc w:val="both"/>
              <w:rPr>
                <w:rFonts w:ascii="Times New Roman" w:hAnsi="Times New Roman"/>
                <w:b/>
                <w:bCs/>
                <w:sz w:val="24"/>
                <w:szCs w:val="24"/>
              </w:rPr>
            </w:pPr>
          </w:p>
        </w:tc>
        <w:tc>
          <w:tcPr>
            <w:tcW w:w="1539" w:type="pct"/>
          </w:tcPr>
          <w:p w:rsidR="00C32A54" w:rsidRPr="00717AAC" w:rsidRDefault="00C32A54" w:rsidP="00E6735C">
            <w:pPr>
              <w:tabs>
                <w:tab w:val="left" w:pos="708"/>
                <w:tab w:val="left" w:pos="3731"/>
              </w:tabs>
              <w:spacing w:line="360" w:lineRule="auto"/>
              <w:jc w:val="both"/>
              <w:rPr>
                <w:rFonts w:ascii="Times New Roman" w:hAnsi="Times New Roman"/>
                <w:sz w:val="24"/>
                <w:szCs w:val="24"/>
              </w:rPr>
            </w:pPr>
            <w:r w:rsidRPr="00717AAC">
              <w:rPr>
                <w:rFonts w:ascii="Times New Roman" w:hAnsi="Times New Roman"/>
                <w:sz w:val="24"/>
                <w:szCs w:val="24"/>
              </w:rPr>
              <w:t>Zatwierdził:</w:t>
            </w:r>
            <w:r>
              <w:rPr>
                <w:rFonts w:ascii="Times New Roman" w:hAnsi="Times New Roman"/>
                <w:sz w:val="24"/>
                <w:szCs w:val="24"/>
              </w:rPr>
              <w:br/>
            </w:r>
            <w:r w:rsidRPr="00717AAC">
              <w:rPr>
                <w:rFonts w:ascii="Times New Roman" w:hAnsi="Times New Roman"/>
                <w:sz w:val="24"/>
                <w:szCs w:val="24"/>
              </w:rPr>
              <w:t>DziekanWNoZ</w:t>
            </w:r>
          </w:p>
        </w:tc>
      </w:tr>
    </w:tbl>
    <w:p w:rsidR="00C32A54" w:rsidRDefault="00C32A54"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p>
    <w:p w:rsidR="00527A2C" w:rsidRPr="002E1395" w:rsidRDefault="00527A2C" w:rsidP="00527A2C">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w:t>
      </w:r>
      <w:r w:rsidRPr="002E1395">
        <w:rPr>
          <w:rFonts w:ascii="Times New Roman" w:eastAsia="Times New Roman" w:hAnsi="Times New Roman"/>
          <w:sz w:val="24"/>
          <w:szCs w:val="24"/>
          <w:lang w:eastAsia="pl-PL"/>
        </w:rPr>
        <w:t>1</w:t>
      </w:r>
      <w:r>
        <w:rPr>
          <w:rFonts w:ascii="Times New Roman" w:eastAsia="Times New Roman" w:hAnsi="Times New Roman"/>
          <w:sz w:val="24"/>
          <w:szCs w:val="24"/>
          <w:lang w:eastAsia="pl-PL"/>
        </w:rPr>
        <w:t>1</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Pracownik wyjeżdżający w na wyjazd STT jest zobowiązany przed podpisaniem umowy z ATH przedło</w:t>
      </w:r>
      <w:r>
        <w:rPr>
          <w:rFonts w:ascii="Times New Roman" w:eastAsia="Times New Roman" w:hAnsi="Times New Roman"/>
          <w:sz w:val="24"/>
          <w:szCs w:val="24"/>
          <w:lang w:eastAsia="pl-PL"/>
        </w:rPr>
        <w:t xml:space="preserve">żyć w DWM polisę ubezpieczenia </w:t>
      </w:r>
      <w:r w:rsidRPr="002E1395">
        <w:rPr>
          <w:rFonts w:ascii="Times New Roman" w:eastAsia="Times New Roman" w:hAnsi="Times New Roman"/>
          <w:sz w:val="24"/>
          <w:szCs w:val="24"/>
          <w:lang w:eastAsia="pl-PL"/>
        </w:rPr>
        <w:t>w zakresie kosztów leczenia, OC, NNW.</w:t>
      </w:r>
    </w:p>
    <w:p w:rsidR="00527A2C" w:rsidRDefault="00527A2C" w:rsidP="00527A2C">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5.7.12</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Przed wyjazdem Pracownik jest zobowiązany zgłosić do bezpośredniego przełożonego wniosek o usprawiedliwienie n</w:t>
      </w:r>
      <w:r>
        <w:rPr>
          <w:rFonts w:ascii="Times New Roman" w:eastAsia="Times New Roman" w:hAnsi="Times New Roman"/>
          <w:sz w:val="24"/>
          <w:szCs w:val="24"/>
          <w:lang w:eastAsia="pl-PL"/>
        </w:rPr>
        <w:t>ieobecności w pracy, w związku z </w:t>
      </w:r>
      <w:r w:rsidRPr="002E1395">
        <w:rPr>
          <w:rFonts w:ascii="Times New Roman" w:eastAsia="Times New Roman" w:hAnsi="Times New Roman"/>
          <w:sz w:val="24"/>
          <w:szCs w:val="24"/>
          <w:lang w:eastAsia="pl-PL"/>
        </w:rPr>
        <w:t xml:space="preserve">wyjazdem STT </w:t>
      </w:r>
      <w:r w:rsidRPr="00AB6B04">
        <w:rPr>
          <w:rFonts w:ascii="Times New Roman" w:eastAsia="Times New Roman" w:hAnsi="Times New Roman"/>
          <w:sz w:val="24"/>
          <w:szCs w:val="24"/>
          <w:lang w:eastAsia="pl-PL"/>
        </w:rPr>
        <w:t>zgodnie z wytycznymi re</w:t>
      </w:r>
      <w:r>
        <w:rPr>
          <w:rFonts w:ascii="Times New Roman" w:eastAsia="Times New Roman" w:hAnsi="Times New Roman"/>
          <w:sz w:val="24"/>
          <w:szCs w:val="24"/>
          <w:lang w:eastAsia="pl-PL"/>
        </w:rPr>
        <w:t>gulaminu wyjazdów pracowników w </w:t>
      </w:r>
      <w:r w:rsidRPr="00AB6B04">
        <w:rPr>
          <w:rFonts w:ascii="Times New Roman" w:eastAsia="Times New Roman" w:hAnsi="Times New Roman"/>
          <w:sz w:val="24"/>
          <w:szCs w:val="24"/>
          <w:lang w:eastAsia="pl-PL"/>
        </w:rPr>
        <w:t>ramach programu Erasmus+ w Akade</w:t>
      </w:r>
      <w:r>
        <w:rPr>
          <w:rFonts w:ascii="Times New Roman" w:eastAsia="Times New Roman" w:hAnsi="Times New Roman"/>
          <w:sz w:val="24"/>
          <w:szCs w:val="24"/>
          <w:lang w:eastAsia="pl-PL"/>
        </w:rPr>
        <w:t>mii Techniczno-Humanistycznej w </w:t>
      </w:r>
      <w:r w:rsidRPr="00AB6B04">
        <w:rPr>
          <w:rFonts w:ascii="Times New Roman" w:eastAsia="Times New Roman" w:hAnsi="Times New Roman"/>
          <w:sz w:val="24"/>
          <w:szCs w:val="24"/>
          <w:lang w:eastAsia="pl-PL"/>
        </w:rPr>
        <w:t xml:space="preserve">Bielsku-Białej (Zarządzenie Nr 1525/2020/2021 Rektora Akademii Techniczno-Humanistycznej z dnia 13 maja 2021 roku). </w:t>
      </w:r>
    </w:p>
    <w:p w:rsidR="002C5598" w:rsidRPr="002E1395" w:rsidRDefault="002C5598" w:rsidP="002C5598">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5.8.  </w:t>
      </w:r>
      <w:r w:rsidRPr="002E1395">
        <w:rPr>
          <w:rFonts w:ascii="Times New Roman" w:eastAsia="Times New Roman" w:hAnsi="Times New Roman"/>
          <w:sz w:val="24"/>
          <w:szCs w:val="24"/>
          <w:lang w:eastAsia="pl-PL"/>
        </w:rPr>
        <w:t>Formalności po przyjeździe (STT)</w:t>
      </w:r>
    </w:p>
    <w:p w:rsidR="002C5598" w:rsidRDefault="002C5598" w:rsidP="002C5598">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5.8.</w:t>
      </w:r>
      <w:r w:rsidRPr="002E1395">
        <w:rPr>
          <w:rFonts w:ascii="Times New Roman" w:eastAsia="Times New Roman" w:hAnsi="Times New Roman"/>
          <w:sz w:val="24"/>
          <w:szCs w:val="24"/>
          <w:lang w:eastAsia="pl-PL"/>
        </w:rPr>
        <w:t>1.</w:t>
      </w:r>
      <w:r w:rsidRPr="002E1395">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Pracownik </w:t>
      </w:r>
      <w:r w:rsidRPr="00AB6B04">
        <w:rPr>
          <w:rFonts w:ascii="Times New Roman" w:eastAsia="Times New Roman" w:hAnsi="Times New Roman"/>
          <w:sz w:val="24"/>
          <w:szCs w:val="24"/>
          <w:lang w:eastAsia="pl-PL"/>
        </w:rPr>
        <w:t>składa w DWM dokumenty zgodnie z wytycznymi regulaminu wyjazdów pracowników w ramach programu Erasmus+ w Akademii Techniczno-Humanistycznej w Bielsku-Białej (Zarządzenie Nr 1525/2020/2021 Rektora Akademii Techniczno-Humanistycznej z dnia 13 maja 2021 roku).</w:t>
      </w:r>
    </w:p>
    <w:p w:rsidR="00A47036" w:rsidRPr="002E1395" w:rsidRDefault="00C20972" w:rsidP="00EF0E70">
      <w:p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5.8.</w:t>
      </w:r>
      <w:r w:rsidR="00AB6B04">
        <w:rPr>
          <w:rFonts w:ascii="Times New Roman" w:eastAsia="Times New Roman" w:hAnsi="Times New Roman"/>
          <w:sz w:val="24"/>
          <w:szCs w:val="24"/>
          <w:lang w:eastAsia="pl-PL"/>
        </w:rPr>
        <w:t>2</w:t>
      </w:r>
      <w:r w:rsidRPr="002E1395">
        <w:rPr>
          <w:rFonts w:ascii="Times New Roman" w:eastAsia="Times New Roman" w:hAnsi="Times New Roman"/>
          <w:sz w:val="24"/>
          <w:szCs w:val="24"/>
          <w:lang w:eastAsia="pl-PL"/>
        </w:rPr>
        <w:t>.</w:t>
      </w:r>
      <w:r w:rsidRPr="002E1395">
        <w:rPr>
          <w:rFonts w:ascii="Times New Roman" w:eastAsia="Times New Roman" w:hAnsi="Times New Roman"/>
          <w:sz w:val="24"/>
          <w:szCs w:val="24"/>
          <w:lang w:eastAsia="pl-PL"/>
        </w:rPr>
        <w:tab/>
        <w:t>Po powrocie ze stypendium pracownicy mają obowiązek dzielenia się zdobytymi doświadczeniami podczas spotkań poświęcony</w:t>
      </w:r>
      <w:r w:rsidR="002C5598">
        <w:rPr>
          <w:rFonts w:ascii="Times New Roman" w:eastAsia="Times New Roman" w:hAnsi="Times New Roman"/>
          <w:sz w:val="24"/>
          <w:szCs w:val="24"/>
          <w:lang w:eastAsia="pl-PL"/>
        </w:rPr>
        <w:t>ch upowszechnianiu mobilności w </w:t>
      </w:r>
      <w:r w:rsidRPr="002E1395">
        <w:rPr>
          <w:rFonts w:ascii="Times New Roman" w:eastAsia="Times New Roman" w:hAnsi="Times New Roman"/>
          <w:sz w:val="24"/>
          <w:szCs w:val="24"/>
          <w:lang w:eastAsia="pl-PL"/>
        </w:rPr>
        <w:t xml:space="preserve">ramach programu Erasmus+ organizowanych przez </w:t>
      </w:r>
      <w:r>
        <w:rPr>
          <w:rFonts w:ascii="Times New Roman" w:eastAsia="Times New Roman" w:hAnsi="Times New Roman"/>
          <w:sz w:val="24"/>
          <w:szCs w:val="24"/>
          <w:lang w:eastAsia="pl-PL"/>
        </w:rPr>
        <w:t>DWM</w:t>
      </w:r>
      <w:r w:rsidRPr="002E1395">
        <w:rPr>
          <w:rFonts w:ascii="Times New Roman" w:eastAsia="Times New Roman" w:hAnsi="Times New Roman"/>
          <w:sz w:val="24"/>
          <w:szCs w:val="24"/>
          <w:lang w:eastAsia="pl-PL"/>
        </w:rPr>
        <w:t xml:space="preserve"> i inne jednostki.</w:t>
      </w:r>
    </w:p>
    <w:p w:rsidR="00EF0E70" w:rsidRDefault="00EF0E70" w:rsidP="0082375E">
      <w:pPr>
        <w:spacing w:after="0" w:line="360" w:lineRule="auto"/>
        <w:ind w:left="360" w:hanging="360"/>
        <w:jc w:val="both"/>
        <w:rPr>
          <w:rFonts w:ascii="Times New Roman" w:hAnsi="Times New Roman"/>
          <w:b/>
          <w:bCs/>
          <w:color w:val="000000" w:themeColor="text1"/>
          <w:sz w:val="24"/>
          <w:szCs w:val="24"/>
        </w:rPr>
      </w:pPr>
    </w:p>
    <w:p w:rsidR="0082375E" w:rsidRDefault="0082375E" w:rsidP="0082375E">
      <w:pPr>
        <w:spacing w:after="0" w:line="360" w:lineRule="auto"/>
        <w:ind w:left="360" w:hanging="360"/>
        <w:jc w:val="both"/>
        <w:rPr>
          <w:rFonts w:ascii="Times New Roman" w:hAnsi="Times New Roman"/>
          <w:b/>
          <w:bCs/>
          <w:color w:val="000000" w:themeColor="text1"/>
          <w:sz w:val="24"/>
          <w:szCs w:val="24"/>
        </w:rPr>
      </w:pPr>
      <w:r w:rsidRPr="76906A01">
        <w:rPr>
          <w:rFonts w:ascii="Times New Roman" w:hAnsi="Times New Roman"/>
          <w:b/>
          <w:bCs/>
          <w:color w:val="000000" w:themeColor="text1"/>
          <w:sz w:val="24"/>
          <w:szCs w:val="24"/>
        </w:rPr>
        <w:t xml:space="preserve">6. </w:t>
      </w:r>
      <w:r w:rsidR="00717AAC" w:rsidRPr="00717AAC">
        <w:rPr>
          <w:rFonts w:ascii="Times New Roman" w:hAnsi="Times New Roman"/>
          <w:b/>
          <w:bCs/>
          <w:color w:val="000000" w:themeColor="text1"/>
          <w:sz w:val="24"/>
          <w:szCs w:val="24"/>
        </w:rPr>
        <w:t>DOKUMENTY ZWIĄZANE Z INSTRUKCJĄ</w:t>
      </w:r>
    </w:p>
    <w:p w:rsidR="005A14B8" w:rsidRPr="00327500" w:rsidRDefault="000477F8" w:rsidP="002C5598">
      <w:pPr>
        <w:spacing w:after="0" w:line="360" w:lineRule="auto"/>
        <w:ind w:left="426" w:hanging="426"/>
        <w:jc w:val="both"/>
        <w:rPr>
          <w:rFonts w:ascii="Times New Roman" w:hAnsi="Times New Roman"/>
          <w:sz w:val="24"/>
          <w:szCs w:val="24"/>
        </w:rPr>
      </w:pPr>
      <w:r w:rsidRPr="00327500">
        <w:rPr>
          <w:rFonts w:ascii="Times New Roman" w:hAnsi="Times New Roman"/>
          <w:sz w:val="24"/>
          <w:szCs w:val="24"/>
        </w:rPr>
        <w:t xml:space="preserve">6.1. </w:t>
      </w:r>
      <w:r w:rsidR="005A14B8" w:rsidRPr="00327500">
        <w:rPr>
          <w:rFonts w:ascii="Times New Roman" w:hAnsi="Times New Roman"/>
          <w:sz w:val="24"/>
          <w:szCs w:val="24"/>
        </w:rPr>
        <w:t>Uchwała Nr 1602/03/VII/2021 Senatu Akademii Techniczno-Humanistycznej z dnia 23 marca 2021 roku w sprawie zmiany Regulaminu studiów pierwszego i drugiego stopnia oraz jednolitych studiów magisterskich Akademii Techniczno-Humanistycznej w Bielsku-Białej.</w:t>
      </w:r>
    </w:p>
    <w:p w:rsidR="005A14B8" w:rsidRPr="00327500" w:rsidRDefault="000477F8" w:rsidP="002C5598">
      <w:pPr>
        <w:spacing w:after="0" w:line="360" w:lineRule="auto"/>
        <w:ind w:left="426" w:hanging="426"/>
        <w:jc w:val="both"/>
        <w:rPr>
          <w:rFonts w:ascii="Times New Roman" w:hAnsi="Times New Roman"/>
          <w:sz w:val="24"/>
          <w:szCs w:val="24"/>
        </w:rPr>
      </w:pPr>
      <w:r w:rsidRPr="00327500">
        <w:rPr>
          <w:rFonts w:ascii="Times New Roman" w:hAnsi="Times New Roman"/>
          <w:sz w:val="24"/>
          <w:szCs w:val="24"/>
        </w:rPr>
        <w:t xml:space="preserve">6.2. </w:t>
      </w:r>
      <w:r w:rsidR="005A14B8" w:rsidRPr="00327500">
        <w:rPr>
          <w:rFonts w:ascii="Times New Roman" w:hAnsi="Times New Roman"/>
          <w:sz w:val="24"/>
          <w:szCs w:val="24"/>
        </w:rPr>
        <w:t>Zarządzenie Nr 1526/22020/202</w:t>
      </w:r>
      <w:r w:rsidR="00350187">
        <w:rPr>
          <w:rFonts w:ascii="Times New Roman" w:hAnsi="Times New Roman"/>
          <w:sz w:val="24"/>
          <w:szCs w:val="24"/>
        </w:rPr>
        <w:t>1 Rektora Akademii Techniczno-</w:t>
      </w:r>
      <w:r w:rsidR="002C5598">
        <w:rPr>
          <w:rFonts w:ascii="Times New Roman" w:hAnsi="Times New Roman"/>
          <w:sz w:val="24"/>
          <w:szCs w:val="24"/>
        </w:rPr>
        <w:t>Humanistycznej z </w:t>
      </w:r>
      <w:r w:rsidR="005A14B8" w:rsidRPr="00327500">
        <w:rPr>
          <w:rFonts w:ascii="Times New Roman" w:hAnsi="Times New Roman"/>
          <w:sz w:val="24"/>
          <w:szCs w:val="24"/>
        </w:rPr>
        <w:t xml:space="preserve">dnia 13 maja 2021 roku w sprawie wprowadzenia zmian w Regulaminie wymiany </w:t>
      </w:r>
      <w:r w:rsidR="005A14B8" w:rsidRPr="00327500">
        <w:rPr>
          <w:rFonts w:ascii="Times New Roman" w:hAnsi="Times New Roman"/>
          <w:sz w:val="24"/>
          <w:szCs w:val="24"/>
        </w:rPr>
        <w:lastRenderedPageBreak/>
        <w:t>studenckiej – wyjazdy studentów na studia zagraniczne w ramach Programu Erasmus + w Akademii Techniczno-Humanistycznej w Bielsku – Białej (Student MobilityStudy - SMS)</w:t>
      </w:r>
      <w:r w:rsidR="00EF69E1">
        <w:rPr>
          <w:rFonts w:ascii="Times New Roman" w:hAnsi="Times New Roman"/>
          <w:sz w:val="24"/>
          <w:szCs w:val="24"/>
        </w:rPr>
        <w:t>.</w:t>
      </w:r>
    </w:p>
    <w:p w:rsidR="005A14B8" w:rsidRPr="00327500" w:rsidRDefault="000477F8" w:rsidP="002C5598">
      <w:pPr>
        <w:spacing w:after="0" w:line="360" w:lineRule="auto"/>
        <w:ind w:left="426" w:hanging="426"/>
        <w:jc w:val="both"/>
        <w:rPr>
          <w:rFonts w:ascii="Times New Roman" w:hAnsi="Times New Roman"/>
          <w:sz w:val="24"/>
          <w:szCs w:val="24"/>
        </w:rPr>
      </w:pPr>
      <w:r w:rsidRPr="00327500">
        <w:rPr>
          <w:rFonts w:ascii="Times New Roman" w:hAnsi="Times New Roman"/>
          <w:sz w:val="24"/>
          <w:szCs w:val="24"/>
        </w:rPr>
        <w:t xml:space="preserve">6.3. </w:t>
      </w:r>
      <w:r w:rsidR="005A14B8" w:rsidRPr="00327500">
        <w:rPr>
          <w:rFonts w:ascii="Times New Roman" w:hAnsi="Times New Roman"/>
          <w:sz w:val="24"/>
          <w:szCs w:val="24"/>
        </w:rPr>
        <w:t>Zarządzenie Nr 1527/2020/2021 Rektora Akademii Techniczno – Humanistycznej z dnia 13 maja 2021 roku w sprawie wprowadzenia Regulaminu wymiany studenckiej – wyjazdy na praktyki zagraniczne – w rama</w:t>
      </w:r>
      <w:r w:rsidR="00EF0E70">
        <w:rPr>
          <w:rFonts w:ascii="Times New Roman" w:hAnsi="Times New Roman"/>
          <w:sz w:val="24"/>
          <w:szCs w:val="24"/>
        </w:rPr>
        <w:t xml:space="preserve">ch Programu Erasmus+ w Akademii </w:t>
      </w:r>
      <w:r w:rsidR="005A14B8" w:rsidRPr="00327500">
        <w:rPr>
          <w:rFonts w:ascii="Times New Roman" w:hAnsi="Times New Roman"/>
          <w:sz w:val="24"/>
          <w:szCs w:val="24"/>
        </w:rPr>
        <w:t>Techniczno- Humanistycznej w Bielsku-Białej (Student MobilityPlacement – SMP)</w:t>
      </w:r>
    </w:p>
    <w:p w:rsidR="000477F8" w:rsidRPr="00327500" w:rsidRDefault="000477F8" w:rsidP="002C5598">
      <w:pPr>
        <w:spacing w:after="0" w:line="360" w:lineRule="auto"/>
        <w:ind w:left="426" w:hanging="426"/>
        <w:jc w:val="both"/>
        <w:rPr>
          <w:rFonts w:ascii="Times New Roman" w:hAnsi="Times New Roman"/>
          <w:sz w:val="24"/>
          <w:szCs w:val="24"/>
        </w:rPr>
      </w:pPr>
      <w:r w:rsidRPr="00327500">
        <w:rPr>
          <w:rFonts w:ascii="Times New Roman" w:hAnsi="Times New Roman"/>
          <w:sz w:val="24"/>
          <w:szCs w:val="24"/>
        </w:rPr>
        <w:t xml:space="preserve">6.4. </w:t>
      </w:r>
      <w:r w:rsidR="005A14B8" w:rsidRPr="00327500">
        <w:rPr>
          <w:rFonts w:ascii="Times New Roman" w:hAnsi="Times New Roman"/>
          <w:sz w:val="24"/>
          <w:szCs w:val="24"/>
        </w:rPr>
        <w:t>Zarządzenie Nr 1528/2020/2021 Rektora Akademii Techniczno – Humanistycznej z dnia 13 maja 2021 roku w sprawie wprowadzenia zasad wymiany studenckiej – wyjazdy na praktyki zagraniczne absolwentów</w:t>
      </w:r>
      <w:r w:rsidR="002C5598">
        <w:rPr>
          <w:rFonts w:ascii="Times New Roman" w:hAnsi="Times New Roman"/>
          <w:sz w:val="24"/>
          <w:szCs w:val="24"/>
        </w:rPr>
        <w:t xml:space="preserve"> – w ramach Programu Erasmus+ w </w:t>
      </w:r>
      <w:r w:rsidR="005A14B8" w:rsidRPr="00327500">
        <w:rPr>
          <w:rFonts w:ascii="Times New Roman" w:hAnsi="Times New Roman"/>
          <w:sz w:val="24"/>
          <w:szCs w:val="24"/>
        </w:rPr>
        <w:t>Akademii Techniczno- Humanistycznej w Bielsku-Białej (Student MobilityPlacement – SMP)</w:t>
      </w:r>
      <w:r w:rsidR="00EF69E1">
        <w:rPr>
          <w:rFonts w:ascii="Times New Roman" w:hAnsi="Times New Roman"/>
          <w:sz w:val="24"/>
          <w:szCs w:val="24"/>
        </w:rPr>
        <w:t>.</w:t>
      </w:r>
    </w:p>
    <w:p w:rsidR="005A14B8" w:rsidRPr="00327500" w:rsidRDefault="000477F8" w:rsidP="002C5598">
      <w:pPr>
        <w:spacing w:after="0" w:line="360" w:lineRule="auto"/>
        <w:ind w:left="426" w:hanging="426"/>
        <w:jc w:val="both"/>
        <w:rPr>
          <w:rFonts w:ascii="Times New Roman" w:hAnsi="Times New Roman"/>
          <w:sz w:val="24"/>
          <w:szCs w:val="24"/>
        </w:rPr>
      </w:pPr>
      <w:r w:rsidRPr="00327500">
        <w:rPr>
          <w:rFonts w:ascii="Times New Roman" w:hAnsi="Times New Roman"/>
          <w:sz w:val="24"/>
          <w:szCs w:val="24"/>
        </w:rPr>
        <w:t xml:space="preserve">6.5. </w:t>
      </w:r>
      <w:r w:rsidR="005A14B8" w:rsidRPr="00327500">
        <w:rPr>
          <w:rFonts w:ascii="Times New Roman" w:hAnsi="Times New Roman"/>
          <w:sz w:val="24"/>
          <w:szCs w:val="24"/>
        </w:rPr>
        <w:t>Zarządzenie Nr 1524/2020/2021 Rektora Akademii Techniczno-Hum</w:t>
      </w:r>
      <w:r w:rsidR="002C5598">
        <w:rPr>
          <w:rFonts w:ascii="Times New Roman" w:hAnsi="Times New Roman"/>
          <w:sz w:val="24"/>
          <w:szCs w:val="24"/>
        </w:rPr>
        <w:t>anistycznej z </w:t>
      </w:r>
      <w:r w:rsidR="005A14B8" w:rsidRPr="00327500">
        <w:rPr>
          <w:rFonts w:ascii="Times New Roman" w:hAnsi="Times New Roman"/>
          <w:sz w:val="24"/>
          <w:szCs w:val="24"/>
        </w:rPr>
        <w:t>dnia 13 maja 2021 roku w sprawie regulaminu wyjazdów nauczycieli akademickich w ramach programu Erasmus+ w Akademii Techniczno-Humanistycznej w Bielsku-Białej (Staff Mobility for Teaching – STA)</w:t>
      </w:r>
      <w:r w:rsidR="00EF69E1">
        <w:rPr>
          <w:rFonts w:ascii="Times New Roman" w:hAnsi="Times New Roman"/>
          <w:sz w:val="24"/>
          <w:szCs w:val="24"/>
        </w:rPr>
        <w:t>.</w:t>
      </w:r>
    </w:p>
    <w:p w:rsidR="00806DEB" w:rsidRDefault="000477F8" w:rsidP="002C5598">
      <w:pPr>
        <w:spacing w:after="0" w:line="360" w:lineRule="auto"/>
        <w:ind w:left="426" w:hanging="426"/>
        <w:jc w:val="both"/>
        <w:rPr>
          <w:rFonts w:ascii="Times New Roman" w:hAnsi="Times New Roman"/>
          <w:sz w:val="24"/>
          <w:szCs w:val="24"/>
        </w:rPr>
      </w:pPr>
      <w:r w:rsidRPr="00327500">
        <w:rPr>
          <w:rFonts w:ascii="Times New Roman" w:hAnsi="Times New Roman"/>
          <w:sz w:val="24"/>
          <w:szCs w:val="24"/>
        </w:rPr>
        <w:t xml:space="preserve">6.6. </w:t>
      </w:r>
      <w:r w:rsidR="005A14B8" w:rsidRPr="00327500">
        <w:rPr>
          <w:rFonts w:ascii="Times New Roman" w:hAnsi="Times New Roman"/>
          <w:sz w:val="24"/>
          <w:szCs w:val="24"/>
        </w:rPr>
        <w:t>Zarządzenie Nr 1525/2020/2021 Rektora Akade</w:t>
      </w:r>
      <w:r w:rsidR="002C5598">
        <w:rPr>
          <w:rFonts w:ascii="Times New Roman" w:hAnsi="Times New Roman"/>
          <w:sz w:val="24"/>
          <w:szCs w:val="24"/>
        </w:rPr>
        <w:t>mii Techniczno-Humanistycznej z </w:t>
      </w:r>
      <w:r w:rsidR="005A14B8" w:rsidRPr="00327500">
        <w:rPr>
          <w:rFonts w:ascii="Times New Roman" w:hAnsi="Times New Roman"/>
          <w:sz w:val="24"/>
          <w:szCs w:val="24"/>
        </w:rPr>
        <w:t xml:space="preserve">dnia 13 maja 2021 roku w sprawie regulaminu wyjazdów pracowników w ramach programu </w:t>
      </w:r>
      <w:r w:rsidR="005A14B8" w:rsidRPr="00F153B1">
        <w:rPr>
          <w:rFonts w:ascii="Times New Roman" w:hAnsi="Times New Roman"/>
          <w:sz w:val="24"/>
          <w:szCs w:val="24"/>
        </w:rPr>
        <w:t>Erasmus+ w Akademii Techniczno-Humanistycznej w Bielsku-Białej (Staff Mobility For Training – STT)</w:t>
      </w:r>
      <w:r w:rsidR="00EF69E1">
        <w:rPr>
          <w:rFonts w:ascii="Times New Roman" w:hAnsi="Times New Roman"/>
          <w:sz w:val="24"/>
          <w:szCs w:val="24"/>
        </w:rPr>
        <w:t>.</w:t>
      </w:r>
      <w:bookmarkStart w:id="1" w:name="_GoBack"/>
      <w:bookmarkEnd w:id="1"/>
    </w:p>
    <w:p w:rsidR="00C32A54" w:rsidRPr="00782168" w:rsidRDefault="00C32A54" w:rsidP="00EF0E70">
      <w:pPr>
        <w:spacing w:after="0" w:line="360" w:lineRule="auto"/>
        <w:ind w:left="567" w:hanging="567"/>
        <w:jc w:val="both"/>
        <w:rPr>
          <w:rFonts w:ascii="Times New Roman" w:hAnsi="Times New Roman"/>
          <w:sz w:val="24"/>
          <w:szCs w:val="24"/>
        </w:rPr>
      </w:pPr>
    </w:p>
    <w:p w:rsidR="0082375E" w:rsidRDefault="00717AAC" w:rsidP="0082375E">
      <w:pPr>
        <w:pStyle w:val="Akapitzlist"/>
        <w:spacing w:after="0" w:line="360" w:lineRule="auto"/>
        <w:ind w:left="0"/>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7</w:t>
      </w:r>
      <w:r w:rsidR="0082375E" w:rsidRPr="2642FC0E">
        <w:rPr>
          <w:rFonts w:ascii="Times New Roman" w:eastAsia="Times New Roman" w:hAnsi="Times New Roman"/>
          <w:b/>
          <w:bCs/>
          <w:sz w:val="24"/>
          <w:szCs w:val="24"/>
          <w:lang w:eastAsia="pl-PL"/>
        </w:rPr>
        <w:t xml:space="preserve">. ZAŁĄCZNIKI </w:t>
      </w:r>
    </w:p>
    <w:p w:rsidR="00AB6B04" w:rsidRPr="00AB6B04" w:rsidRDefault="00AB6B04" w:rsidP="00AB6B04">
      <w:pPr>
        <w:numPr>
          <w:ilvl w:val="0"/>
          <w:numId w:val="3"/>
        </w:num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Załącznik nr 1</w:t>
      </w:r>
      <w:r w:rsidRPr="00AB6B04">
        <w:rPr>
          <w:rFonts w:ascii="Times New Roman" w:eastAsia="Calibri" w:hAnsi="Times New Roman" w:cs="Times New Roman"/>
          <w:sz w:val="24"/>
          <w:szCs w:val="24"/>
        </w:rPr>
        <w:t>a - „Potwierdzenie realizacji efektów</w:t>
      </w:r>
      <w:r w:rsidR="00D973EC">
        <w:rPr>
          <w:rFonts w:ascii="Times New Roman" w:eastAsia="Calibri" w:hAnsi="Times New Roman" w:cs="Times New Roman"/>
          <w:sz w:val="24"/>
          <w:szCs w:val="24"/>
        </w:rPr>
        <w:t xml:space="preserve"> uczenia się</w:t>
      </w:r>
      <w:r w:rsidRPr="00AB6B04">
        <w:rPr>
          <w:rFonts w:ascii="Times New Roman" w:eastAsia="Calibri" w:hAnsi="Times New Roman" w:cs="Times New Roman"/>
          <w:sz w:val="24"/>
          <w:szCs w:val="24"/>
        </w:rPr>
        <w:t>” - pielęgniarstwo.</w:t>
      </w:r>
    </w:p>
    <w:p w:rsidR="00AB6B04" w:rsidRPr="00AB6B04" w:rsidRDefault="00AB6B04" w:rsidP="00AB6B04">
      <w:pPr>
        <w:numPr>
          <w:ilvl w:val="0"/>
          <w:numId w:val="3"/>
        </w:num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Załącznik nr 1</w:t>
      </w:r>
      <w:r w:rsidRPr="00AB6B04">
        <w:rPr>
          <w:rFonts w:ascii="Times New Roman" w:eastAsia="Calibri" w:hAnsi="Times New Roman" w:cs="Times New Roman"/>
          <w:sz w:val="24"/>
          <w:szCs w:val="24"/>
        </w:rPr>
        <w:t xml:space="preserve">b - „Potwierdzenie realizacji efektów </w:t>
      </w:r>
      <w:r w:rsidR="00D973EC">
        <w:rPr>
          <w:rFonts w:ascii="Times New Roman" w:eastAsia="Calibri" w:hAnsi="Times New Roman" w:cs="Times New Roman"/>
          <w:sz w:val="24"/>
          <w:szCs w:val="24"/>
        </w:rPr>
        <w:t>uczenia się</w:t>
      </w:r>
      <w:r w:rsidRPr="00AB6B04">
        <w:rPr>
          <w:rFonts w:ascii="Times New Roman" w:eastAsia="Calibri" w:hAnsi="Times New Roman" w:cs="Times New Roman"/>
          <w:sz w:val="24"/>
          <w:szCs w:val="24"/>
        </w:rPr>
        <w:t>” - ratownictwo.</w:t>
      </w:r>
    </w:p>
    <w:p w:rsidR="000477F8" w:rsidRPr="00034D1D" w:rsidRDefault="00AB6B04" w:rsidP="00C20972">
      <w:pPr>
        <w:numPr>
          <w:ilvl w:val="0"/>
          <w:numId w:val="3"/>
        </w:num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Załącznik nr 2</w:t>
      </w:r>
      <w:r w:rsidR="000477F8" w:rsidRPr="00034D1D">
        <w:rPr>
          <w:rFonts w:ascii="Times New Roman" w:eastAsia="Calibri" w:hAnsi="Times New Roman" w:cs="Times New Roman"/>
          <w:sz w:val="24"/>
          <w:szCs w:val="24"/>
        </w:rPr>
        <w:t xml:space="preserve"> - „Sprawozdanie” tzw. “</w:t>
      </w:r>
      <w:r w:rsidR="000477F8" w:rsidRPr="00034D1D">
        <w:rPr>
          <w:rFonts w:ascii="Times New Roman" w:eastAsia="Calibri" w:hAnsi="Times New Roman" w:cs="Times New Roman"/>
          <w:i/>
          <w:sz w:val="24"/>
          <w:szCs w:val="24"/>
        </w:rPr>
        <w:t xml:space="preserve">Monthly report of stay” </w:t>
      </w:r>
      <w:r w:rsidR="000477F8" w:rsidRPr="00034D1D">
        <w:rPr>
          <w:rFonts w:ascii="Times New Roman" w:eastAsia="Calibri" w:hAnsi="Times New Roman" w:cs="Times New Roman"/>
          <w:sz w:val="24"/>
          <w:szCs w:val="24"/>
        </w:rPr>
        <w:t>.</w:t>
      </w:r>
    </w:p>
    <w:p w:rsidR="00034D1D" w:rsidRDefault="00034D1D" w:rsidP="00AB6B04">
      <w:pPr>
        <w:spacing w:after="200" w:line="360" w:lineRule="auto"/>
        <w:contextualSpacing/>
        <w:jc w:val="both"/>
        <w:rPr>
          <w:rFonts w:ascii="Tahoma" w:eastAsia="Times New Roman" w:hAnsi="Tahoma" w:cs="Tahoma"/>
          <w:sz w:val="16"/>
          <w:szCs w:val="16"/>
          <w:lang w:eastAsia="pl-PL"/>
        </w:rPr>
      </w:pPr>
    </w:p>
    <w:p w:rsidR="009A79AA" w:rsidRDefault="009A79AA" w:rsidP="000477F8">
      <w:pPr>
        <w:spacing w:after="200" w:line="276" w:lineRule="auto"/>
        <w:rPr>
          <w:rFonts w:ascii="Arial" w:eastAsia="Calibri" w:hAnsi="Arial" w:cs="Arial"/>
          <w:b/>
          <w:sz w:val="24"/>
          <w:szCs w:val="24"/>
        </w:rPr>
      </w:pPr>
    </w:p>
    <w:p w:rsidR="00527A2C" w:rsidRDefault="00527A2C" w:rsidP="000477F8">
      <w:pPr>
        <w:spacing w:after="200" w:line="276" w:lineRule="auto"/>
        <w:rPr>
          <w:rFonts w:ascii="Arial" w:eastAsia="Calibri" w:hAnsi="Arial" w:cs="Arial"/>
          <w:b/>
          <w:sz w:val="24"/>
          <w:szCs w:val="24"/>
        </w:rPr>
      </w:pPr>
    </w:p>
    <w:p w:rsidR="00527A2C" w:rsidRDefault="00527A2C" w:rsidP="000477F8">
      <w:pPr>
        <w:spacing w:after="200" w:line="276" w:lineRule="auto"/>
        <w:rPr>
          <w:rFonts w:ascii="Arial" w:eastAsia="Calibri" w:hAnsi="Arial" w:cs="Arial"/>
          <w:b/>
          <w:sz w:val="24"/>
          <w:szCs w:val="24"/>
        </w:rPr>
      </w:pPr>
    </w:p>
    <w:p w:rsidR="00527A2C" w:rsidRDefault="00527A2C" w:rsidP="000477F8">
      <w:pPr>
        <w:spacing w:after="200" w:line="276" w:lineRule="auto"/>
        <w:rPr>
          <w:rFonts w:ascii="Arial" w:eastAsia="Calibri" w:hAnsi="Arial" w:cs="Arial"/>
          <w:b/>
          <w:sz w:val="24"/>
          <w:szCs w:val="24"/>
        </w:rPr>
      </w:pPr>
    </w:p>
    <w:p w:rsidR="00527A2C" w:rsidRDefault="00527A2C" w:rsidP="000477F8">
      <w:pPr>
        <w:spacing w:after="200" w:line="276" w:lineRule="auto"/>
        <w:rPr>
          <w:rFonts w:ascii="Arial" w:eastAsia="Calibri" w:hAnsi="Arial" w:cs="Arial"/>
          <w:b/>
          <w:sz w:val="24"/>
          <w:szCs w:val="24"/>
        </w:rPr>
      </w:pPr>
    </w:p>
    <w:p w:rsidR="000477F8" w:rsidRPr="000477F8" w:rsidRDefault="000477F8" w:rsidP="000477F8">
      <w:pPr>
        <w:spacing w:after="200" w:line="276" w:lineRule="auto"/>
        <w:rPr>
          <w:rFonts w:ascii="Arial" w:eastAsia="Calibri" w:hAnsi="Arial" w:cs="Arial"/>
          <w:b/>
          <w:sz w:val="24"/>
          <w:szCs w:val="24"/>
        </w:rPr>
      </w:pPr>
      <w:r w:rsidRPr="000477F8">
        <w:rPr>
          <w:rFonts w:ascii="Arial" w:eastAsia="Calibri" w:hAnsi="Arial" w:cs="Arial"/>
          <w:b/>
          <w:sz w:val="24"/>
          <w:szCs w:val="24"/>
        </w:rPr>
        <w:lastRenderedPageBreak/>
        <w:t xml:space="preserve">Załącznik nr 7a.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1207"/>
        <w:gridCol w:w="1235"/>
        <w:gridCol w:w="1099"/>
      </w:tblGrid>
      <w:tr w:rsidR="000477F8" w:rsidRPr="00EF69E1" w:rsidTr="000477F8">
        <w:tc>
          <w:tcPr>
            <w:tcW w:w="5000" w:type="pct"/>
            <w:gridSpan w:val="4"/>
            <w:vAlign w:val="center"/>
          </w:tcPr>
          <w:p w:rsidR="000477F8" w:rsidRPr="000477F8" w:rsidRDefault="000477F8" w:rsidP="000477F8">
            <w:pPr>
              <w:widowControl w:val="0"/>
              <w:suppressAutoHyphens/>
              <w:spacing w:after="0" w:line="276" w:lineRule="auto"/>
              <w:rPr>
                <w:rFonts w:ascii="Times New Roman" w:eastAsia="Arial Unicode MS" w:hAnsi="Times New Roman" w:cs="Times New Roman"/>
                <w:b/>
                <w:bCs/>
                <w:noProof/>
                <w:sz w:val="24"/>
                <w:szCs w:val="24"/>
                <w:lang w:val="en-GB" w:eastAsia="hi-IN" w:bidi="hi-IN"/>
              </w:rPr>
            </w:pPr>
            <w:r w:rsidRPr="000477F8">
              <w:rPr>
                <w:rFonts w:ascii="Times New Roman" w:eastAsia="Arial Unicode MS" w:hAnsi="Times New Roman" w:cs="Times New Roman"/>
                <w:b/>
                <w:bCs/>
                <w:noProof/>
                <w:sz w:val="24"/>
                <w:szCs w:val="24"/>
                <w:lang w:val="en-GB" w:eastAsia="hi-IN" w:bidi="hi-IN"/>
              </w:rPr>
              <w:t>Learning outcomes</w:t>
            </w:r>
          </w:p>
          <w:p w:rsidR="000477F8" w:rsidRPr="000477F8" w:rsidRDefault="000477F8" w:rsidP="000477F8">
            <w:pPr>
              <w:widowControl w:val="0"/>
              <w:suppressAutoHyphens/>
              <w:spacing w:after="0" w:line="276" w:lineRule="auto"/>
              <w:jc w:val="both"/>
              <w:rPr>
                <w:rFonts w:ascii="Times New Roman" w:eastAsia="Arial Unicode MS" w:hAnsi="Times New Roman" w:cs="Times New Roman"/>
                <w:bCs/>
                <w:noProof/>
                <w:sz w:val="24"/>
                <w:szCs w:val="24"/>
                <w:lang w:val="en-GB" w:eastAsia="hi-IN" w:bidi="hi-IN"/>
              </w:rPr>
            </w:pPr>
            <w:r w:rsidRPr="000477F8">
              <w:rPr>
                <w:rFonts w:ascii="Times New Roman" w:eastAsia="Arial Unicode MS" w:hAnsi="Times New Roman" w:cs="Times New Roman"/>
                <w:bCs/>
                <w:noProof/>
                <w:sz w:val="24"/>
                <w:szCs w:val="24"/>
                <w:lang w:val="en-GB" w:eastAsia="hi-IN" w:bidi="hi-IN"/>
              </w:rPr>
              <w:t>On completion of The Bachelor's Degree Programme in Nursing, the student should be able to provide professionally appropriate nursing care to patients with acute or chronic conditions.</w:t>
            </w:r>
          </w:p>
          <w:p w:rsidR="000477F8" w:rsidRPr="000477F8" w:rsidRDefault="000477F8" w:rsidP="000477F8">
            <w:pPr>
              <w:widowControl w:val="0"/>
              <w:suppressAutoHyphens/>
              <w:spacing w:after="0" w:line="240" w:lineRule="auto"/>
              <w:jc w:val="both"/>
              <w:rPr>
                <w:rFonts w:ascii="Times New Roman" w:eastAsia="Arial Unicode MS" w:hAnsi="Times New Roman" w:cs="Times New Roman"/>
                <w:bCs/>
                <w:noProof/>
                <w:sz w:val="24"/>
                <w:szCs w:val="24"/>
                <w:lang w:val="en-GB" w:eastAsia="hi-IN" w:bidi="hi-IN"/>
              </w:rPr>
            </w:pPr>
            <w:r w:rsidRPr="000477F8">
              <w:rPr>
                <w:rFonts w:ascii="Times New Roman" w:eastAsia="Arial Unicode MS" w:hAnsi="Times New Roman" w:cs="Times New Roman"/>
                <w:bCs/>
                <w:noProof/>
                <w:sz w:val="24"/>
                <w:szCs w:val="24"/>
                <w:lang w:val="en-GB" w:eastAsia="hi-IN" w:bidi="hi-IN"/>
              </w:rPr>
              <w:t>On completion of the courses, the student has achieved the following learning outcomes, defined in terms of knowledge, skills, and general competence.</w:t>
            </w:r>
          </w:p>
        </w:tc>
      </w:tr>
      <w:tr w:rsidR="000477F8" w:rsidRPr="000477F8" w:rsidTr="000477F8">
        <w:tc>
          <w:tcPr>
            <w:tcW w:w="5000" w:type="pct"/>
            <w:gridSpan w:val="4"/>
            <w:vAlign w:val="center"/>
          </w:tcPr>
          <w:p w:rsidR="000477F8" w:rsidRPr="000477F8" w:rsidRDefault="000477F8" w:rsidP="000477F8">
            <w:pPr>
              <w:widowControl w:val="0"/>
              <w:suppressAutoHyphens/>
              <w:spacing w:after="240" w:line="240" w:lineRule="auto"/>
              <w:rPr>
                <w:rFonts w:ascii="Times New Roman" w:eastAsia="Arial Unicode MS" w:hAnsi="Times New Roman" w:cs="Mangal"/>
                <w:b/>
                <w:bCs/>
                <w:noProof/>
                <w:sz w:val="24"/>
                <w:szCs w:val="24"/>
                <w:lang w:val="en-GB" w:eastAsia="hi-IN" w:bidi="hi-IN"/>
              </w:rPr>
            </w:pPr>
            <w:r w:rsidRPr="000477F8">
              <w:rPr>
                <w:rFonts w:ascii="Times New Roman" w:eastAsia="Arial Unicode MS" w:hAnsi="Times New Roman" w:cs="Mangal"/>
                <w:b/>
                <w:bCs/>
                <w:noProof/>
                <w:sz w:val="24"/>
                <w:szCs w:val="24"/>
                <w:lang w:val="en-GB" w:eastAsia="hi-IN" w:bidi="hi-IN"/>
              </w:rPr>
              <w:t>Student’s name:</w:t>
            </w:r>
          </w:p>
          <w:p w:rsidR="000477F8" w:rsidRPr="000477F8" w:rsidRDefault="000477F8" w:rsidP="000477F8">
            <w:pPr>
              <w:widowControl w:val="0"/>
              <w:suppressAutoHyphens/>
              <w:spacing w:after="240" w:line="240" w:lineRule="auto"/>
              <w:rPr>
                <w:rFonts w:ascii="Times New Roman" w:eastAsia="Arial Unicode MS" w:hAnsi="Times New Roman" w:cs="Times New Roman"/>
                <w:b/>
                <w:bCs/>
                <w:noProof/>
                <w:sz w:val="24"/>
                <w:szCs w:val="24"/>
                <w:lang w:val="en-GB" w:eastAsia="hi-IN" w:bidi="hi-IN"/>
              </w:rPr>
            </w:pPr>
            <w:r w:rsidRPr="000477F8">
              <w:rPr>
                <w:rFonts w:ascii="Times New Roman" w:eastAsia="Arial Unicode MS" w:hAnsi="Times New Roman" w:cs="Mangal"/>
                <w:b/>
                <w:bCs/>
                <w:noProof/>
                <w:sz w:val="24"/>
                <w:szCs w:val="24"/>
                <w:lang w:val="en-GB" w:eastAsia="hi-IN" w:bidi="hi-IN"/>
              </w:rPr>
              <w:t xml:space="preserve">Department: </w:t>
            </w:r>
            <w:r w:rsidRPr="000477F8">
              <w:rPr>
                <w:rFonts w:ascii="Times New Roman" w:eastAsia="Arial Unicode MS" w:hAnsi="Times New Roman" w:cs="Mangal"/>
                <w:bCs/>
                <w:noProof/>
                <w:sz w:val="24"/>
                <w:szCs w:val="24"/>
                <w:lang w:val="en-GB" w:eastAsia="hi-IN" w:bidi="hi-IN"/>
              </w:rPr>
              <w:t>Nursing</w:t>
            </w:r>
          </w:p>
        </w:tc>
      </w:tr>
      <w:tr w:rsidR="000477F8" w:rsidRPr="000477F8" w:rsidTr="00394BE8">
        <w:tc>
          <w:tcPr>
            <w:tcW w:w="297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Evaluation of knowledge</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Not practiced</w:t>
            </w: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To be improved</w:t>
            </w: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Aquired</w:t>
            </w:r>
          </w:p>
        </w:tc>
      </w:tr>
      <w:tr w:rsidR="000477F8" w:rsidRPr="00EF69E1" w:rsidTr="00394BE8">
        <w:tc>
          <w:tcPr>
            <w:tcW w:w="2970" w:type="pct"/>
            <w:vAlign w:val="center"/>
          </w:tcPr>
          <w:p w:rsidR="000477F8" w:rsidRPr="000477F8" w:rsidRDefault="000477F8" w:rsidP="000477F8">
            <w:pPr>
              <w:tabs>
                <w:tab w:val="left" w:pos="851"/>
              </w:tabs>
              <w:autoSpaceDE w:val="0"/>
              <w:autoSpaceDN w:val="0"/>
              <w:adjustRightInd w:val="0"/>
              <w:spacing w:after="0" w:line="240" w:lineRule="auto"/>
              <w:rPr>
                <w:rFonts w:ascii="Times New Roman" w:eastAsia="Times New Roman" w:hAnsi="Times New Roman" w:cs="Times New Roman"/>
                <w:bCs/>
                <w:lang w:val="en-GB" w:eastAsia="nb-NO"/>
              </w:rPr>
            </w:pPr>
            <w:r w:rsidRPr="000477F8">
              <w:rPr>
                <w:rFonts w:ascii="Times New Roman" w:eastAsia="Times New Roman" w:hAnsi="Times New Roman" w:cs="Times New Roman"/>
                <w:bCs/>
                <w:noProof/>
                <w:lang w:val="en-GB" w:eastAsia="pl-PL"/>
              </w:rPr>
              <w:t>has knowledge of</w:t>
            </w:r>
            <w:r w:rsidRPr="000477F8">
              <w:rPr>
                <w:rFonts w:ascii="Times New Roman" w:eastAsia="Times New Roman" w:hAnsi="Times New Roman" w:cs="Times New Roman"/>
                <w:bCs/>
                <w:lang w:val="en-GB"/>
              </w:rPr>
              <w:t>nursing and other medical sciences</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477F8" w:rsidRPr="00EF69E1" w:rsidTr="00394BE8">
        <w:tc>
          <w:tcPr>
            <w:tcW w:w="2970" w:type="pct"/>
            <w:vAlign w:val="center"/>
          </w:tcPr>
          <w:p w:rsidR="000477F8" w:rsidRPr="000477F8" w:rsidRDefault="000477F8" w:rsidP="000477F8">
            <w:pPr>
              <w:tabs>
                <w:tab w:val="left" w:pos="851"/>
              </w:tabs>
              <w:autoSpaceDE w:val="0"/>
              <w:autoSpaceDN w:val="0"/>
              <w:adjustRightInd w:val="0"/>
              <w:spacing w:after="0" w:line="240" w:lineRule="auto"/>
              <w:rPr>
                <w:rFonts w:ascii="Times New Roman" w:eastAsia="Times New Roman" w:hAnsi="Times New Roman" w:cs="Times New Roman"/>
                <w:bCs/>
                <w:color w:val="000000"/>
                <w:lang w:val="en-GB" w:eastAsia="nb-NO"/>
              </w:rPr>
            </w:pPr>
            <w:r w:rsidRPr="000477F8">
              <w:rPr>
                <w:rFonts w:ascii="Times New Roman" w:eastAsia="Times New Roman" w:hAnsi="Times New Roman" w:cs="Times New Roman"/>
                <w:bCs/>
                <w:color w:val="000000"/>
                <w:lang w:val="en-GB" w:eastAsia="pl-PL"/>
              </w:rPr>
              <w:t>knows the principles of planning the care of sick patients depending on the age and health condition</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477F8" w:rsidRPr="00EF69E1" w:rsidTr="00394BE8">
        <w:tc>
          <w:tcPr>
            <w:tcW w:w="2970" w:type="pct"/>
            <w:vAlign w:val="center"/>
          </w:tcPr>
          <w:p w:rsidR="000477F8" w:rsidRPr="000477F8" w:rsidRDefault="000477F8" w:rsidP="000477F8">
            <w:pPr>
              <w:tabs>
                <w:tab w:val="left" w:pos="851"/>
              </w:tabs>
              <w:autoSpaceDE w:val="0"/>
              <w:autoSpaceDN w:val="0"/>
              <w:adjustRightInd w:val="0"/>
              <w:spacing w:before="40" w:after="0" w:line="240" w:lineRule="auto"/>
              <w:rPr>
                <w:rFonts w:ascii="Times New Roman" w:eastAsia="Times New Roman" w:hAnsi="Times New Roman" w:cs="Times New Roman"/>
                <w:bCs/>
                <w:lang w:val="en-GB" w:eastAsia="pl-PL"/>
              </w:rPr>
            </w:pPr>
            <w:r w:rsidRPr="000477F8">
              <w:rPr>
                <w:rFonts w:ascii="Times New Roman" w:eastAsia="Times New Roman" w:hAnsi="Times New Roman" w:cs="Times New Roman"/>
                <w:bCs/>
                <w:lang w:val="en-GB" w:eastAsia="pl-PL"/>
              </w:rPr>
              <w:t>explains etiopathogenesis and clinical symptoms, prognosis and nursing care in disorders of the circulatory system (heart, blood vessels), respiratory system, nervous system, gastrointestinal tract (stomach, intestines, major glandular organs, liver, pancreas), urinary system (kidneys and urinary bladder), osteoarticular system, endocrine system and blood</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477F8" w:rsidRPr="00EF69E1" w:rsidTr="00394BE8">
        <w:trPr>
          <w:trHeight w:val="599"/>
        </w:trPr>
        <w:tc>
          <w:tcPr>
            <w:tcW w:w="2970" w:type="pct"/>
            <w:vAlign w:val="center"/>
          </w:tcPr>
          <w:p w:rsidR="000477F8" w:rsidRPr="000477F8" w:rsidRDefault="000477F8" w:rsidP="000477F8">
            <w:pPr>
              <w:autoSpaceDE w:val="0"/>
              <w:autoSpaceDN w:val="0"/>
              <w:adjustRightInd w:val="0"/>
              <w:spacing w:after="21" w:line="240" w:lineRule="auto"/>
              <w:rPr>
                <w:rFonts w:ascii="Times New Roman" w:eastAsia="Times New Roman" w:hAnsi="Times New Roman" w:cs="Times New Roman"/>
                <w:bCs/>
                <w:noProof/>
                <w:lang w:val="en-GB" w:eastAsia="nb-NO"/>
              </w:rPr>
            </w:pPr>
            <w:r w:rsidRPr="000477F8">
              <w:rPr>
                <w:rFonts w:ascii="Times New Roman" w:eastAsia="Times New Roman" w:hAnsi="Times New Roman" w:cs="Times New Roman"/>
                <w:bCs/>
                <w:color w:val="000000"/>
                <w:lang w:val="en-GB" w:eastAsia="pl-PL"/>
              </w:rPr>
              <w:t>knows the principles of preparing a sick person for self-care, depending on the age and health condition</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477F8" w:rsidRPr="00EF69E1" w:rsidTr="00394BE8">
        <w:trPr>
          <w:trHeight w:val="637"/>
        </w:trPr>
        <w:tc>
          <w:tcPr>
            <w:tcW w:w="2970" w:type="pct"/>
            <w:vAlign w:val="center"/>
          </w:tcPr>
          <w:p w:rsidR="000477F8" w:rsidRPr="000477F8" w:rsidRDefault="000477F8" w:rsidP="000477F8">
            <w:pPr>
              <w:tabs>
                <w:tab w:val="left" w:pos="851"/>
              </w:tabs>
              <w:autoSpaceDE w:val="0"/>
              <w:autoSpaceDN w:val="0"/>
              <w:adjustRightInd w:val="0"/>
              <w:spacing w:after="0" w:line="240" w:lineRule="auto"/>
              <w:rPr>
                <w:rFonts w:ascii="Times New Roman" w:eastAsia="Times New Roman" w:hAnsi="Times New Roman" w:cs="Times New Roman"/>
                <w:bCs/>
                <w:color w:val="000000"/>
                <w:lang w:val="en-GB" w:eastAsia="nb-NO"/>
              </w:rPr>
            </w:pPr>
            <w:r w:rsidRPr="000477F8">
              <w:rPr>
                <w:rFonts w:ascii="Times New Roman" w:eastAsia="Times New Roman" w:hAnsi="Times New Roman" w:cs="Times New Roman"/>
                <w:bCs/>
                <w:color w:val="000000"/>
                <w:lang w:val="en-GB" w:eastAsia="pl-PL"/>
              </w:rPr>
              <w:t>describes nursing techniques and procedures applied in the care of a sick person, depending on the age and health condition;</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477F8" w:rsidRPr="00EF69E1" w:rsidTr="00394BE8">
        <w:trPr>
          <w:trHeight w:val="387"/>
        </w:trPr>
        <w:tc>
          <w:tcPr>
            <w:tcW w:w="2970" w:type="pct"/>
            <w:vAlign w:val="center"/>
          </w:tcPr>
          <w:p w:rsidR="000477F8" w:rsidRPr="000477F8" w:rsidRDefault="000477F8" w:rsidP="000477F8">
            <w:pPr>
              <w:widowControl w:val="0"/>
              <w:suppressAutoHyphens/>
              <w:spacing w:after="0" w:line="240" w:lineRule="auto"/>
              <w:rPr>
                <w:rFonts w:ascii="Times New Roman" w:eastAsia="Arial Unicode MS" w:hAnsi="Times New Roman" w:cs="Times New Roman"/>
                <w:bCs/>
                <w:sz w:val="24"/>
                <w:szCs w:val="24"/>
                <w:lang w:val="en-GB" w:eastAsia="hi-IN" w:bidi="hi-IN"/>
              </w:rPr>
            </w:pPr>
            <w:r w:rsidRPr="000477F8">
              <w:rPr>
                <w:rFonts w:ascii="Times New Roman" w:eastAsia="Arial Unicode MS" w:hAnsi="Times New Roman" w:cs="Times New Roman"/>
                <w:bCs/>
                <w:noProof/>
                <w:sz w:val="24"/>
                <w:szCs w:val="24"/>
                <w:lang w:val="en-GB" w:eastAsia="hi-IN" w:bidi="hi-IN"/>
              </w:rPr>
              <w:t>has broad knowledge of correct diagnostics and treatment</w:t>
            </w:r>
          </w:p>
        </w:tc>
        <w:tc>
          <w:tcPr>
            <w:tcW w:w="692" w:type="pct"/>
          </w:tcPr>
          <w:p w:rsidR="000477F8" w:rsidRPr="000477F8" w:rsidRDefault="000477F8" w:rsidP="000477F8">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0477F8" w:rsidRPr="000477F8" w:rsidRDefault="000477F8" w:rsidP="000477F8">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0477F8" w:rsidRPr="000477F8" w:rsidRDefault="000477F8" w:rsidP="000477F8">
            <w:pPr>
              <w:widowControl w:val="0"/>
              <w:suppressAutoHyphens/>
              <w:spacing w:after="0" w:line="240" w:lineRule="auto"/>
              <w:rPr>
                <w:rFonts w:ascii="Book Antiqua" w:eastAsia="Arial Unicode MS" w:hAnsi="Book Antiqua" w:cs="Mangal"/>
                <w:bCs/>
                <w:sz w:val="24"/>
                <w:szCs w:val="24"/>
                <w:lang w:val="en-GB" w:eastAsia="hi-IN" w:bidi="hi-IN"/>
              </w:rPr>
            </w:pPr>
          </w:p>
        </w:tc>
      </w:tr>
    </w:tbl>
    <w:p w:rsidR="00394BE8" w:rsidRDefault="00394BE8" w:rsidP="000477F8">
      <w:pPr>
        <w:widowControl w:val="0"/>
        <w:suppressAutoHyphens/>
        <w:spacing w:after="0" w:line="240" w:lineRule="auto"/>
        <w:rPr>
          <w:rFonts w:ascii="Times New Roman" w:eastAsia="Times New Roman" w:hAnsi="Times New Roman" w:cs="Times New Roman"/>
          <w:bCs/>
          <w:color w:val="000000"/>
          <w:lang w:val="en-GB" w:eastAsia="pl-PL"/>
        </w:rPr>
      </w:pPr>
    </w:p>
    <w:p w:rsidR="00394BE8" w:rsidRDefault="00394BE8" w:rsidP="000477F8">
      <w:pPr>
        <w:widowControl w:val="0"/>
        <w:suppressAutoHyphens/>
        <w:spacing w:after="0" w:line="240" w:lineRule="auto"/>
        <w:rPr>
          <w:rFonts w:ascii="Times New Roman" w:eastAsia="SimSun" w:hAnsi="Times New Roman" w:cs="Times New Roman"/>
          <w:sz w:val="24"/>
          <w:szCs w:val="24"/>
          <w:lang w:val="en-GB" w:eastAsia="hi-IN" w:bidi="hi-IN"/>
        </w:rPr>
      </w:pPr>
    </w:p>
    <w:p w:rsidR="00394BE8" w:rsidRDefault="00394BE8" w:rsidP="000477F8">
      <w:pPr>
        <w:widowControl w:val="0"/>
        <w:suppressAutoHyphens/>
        <w:spacing w:after="0" w:line="240" w:lineRule="auto"/>
        <w:rPr>
          <w:rFonts w:ascii="Times New Roman" w:eastAsia="SimSun" w:hAnsi="Times New Roman" w:cs="Times New Roman"/>
          <w:sz w:val="24"/>
          <w:szCs w:val="24"/>
          <w:lang w:val="en-GB" w:eastAsia="hi-IN" w:bidi="hi-IN"/>
        </w:rPr>
      </w:pPr>
    </w:p>
    <w:p w:rsidR="000477F8" w:rsidRPr="000477F8" w:rsidRDefault="000477F8" w:rsidP="000477F8">
      <w:pPr>
        <w:widowControl w:val="0"/>
        <w:suppressAutoHyphens/>
        <w:spacing w:after="0" w:line="240" w:lineRule="auto"/>
        <w:rPr>
          <w:rFonts w:ascii="Arial" w:eastAsia="SimSun" w:hAnsi="Arial" w:cs="Arial"/>
          <w:b/>
          <w:sz w:val="24"/>
          <w:szCs w:val="24"/>
          <w:lang w:val="en-GB" w:eastAsia="hi-IN" w:bidi="hi-IN"/>
        </w:rPr>
      </w:pP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1207"/>
        <w:gridCol w:w="1235"/>
        <w:gridCol w:w="1099"/>
      </w:tblGrid>
      <w:tr w:rsidR="00394BE8" w:rsidRPr="00EF69E1" w:rsidTr="00394BE8">
        <w:trPr>
          <w:trHeight w:val="637"/>
        </w:trPr>
        <w:tc>
          <w:tcPr>
            <w:tcW w:w="2970" w:type="pct"/>
            <w:vAlign w:val="center"/>
          </w:tcPr>
          <w:p w:rsidR="00394BE8" w:rsidRPr="000477F8" w:rsidRDefault="00394BE8" w:rsidP="00076EA9">
            <w:pPr>
              <w:autoSpaceDE w:val="0"/>
              <w:autoSpaceDN w:val="0"/>
              <w:adjustRightInd w:val="0"/>
              <w:spacing w:after="21" w:line="240" w:lineRule="auto"/>
              <w:rPr>
                <w:rFonts w:ascii="Times New Roman" w:eastAsia="Times New Roman" w:hAnsi="Times New Roman" w:cs="Times New Roman"/>
                <w:bCs/>
                <w:noProof/>
                <w:lang w:val="en-GB" w:eastAsia="pl-PL"/>
              </w:rPr>
            </w:pPr>
            <w:r w:rsidRPr="000477F8">
              <w:rPr>
                <w:rFonts w:ascii="Times New Roman" w:eastAsia="Times New Roman" w:hAnsi="Times New Roman" w:cs="Times New Roman"/>
                <w:bCs/>
                <w:color w:val="000000"/>
                <w:lang w:val="en-GB" w:eastAsia="pl-PL"/>
              </w:rPr>
              <w:t>differentiates between participation of a nurse in an interdisciplinary team in the process of health promotion, prevention, diagnosing, treatment and rehabilitation</w:t>
            </w: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394BE8">
        <w:trPr>
          <w:trHeight w:val="637"/>
        </w:trPr>
        <w:tc>
          <w:tcPr>
            <w:tcW w:w="2970" w:type="pct"/>
            <w:vAlign w:val="center"/>
          </w:tcPr>
          <w:p w:rsidR="00394BE8" w:rsidRPr="000477F8" w:rsidRDefault="00394BE8" w:rsidP="00076EA9">
            <w:pPr>
              <w:tabs>
                <w:tab w:val="left" w:pos="851"/>
              </w:tabs>
              <w:autoSpaceDE w:val="0"/>
              <w:autoSpaceDN w:val="0"/>
              <w:adjustRightInd w:val="0"/>
              <w:spacing w:before="40" w:after="0" w:line="240" w:lineRule="auto"/>
              <w:rPr>
                <w:rFonts w:ascii="Times New Roman" w:eastAsia="Times New Roman" w:hAnsi="Times New Roman" w:cs="Times New Roman"/>
                <w:bCs/>
                <w:lang w:val="en-GB" w:eastAsia="pl-PL"/>
              </w:rPr>
            </w:pPr>
            <w:r w:rsidRPr="000477F8">
              <w:rPr>
                <w:rFonts w:ascii="Times New Roman" w:eastAsia="Times New Roman" w:hAnsi="Times New Roman" w:cs="Times New Roman"/>
                <w:bCs/>
                <w:lang w:val="en-GB" w:eastAsia="pl-PL"/>
              </w:rPr>
              <w:t>describes health risk and threat factors in patients of different age and health condition</w:t>
            </w:r>
          </w:p>
          <w:p w:rsidR="00394BE8" w:rsidRPr="000477F8" w:rsidRDefault="00394BE8" w:rsidP="00076EA9">
            <w:pPr>
              <w:tabs>
                <w:tab w:val="left" w:pos="851"/>
              </w:tabs>
              <w:autoSpaceDE w:val="0"/>
              <w:autoSpaceDN w:val="0"/>
              <w:adjustRightInd w:val="0"/>
              <w:spacing w:before="40" w:after="0" w:line="240" w:lineRule="auto"/>
              <w:rPr>
                <w:rFonts w:ascii="Times New Roman" w:eastAsia="Times New Roman" w:hAnsi="Times New Roman" w:cs="Times New Roman"/>
                <w:bCs/>
                <w:lang w:val="en-GB" w:eastAsia="pl-PL"/>
              </w:rPr>
            </w:pP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0477F8" w:rsidTr="00394BE8">
        <w:tc>
          <w:tcPr>
            <w:tcW w:w="297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Evaluation of skills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Not practiced</w:t>
            </w: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To be improved</w:t>
            </w: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Aquired</w:t>
            </w:r>
          </w:p>
        </w:tc>
      </w:tr>
      <w:tr w:rsidR="00394BE8" w:rsidRPr="00EF69E1" w:rsidTr="00394BE8">
        <w:tc>
          <w:tcPr>
            <w:tcW w:w="2970"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lang w:val="en-GB" w:eastAsia="pl-PL" w:bidi="hi-IN"/>
              </w:rPr>
            </w:pPr>
            <w:r w:rsidRPr="000477F8">
              <w:rPr>
                <w:rFonts w:ascii="Times New Roman" w:eastAsia="Arial Unicode MS" w:hAnsi="Times New Roman" w:cs="Times New Roman"/>
                <w:bCs/>
                <w:color w:val="000000"/>
                <w:lang w:val="en-GB" w:eastAsia="hi-IN" w:bidi="hi-IN"/>
              </w:rPr>
              <w:t>assessing the impact of an illness, hospitalisation and other difficult situations on the physical and mental state and on social functioning of the man</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394BE8">
        <w:tc>
          <w:tcPr>
            <w:tcW w:w="2970"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lang w:val="en-GB" w:eastAsia="pl-PL" w:bidi="hi-IN"/>
              </w:rPr>
            </w:pPr>
            <w:r w:rsidRPr="000477F8">
              <w:rPr>
                <w:rFonts w:ascii="Times New Roman" w:eastAsia="Arial Unicode MS" w:hAnsi="Times New Roman" w:cs="Times New Roman"/>
                <w:bCs/>
                <w:color w:val="000000"/>
                <w:lang w:val="en-GB" w:eastAsia="hi-IN" w:bidi="hi-IN"/>
              </w:rPr>
              <w:t xml:space="preserve">gathering information through history taking, observations,  direct and indirect measurements (scales), analysis of documentation (including </w:t>
            </w:r>
            <w:r w:rsidRPr="000477F8">
              <w:rPr>
                <w:rFonts w:ascii="Times New Roman" w:eastAsia="Arial Unicode MS" w:hAnsi="Times New Roman" w:cs="Times New Roman"/>
                <w:bCs/>
                <w:color w:val="000000"/>
                <w:lang w:val="en-GB" w:eastAsia="hi-IN" w:bidi="hi-IN"/>
              </w:rPr>
              <w:lastRenderedPageBreak/>
              <w:t>diagnostic examinations), physical examination – in order to recognise patient’s condition and formulate a nursing diagnosis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394BE8">
        <w:tc>
          <w:tcPr>
            <w:tcW w:w="2970"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lang w:val="en-GB" w:eastAsia="pl-PL" w:bidi="hi-IN"/>
              </w:rPr>
            </w:pPr>
            <w:r w:rsidRPr="000477F8">
              <w:rPr>
                <w:rFonts w:ascii="Times New Roman" w:eastAsia="Arial Unicode MS" w:hAnsi="Times New Roman" w:cs="Times New Roman"/>
                <w:bCs/>
                <w:color w:val="000000"/>
                <w:lang w:val="en-GB" w:eastAsia="hi-IN" w:bidi="hi-IN"/>
              </w:rPr>
              <w:lastRenderedPageBreak/>
              <w:t>keeping records relating to the care of a patient: observation chart, nursing procedures chart and reports, hospital-acquired infection chart, pressure ulcer prevention and treatment chart and information chart with self-care recommendations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394BE8">
        <w:trPr>
          <w:trHeight w:val="599"/>
        </w:trPr>
        <w:tc>
          <w:tcPr>
            <w:tcW w:w="2970"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lang w:val="en-GB" w:eastAsia="pl-PL" w:bidi="hi-IN"/>
              </w:rPr>
            </w:pPr>
            <w:r w:rsidRPr="000477F8">
              <w:rPr>
                <w:rFonts w:ascii="Times New Roman" w:eastAsia="Arial Unicode MS" w:hAnsi="Times New Roman" w:cs="Times New Roman"/>
                <w:bCs/>
                <w:color w:val="000000"/>
                <w:lang w:val="en-GB" w:eastAsia="hi-IN" w:bidi="hi-IN"/>
              </w:rPr>
              <w:t>cooperating in an interdisciplinary team in solving ethical dilemmas, while adhering to the provisions of the code of professional ethics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394BE8">
        <w:trPr>
          <w:trHeight w:val="637"/>
        </w:trPr>
        <w:tc>
          <w:tcPr>
            <w:tcW w:w="2970"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lang w:val="en-GB" w:eastAsia="hi-IN" w:bidi="hi-IN"/>
              </w:rPr>
            </w:pPr>
            <w:r w:rsidRPr="000477F8">
              <w:rPr>
                <w:rFonts w:ascii="Times New Roman" w:eastAsia="Arial Unicode MS" w:hAnsi="Times New Roman" w:cs="Times New Roman"/>
                <w:bCs/>
                <w:color w:val="000000"/>
                <w:lang w:val="en-GB" w:eastAsia="hi-IN" w:bidi="hi-IN"/>
              </w:rPr>
              <w:t>formulates a nursing diagnosis, establishes goals and the patient’s care plan, implements nursing interventions and evaluates the provided care</w:t>
            </w: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394BE8">
        <w:trPr>
          <w:trHeight w:val="637"/>
        </w:trPr>
        <w:tc>
          <w:tcPr>
            <w:tcW w:w="2970"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motivates a sick person and his/her guardians to join social support groups</w:t>
            </w: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394BE8">
        <w:trPr>
          <w:trHeight w:val="637"/>
        </w:trPr>
        <w:tc>
          <w:tcPr>
            <w:tcW w:w="2970"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assesses the child’s mental and physical development, performs screening tests and detects developmental disorders</w:t>
            </w: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bl>
    <w:p w:rsidR="00394BE8" w:rsidRDefault="00394BE8" w:rsidP="00394BE8">
      <w:pPr>
        <w:spacing w:after="200" w:line="276" w:lineRule="auto"/>
        <w:rPr>
          <w:rFonts w:ascii="Times New Roman" w:eastAsia="Arial Unicode MS" w:hAnsi="Times New Roman" w:cs="Times New Roman"/>
          <w:bCs/>
          <w:color w:val="000000"/>
          <w:lang w:val="en-GB"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9"/>
        <w:gridCol w:w="1176"/>
        <w:gridCol w:w="1203"/>
        <w:gridCol w:w="1071"/>
      </w:tblGrid>
      <w:tr w:rsidR="00394BE8" w:rsidRPr="00EF69E1" w:rsidTr="00527A2C">
        <w:trPr>
          <w:trHeight w:val="637"/>
        </w:trPr>
        <w:tc>
          <w:tcPr>
            <w:tcW w:w="3022"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assesses the pain level, patient’s response to pain and pain intensification and applies analgesic procedures;</w:t>
            </w:r>
          </w:p>
        </w:tc>
        <w:tc>
          <w:tcPr>
            <w:tcW w:w="67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9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1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527A2C">
        <w:trPr>
          <w:trHeight w:val="637"/>
        </w:trPr>
        <w:tc>
          <w:tcPr>
            <w:tcW w:w="3022"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carries out enteral and parenteral nutrition of adults and children with the use of various techniques, including a rotary peristaltic pump</w:t>
            </w:r>
          </w:p>
        </w:tc>
        <w:tc>
          <w:tcPr>
            <w:tcW w:w="67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9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1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527A2C">
        <w:trPr>
          <w:trHeight w:val="637"/>
        </w:trPr>
        <w:tc>
          <w:tcPr>
            <w:tcW w:w="3022"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carries out prophylaxis in view of complications secondary to diseases</w:t>
            </w:r>
          </w:p>
        </w:tc>
        <w:tc>
          <w:tcPr>
            <w:tcW w:w="67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9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1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527A2C">
        <w:trPr>
          <w:trHeight w:val="637"/>
        </w:trPr>
        <w:tc>
          <w:tcPr>
            <w:tcW w:w="3022"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creates conditions allowing a patient to die with dignity</w:t>
            </w:r>
          </w:p>
        </w:tc>
        <w:tc>
          <w:tcPr>
            <w:tcW w:w="67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9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14"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0477F8" w:rsidTr="00527A2C">
        <w:tc>
          <w:tcPr>
            <w:tcW w:w="302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noProof/>
                <w:sz w:val="24"/>
                <w:szCs w:val="24"/>
                <w:lang w:val="en-GB" w:eastAsia="hi-IN" w:bidi="hi-IN"/>
              </w:rPr>
              <w:t>Evaluation of general competence</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Not practiced</w:t>
            </w: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To be improved</w:t>
            </w: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Aquired</w:t>
            </w:r>
          </w:p>
        </w:tc>
      </w:tr>
      <w:tr w:rsidR="00394BE8" w:rsidRPr="00EF69E1" w:rsidTr="00527A2C">
        <w:tc>
          <w:tcPr>
            <w:tcW w:w="3022" w:type="pct"/>
            <w:vAlign w:val="center"/>
          </w:tcPr>
          <w:p w:rsidR="00394BE8" w:rsidRPr="000477F8" w:rsidRDefault="00394BE8" w:rsidP="00076EA9">
            <w:pPr>
              <w:tabs>
                <w:tab w:val="left" w:pos="851"/>
              </w:tabs>
              <w:autoSpaceDE w:val="0"/>
              <w:autoSpaceDN w:val="0"/>
              <w:adjustRightInd w:val="0"/>
              <w:spacing w:before="40" w:after="0" w:line="240" w:lineRule="auto"/>
              <w:rPr>
                <w:rFonts w:ascii="Times New Roman" w:eastAsia="Times New Roman" w:hAnsi="Times New Roman" w:cs="Times New Roman"/>
                <w:bCs/>
                <w:lang w:val="en-GB" w:eastAsia="pl-PL"/>
              </w:rPr>
            </w:pPr>
            <w:r w:rsidRPr="000477F8">
              <w:rPr>
                <w:rFonts w:ascii="Times New Roman" w:eastAsia="Times New Roman" w:hAnsi="Times New Roman" w:cs="Times New Roman"/>
                <w:bCs/>
                <w:lang w:val="en-GB" w:eastAsia="pl-PL"/>
              </w:rPr>
              <w:t>respecting human dignity in relations with a patient being taken care of by a nurse and with his/her family</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527A2C">
        <w:tc>
          <w:tcPr>
            <w:tcW w:w="3022" w:type="pct"/>
            <w:vAlign w:val="center"/>
          </w:tcPr>
          <w:p w:rsidR="00394BE8" w:rsidRPr="000477F8" w:rsidRDefault="00394BE8" w:rsidP="00076EA9">
            <w:pPr>
              <w:tabs>
                <w:tab w:val="left" w:pos="851"/>
              </w:tabs>
              <w:autoSpaceDE w:val="0"/>
              <w:autoSpaceDN w:val="0"/>
              <w:adjustRightInd w:val="0"/>
              <w:spacing w:before="40" w:after="0" w:line="240" w:lineRule="auto"/>
              <w:rPr>
                <w:rFonts w:ascii="Times New Roman" w:eastAsia="Times New Roman" w:hAnsi="Times New Roman" w:cs="Times New Roman"/>
                <w:bCs/>
                <w:lang w:val="en-GB" w:eastAsia="pl-PL"/>
              </w:rPr>
            </w:pPr>
            <w:r w:rsidRPr="000477F8">
              <w:rPr>
                <w:rFonts w:ascii="Times New Roman" w:eastAsia="Times New Roman" w:hAnsi="Times New Roman" w:cs="Times New Roman"/>
                <w:bCs/>
                <w:color w:val="000000"/>
                <w:lang w:val="en-GB" w:eastAsia="pl-PL"/>
              </w:rPr>
              <w:t>respecting values, duties and moral skills in the nursing care</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527A2C">
        <w:trPr>
          <w:trHeight w:val="611"/>
        </w:trPr>
        <w:tc>
          <w:tcPr>
            <w:tcW w:w="3022" w:type="pct"/>
            <w:vAlign w:val="center"/>
          </w:tcPr>
          <w:p w:rsidR="00394BE8" w:rsidRPr="000477F8" w:rsidRDefault="00394BE8" w:rsidP="00076EA9">
            <w:pPr>
              <w:tabs>
                <w:tab w:val="left" w:pos="851"/>
              </w:tabs>
              <w:autoSpaceDE w:val="0"/>
              <w:autoSpaceDN w:val="0"/>
              <w:adjustRightInd w:val="0"/>
              <w:spacing w:before="40" w:after="0" w:line="240" w:lineRule="auto"/>
              <w:rPr>
                <w:rFonts w:ascii="Times New Roman" w:eastAsia="Times New Roman" w:hAnsi="Times New Roman" w:cs="Times New Roman"/>
                <w:b/>
                <w:bCs/>
                <w:lang w:val="en-GB" w:eastAsia="pl-PL"/>
              </w:rPr>
            </w:pPr>
            <w:r w:rsidRPr="000477F8">
              <w:rPr>
                <w:rFonts w:ascii="Times New Roman" w:eastAsia="Times New Roman" w:hAnsi="Times New Roman" w:cs="Times New Roman"/>
                <w:bCs/>
                <w:color w:val="000000"/>
                <w:lang w:val="en-GB" w:eastAsia="pl-PL"/>
              </w:rPr>
              <w:t>exhibiting moral responsibility for a man and for performance of professional tasks</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527A2C">
        <w:trPr>
          <w:trHeight w:val="605"/>
        </w:trPr>
        <w:tc>
          <w:tcPr>
            <w:tcW w:w="3022" w:type="pct"/>
            <w:vAlign w:val="center"/>
          </w:tcPr>
          <w:p w:rsidR="00394BE8" w:rsidRPr="000477F8" w:rsidRDefault="00394BE8" w:rsidP="00076EA9">
            <w:pPr>
              <w:tabs>
                <w:tab w:val="left" w:pos="851"/>
              </w:tabs>
              <w:autoSpaceDE w:val="0"/>
              <w:autoSpaceDN w:val="0"/>
              <w:adjustRightInd w:val="0"/>
              <w:spacing w:before="40" w:after="0" w:line="240" w:lineRule="auto"/>
              <w:rPr>
                <w:rFonts w:ascii="Times New Roman" w:eastAsia="Times New Roman" w:hAnsi="Times New Roman" w:cs="Times New Roman"/>
                <w:bCs/>
                <w:color w:val="000000"/>
                <w:lang w:val="en-GB" w:eastAsia="pl-PL"/>
              </w:rPr>
            </w:pPr>
            <w:r w:rsidRPr="000477F8">
              <w:rPr>
                <w:rFonts w:ascii="Times New Roman" w:eastAsia="Times New Roman" w:hAnsi="Times New Roman" w:cs="Times New Roman"/>
                <w:bCs/>
                <w:color w:val="000000"/>
                <w:lang w:val="en-GB" w:eastAsia="pl-PL"/>
              </w:rPr>
              <w:t>enhancing professional knowledge and developing skills in pursuit of excellence</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527A2C">
        <w:trPr>
          <w:trHeight w:val="951"/>
        </w:trPr>
        <w:tc>
          <w:tcPr>
            <w:tcW w:w="3022" w:type="pct"/>
            <w:vAlign w:val="center"/>
          </w:tcPr>
          <w:p w:rsidR="00394BE8" w:rsidRPr="000477F8" w:rsidRDefault="00394BE8" w:rsidP="00076EA9">
            <w:pPr>
              <w:tabs>
                <w:tab w:val="left" w:pos="851"/>
              </w:tabs>
              <w:autoSpaceDE w:val="0"/>
              <w:autoSpaceDN w:val="0"/>
              <w:adjustRightInd w:val="0"/>
              <w:spacing w:before="40" w:after="0" w:line="240" w:lineRule="auto"/>
              <w:rPr>
                <w:rFonts w:ascii="Times New Roman" w:eastAsia="Times New Roman" w:hAnsi="Times New Roman" w:cs="Times New Roman"/>
                <w:bCs/>
                <w:color w:val="000000"/>
                <w:lang w:val="en-GB" w:eastAsia="pl-PL"/>
              </w:rPr>
            </w:pPr>
            <w:r w:rsidRPr="000477F8">
              <w:rPr>
                <w:rFonts w:ascii="Times New Roman" w:eastAsia="Times New Roman" w:hAnsi="Times New Roman" w:cs="Times New Roman"/>
                <w:bCs/>
                <w:color w:val="000000"/>
                <w:lang w:val="en-GB" w:eastAsia="pl-PL"/>
              </w:rPr>
              <w:t>cooperating in an interdisciplinary team in solving ethical dilemmas, while adhering to the provisions of the code of professional ethics</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527A2C">
        <w:trPr>
          <w:trHeight w:val="831"/>
        </w:trPr>
        <w:tc>
          <w:tcPr>
            <w:tcW w:w="3022" w:type="pct"/>
            <w:vAlign w:val="center"/>
          </w:tcPr>
          <w:p w:rsidR="00394BE8" w:rsidRPr="000477F8" w:rsidRDefault="00394BE8" w:rsidP="00076EA9">
            <w:pPr>
              <w:autoSpaceDE w:val="0"/>
              <w:autoSpaceDN w:val="0"/>
              <w:adjustRightInd w:val="0"/>
              <w:spacing w:after="21" w:line="240" w:lineRule="auto"/>
              <w:rPr>
                <w:rFonts w:ascii="Verdana" w:eastAsia="Times New Roman" w:hAnsi="Verdana" w:cs="Verdana"/>
                <w:bCs/>
                <w:color w:val="000000"/>
                <w:lang w:val="en-GB" w:eastAsia="pl-PL"/>
              </w:rPr>
            </w:pPr>
            <w:r w:rsidRPr="000477F8">
              <w:rPr>
                <w:rFonts w:ascii="Times New Roman" w:eastAsia="Times New Roman" w:hAnsi="Times New Roman" w:cs="Times New Roman"/>
                <w:bCs/>
                <w:noProof/>
                <w:lang w:val="en-GB" w:eastAsia="pl-PL"/>
              </w:rPr>
              <w:t>having a holistic approach to an acutely or chronically sick patient and to the patient's relatives in order to meet the patient's physical, psychosocial, and spiritual needs</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527A2C">
        <w:trPr>
          <w:trHeight w:val="551"/>
        </w:trPr>
        <w:tc>
          <w:tcPr>
            <w:tcW w:w="3022" w:type="pct"/>
            <w:vAlign w:val="center"/>
          </w:tcPr>
          <w:p w:rsidR="00394BE8" w:rsidRPr="000477F8" w:rsidRDefault="00394BE8" w:rsidP="00076EA9">
            <w:pPr>
              <w:widowControl w:val="0"/>
              <w:suppressAutoHyphens/>
              <w:spacing w:after="0" w:line="240" w:lineRule="auto"/>
              <w:rPr>
                <w:rFonts w:ascii="Times New Roman" w:eastAsia="Arial Unicode MS" w:hAnsi="Times New Roman" w:cs="Times New Roman"/>
                <w:bCs/>
                <w:noProof/>
                <w:lang w:val="en-GB" w:eastAsia="hi-IN" w:bidi="hi-IN"/>
              </w:rPr>
            </w:pPr>
            <w:r w:rsidRPr="000477F8">
              <w:rPr>
                <w:rFonts w:ascii="Times New Roman" w:eastAsia="Arial Unicode MS" w:hAnsi="Times New Roman" w:cs="Times New Roman"/>
                <w:bCs/>
                <w:color w:val="000000"/>
                <w:lang w:val="en-GB" w:eastAsia="hi-IN" w:bidi="hi-IN"/>
              </w:rPr>
              <w:t>displaying empathy in relations with a patient, his/her family and fellow workers</w:t>
            </w:r>
          </w:p>
        </w:tc>
        <w:tc>
          <w:tcPr>
            <w:tcW w:w="67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9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14"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bl>
    <w:p w:rsidR="00394BE8" w:rsidRPr="000477F8" w:rsidRDefault="00394BE8" w:rsidP="00394BE8">
      <w:pPr>
        <w:widowControl w:val="0"/>
        <w:suppressAutoHyphens/>
        <w:spacing w:after="0" w:line="240" w:lineRule="auto"/>
        <w:rPr>
          <w:rFonts w:ascii="Times New Roman" w:eastAsia="SimSun" w:hAnsi="Times New Roman" w:cs="Times New Roman"/>
          <w:b/>
          <w:sz w:val="24"/>
          <w:szCs w:val="24"/>
          <w:lang w:val="en-GB" w:eastAsia="hi-IN" w:bidi="hi-IN"/>
        </w:rPr>
      </w:pPr>
    </w:p>
    <w:p w:rsidR="00394BE8" w:rsidRPr="000477F8" w:rsidRDefault="006C6611" w:rsidP="00394BE8">
      <w:pPr>
        <w:widowControl w:val="0"/>
        <w:suppressAutoHyphens/>
        <w:spacing w:after="0" w:line="240" w:lineRule="auto"/>
        <w:rPr>
          <w:rFonts w:ascii="Times New Roman" w:eastAsia="SimSun" w:hAnsi="Times New Roman" w:cs="Times New Roman"/>
          <w:sz w:val="24"/>
          <w:szCs w:val="24"/>
          <w:lang w:val="en-GB" w:eastAsia="hi-IN" w:bidi="hi-IN"/>
        </w:rPr>
      </w:pPr>
      <w:r>
        <w:rPr>
          <w:rFonts w:ascii="Times New Roman" w:eastAsia="SimSun" w:hAnsi="Times New Roman" w:cs="Times New Roman"/>
          <w:sz w:val="24"/>
          <w:szCs w:val="24"/>
          <w:lang w:val="en-GB" w:eastAsia="hi-IN" w:bidi="hi-IN"/>
        </w:rPr>
        <w:t xml:space="preserve">Date: </w:t>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sidR="00394BE8" w:rsidRPr="000477F8">
        <w:rPr>
          <w:rFonts w:ascii="Times New Roman" w:eastAsia="SimSun" w:hAnsi="Times New Roman" w:cs="Times New Roman"/>
          <w:sz w:val="24"/>
          <w:szCs w:val="24"/>
          <w:lang w:val="en-GB" w:eastAsia="hi-IN" w:bidi="hi-IN"/>
        </w:rPr>
        <w:t>Superviser’s signature</w:t>
      </w:r>
      <w:r w:rsidR="00394BE8" w:rsidRPr="000477F8">
        <w:rPr>
          <w:rFonts w:ascii="Times New Roman" w:eastAsia="SimSun" w:hAnsi="Times New Roman" w:cs="Times New Roman"/>
          <w:sz w:val="24"/>
          <w:szCs w:val="24"/>
          <w:lang w:val="en-GB" w:eastAsia="hi-IN" w:bidi="hi-IN"/>
        </w:rPr>
        <w:tab/>
      </w:r>
      <w:r w:rsidR="00394BE8" w:rsidRPr="000477F8">
        <w:rPr>
          <w:rFonts w:ascii="Times New Roman" w:eastAsia="SimSun" w:hAnsi="Times New Roman" w:cs="Times New Roman"/>
          <w:sz w:val="24"/>
          <w:szCs w:val="24"/>
          <w:lang w:val="en-GB" w:eastAsia="hi-IN" w:bidi="hi-IN"/>
        </w:rPr>
        <w:tab/>
      </w:r>
      <w:r w:rsidR="00394BE8" w:rsidRPr="000477F8">
        <w:rPr>
          <w:rFonts w:ascii="Times New Roman" w:eastAsia="SimSun" w:hAnsi="Times New Roman" w:cs="Times New Roman"/>
          <w:sz w:val="24"/>
          <w:szCs w:val="24"/>
          <w:lang w:val="en-GB" w:eastAsia="hi-IN" w:bidi="hi-IN"/>
        </w:rPr>
        <w:tab/>
      </w:r>
      <w:r w:rsidR="00394BE8" w:rsidRPr="000477F8">
        <w:rPr>
          <w:rFonts w:ascii="Times New Roman" w:eastAsia="SimSun" w:hAnsi="Times New Roman" w:cs="Times New Roman"/>
          <w:sz w:val="24"/>
          <w:szCs w:val="24"/>
          <w:lang w:val="en-GB" w:eastAsia="hi-IN" w:bidi="hi-IN"/>
        </w:rPr>
        <w:tab/>
      </w:r>
      <w:r w:rsidR="00394BE8" w:rsidRPr="000477F8">
        <w:rPr>
          <w:rFonts w:ascii="Times New Roman" w:eastAsia="SimSun" w:hAnsi="Times New Roman" w:cs="Times New Roman"/>
          <w:sz w:val="24"/>
          <w:szCs w:val="24"/>
          <w:lang w:val="en-GB" w:eastAsia="hi-IN" w:bidi="hi-IN"/>
        </w:rPr>
        <w:tab/>
      </w:r>
      <w:r w:rsidR="00394BE8" w:rsidRPr="000477F8">
        <w:rPr>
          <w:rFonts w:ascii="Times New Roman" w:eastAsia="SimSun" w:hAnsi="Times New Roman" w:cs="Times New Roman"/>
          <w:sz w:val="24"/>
          <w:szCs w:val="24"/>
          <w:lang w:val="en-GB" w:eastAsia="hi-IN" w:bidi="hi-IN"/>
        </w:rPr>
        <w:tab/>
      </w:r>
      <w:r w:rsidR="00394BE8" w:rsidRPr="000477F8">
        <w:rPr>
          <w:rFonts w:ascii="Times New Roman" w:eastAsia="SimSun" w:hAnsi="Times New Roman" w:cs="Times New Roman"/>
          <w:sz w:val="24"/>
          <w:szCs w:val="24"/>
          <w:lang w:val="en-GB" w:eastAsia="hi-IN" w:bidi="hi-IN"/>
        </w:rPr>
        <w:tab/>
      </w:r>
    </w:p>
    <w:p w:rsidR="00394BE8" w:rsidRPr="000477F8" w:rsidRDefault="00394BE8" w:rsidP="00394BE8">
      <w:pPr>
        <w:widowControl w:val="0"/>
        <w:suppressAutoHyphens/>
        <w:spacing w:after="0" w:line="240" w:lineRule="auto"/>
        <w:rPr>
          <w:rFonts w:ascii="Arial" w:eastAsia="SimSun" w:hAnsi="Arial" w:cs="Arial"/>
          <w:b/>
          <w:sz w:val="24"/>
          <w:szCs w:val="24"/>
          <w:lang w:val="en-GB" w:eastAsia="hi-IN" w:bidi="hi-IN"/>
        </w:rPr>
      </w:pPr>
      <w:r w:rsidRPr="000477F8">
        <w:rPr>
          <w:rFonts w:ascii="Times New Roman" w:eastAsia="SimSun" w:hAnsi="Times New Roman" w:cs="Times New Roman"/>
          <w:sz w:val="24"/>
          <w:szCs w:val="24"/>
          <w:lang w:val="en-GB" w:eastAsia="hi-IN" w:bidi="hi-IN"/>
        </w:rPr>
        <w:t xml:space="preserve">Departmental stamp </w:t>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p>
    <w:p w:rsidR="00394BE8" w:rsidRPr="00DF1C23" w:rsidRDefault="00394BE8" w:rsidP="00394BE8">
      <w:pPr>
        <w:spacing w:after="200" w:line="276" w:lineRule="auto"/>
        <w:rPr>
          <w:rFonts w:ascii="Arial" w:eastAsia="Calibri" w:hAnsi="Arial" w:cs="Arial"/>
          <w:b/>
          <w:color w:val="222222"/>
          <w:sz w:val="24"/>
          <w:szCs w:val="24"/>
          <w:lang w:val="en-US"/>
        </w:rPr>
      </w:pPr>
    </w:p>
    <w:p w:rsidR="000477F8" w:rsidRPr="000477F8" w:rsidRDefault="000477F8" w:rsidP="00394BE8">
      <w:pPr>
        <w:spacing w:after="200" w:line="276" w:lineRule="auto"/>
        <w:rPr>
          <w:rFonts w:ascii="Arial" w:eastAsia="Calibri" w:hAnsi="Arial" w:cs="Arial"/>
          <w:b/>
          <w:color w:val="222222"/>
          <w:sz w:val="24"/>
          <w:szCs w:val="24"/>
        </w:rPr>
      </w:pPr>
      <w:r w:rsidRPr="000477F8">
        <w:rPr>
          <w:rFonts w:ascii="Arial" w:eastAsia="Calibri" w:hAnsi="Arial" w:cs="Arial"/>
          <w:b/>
          <w:color w:val="222222"/>
          <w:sz w:val="24"/>
          <w:szCs w:val="24"/>
        </w:rPr>
        <w:t>Załącznik nr 7b.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1207"/>
        <w:gridCol w:w="1235"/>
        <w:gridCol w:w="1099"/>
      </w:tblGrid>
      <w:tr w:rsidR="000477F8" w:rsidRPr="00EF69E1" w:rsidTr="000477F8">
        <w:tc>
          <w:tcPr>
            <w:tcW w:w="5000" w:type="pct"/>
            <w:gridSpan w:val="4"/>
            <w:vAlign w:val="center"/>
          </w:tcPr>
          <w:p w:rsidR="000477F8" w:rsidRPr="000477F8" w:rsidRDefault="000477F8" w:rsidP="000477F8">
            <w:pPr>
              <w:widowControl w:val="0"/>
              <w:suppressAutoHyphens/>
              <w:spacing w:before="240" w:after="0" w:line="276" w:lineRule="auto"/>
              <w:rPr>
                <w:rFonts w:ascii="Times New Roman" w:eastAsia="Arial Unicode MS" w:hAnsi="Times New Roman" w:cs="Times New Roman"/>
                <w:b/>
                <w:bCs/>
                <w:noProof/>
                <w:sz w:val="24"/>
                <w:szCs w:val="24"/>
                <w:lang w:val="en-GB" w:eastAsia="hi-IN" w:bidi="hi-IN"/>
              </w:rPr>
            </w:pPr>
            <w:r w:rsidRPr="000477F8">
              <w:rPr>
                <w:rFonts w:ascii="Times New Roman" w:eastAsia="Arial Unicode MS" w:hAnsi="Times New Roman" w:cs="Times New Roman"/>
                <w:b/>
                <w:bCs/>
                <w:noProof/>
                <w:sz w:val="24"/>
                <w:szCs w:val="24"/>
                <w:lang w:val="en-GB" w:eastAsia="hi-IN" w:bidi="hi-IN"/>
              </w:rPr>
              <w:t>Learning outcomes</w:t>
            </w:r>
          </w:p>
          <w:p w:rsidR="000477F8" w:rsidRPr="000477F8" w:rsidRDefault="000477F8" w:rsidP="000477F8">
            <w:pPr>
              <w:widowControl w:val="0"/>
              <w:suppressAutoHyphens/>
              <w:spacing w:after="0" w:line="276" w:lineRule="auto"/>
              <w:jc w:val="both"/>
              <w:rPr>
                <w:rFonts w:ascii="Times New Roman" w:eastAsia="Arial Unicode MS" w:hAnsi="Times New Roman" w:cs="Times New Roman"/>
                <w:bCs/>
                <w:noProof/>
                <w:sz w:val="24"/>
                <w:szCs w:val="24"/>
                <w:lang w:val="en-GB" w:eastAsia="hi-IN" w:bidi="hi-IN"/>
              </w:rPr>
            </w:pPr>
            <w:r w:rsidRPr="000477F8">
              <w:rPr>
                <w:rFonts w:ascii="Times New Roman" w:eastAsia="Arial Unicode MS" w:hAnsi="Times New Roman" w:cs="Times New Roman"/>
                <w:bCs/>
                <w:noProof/>
                <w:sz w:val="24"/>
                <w:szCs w:val="24"/>
                <w:lang w:val="en-GB" w:eastAsia="hi-IN" w:bidi="hi-IN"/>
              </w:rPr>
              <w:t>On completion of The Bachel</w:t>
            </w:r>
            <w:r w:rsidRPr="000477F8">
              <w:rPr>
                <w:rFonts w:ascii="Times New Roman" w:eastAsia="Arial Unicode MS" w:hAnsi="Times New Roman" w:cs="Mangal"/>
                <w:bCs/>
                <w:noProof/>
                <w:sz w:val="24"/>
                <w:szCs w:val="24"/>
                <w:lang w:val="en-GB" w:eastAsia="hi-IN" w:bidi="hi-IN"/>
              </w:rPr>
              <w:t>or's Degree Programme in Paramedical studies</w:t>
            </w:r>
            <w:r w:rsidRPr="000477F8">
              <w:rPr>
                <w:rFonts w:ascii="Times New Roman" w:eastAsia="Arial Unicode MS" w:hAnsi="Times New Roman" w:cs="Times New Roman"/>
                <w:bCs/>
                <w:noProof/>
                <w:sz w:val="24"/>
                <w:szCs w:val="24"/>
                <w:lang w:val="en-GB" w:eastAsia="hi-IN" w:bidi="hi-IN"/>
              </w:rPr>
              <w:t>, the student should be able to provide pr</w:t>
            </w:r>
            <w:r w:rsidRPr="000477F8">
              <w:rPr>
                <w:rFonts w:ascii="Times New Roman" w:eastAsia="Arial Unicode MS" w:hAnsi="Times New Roman" w:cs="Mangal"/>
                <w:bCs/>
                <w:noProof/>
                <w:sz w:val="24"/>
                <w:szCs w:val="24"/>
                <w:lang w:val="en-GB" w:eastAsia="hi-IN" w:bidi="hi-IN"/>
              </w:rPr>
              <w:t>ofessionally appropriate prehospital treatment</w:t>
            </w:r>
            <w:r w:rsidRPr="000477F8">
              <w:rPr>
                <w:rFonts w:ascii="Times New Roman" w:eastAsia="Arial Unicode MS" w:hAnsi="Times New Roman" w:cs="Times New Roman"/>
                <w:bCs/>
                <w:noProof/>
                <w:sz w:val="24"/>
                <w:szCs w:val="24"/>
                <w:lang w:val="en-GB" w:eastAsia="hi-IN" w:bidi="hi-IN"/>
              </w:rPr>
              <w:t xml:space="preserve"> to patients with acute or chronic conditions.</w:t>
            </w:r>
          </w:p>
          <w:p w:rsidR="000477F8" w:rsidRPr="000477F8" w:rsidRDefault="000477F8" w:rsidP="000477F8">
            <w:pPr>
              <w:widowControl w:val="0"/>
              <w:suppressAutoHyphens/>
              <w:spacing w:after="0" w:line="240" w:lineRule="auto"/>
              <w:jc w:val="both"/>
              <w:rPr>
                <w:rFonts w:ascii="Times New Roman" w:eastAsia="Arial Unicode MS" w:hAnsi="Times New Roman" w:cs="Times New Roman"/>
                <w:bCs/>
                <w:noProof/>
                <w:sz w:val="24"/>
                <w:szCs w:val="24"/>
                <w:lang w:val="en-GB" w:eastAsia="hi-IN" w:bidi="hi-IN"/>
              </w:rPr>
            </w:pPr>
            <w:r w:rsidRPr="000477F8">
              <w:rPr>
                <w:rFonts w:ascii="Times New Roman" w:eastAsia="Arial Unicode MS" w:hAnsi="Times New Roman" w:cs="Times New Roman"/>
                <w:bCs/>
                <w:noProof/>
                <w:sz w:val="24"/>
                <w:szCs w:val="24"/>
                <w:lang w:val="en-GB" w:eastAsia="hi-IN" w:bidi="hi-IN"/>
              </w:rPr>
              <w:t>On completion of the courses, the student has achieved the following learning outcomes, defined in terms of knowledge, skills, and general competence.</w:t>
            </w:r>
          </w:p>
        </w:tc>
      </w:tr>
      <w:tr w:rsidR="000477F8" w:rsidRPr="00EF69E1" w:rsidTr="000477F8">
        <w:tc>
          <w:tcPr>
            <w:tcW w:w="5000" w:type="pct"/>
            <w:gridSpan w:val="4"/>
            <w:vAlign w:val="center"/>
          </w:tcPr>
          <w:p w:rsidR="000477F8" w:rsidRPr="000477F8" w:rsidRDefault="000477F8" w:rsidP="000477F8">
            <w:pPr>
              <w:widowControl w:val="0"/>
              <w:suppressAutoHyphens/>
              <w:spacing w:before="240" w:after="0" w:line="240" w:lineRule="auto"/>
              <w:rPr>
                <w:rFonts w:ascii="Times New Roman" w:eastAsia="Arial Unicode MS" w:hAnsi="Times New Roman" w:cs="Mangal"/>
                <w:b/>
                <w:bCs/>
                <w:noProof/>
                <w:sz w:val="24"/>
                <w:szCs w:val="24"/>
                <w:lang w:val="en-GB" w:eastAsia="hi-IN" w:bidi="hi-IN"/>
              </w:rPr>
            </w:pPr>
            <w:r w:rsidRPr="000477F8">
              <w:rPr>
                <w:rFonts w:ascii="Times New Roman" w:eastAsia="Arial Unicode MS" w:hAnsi="Times New Roman" w:cs="Mangal"/>
                <w:b/>
                <w:bCs/>
                <w:noProof/>
                <w:sz w:val="24"/>
                <w:szCs w:val="24"/>
                <w:lang w:val="en-GB" w:eastAsia="hi-IN" w:bidi="hi-IN"/>
              </w:rPr>
              <w:t>Student’s name:</w:t>
            </w:r>
          </w:p>
          <w:p w:rsidR="000477F8" w:rsidRPr="000477F8" w:rsidRDefault="000477F8" w:rsidP="000477F8">
            <w:pPr>
              <w:widowControl w:val="0"/>
              <w:suppressAutoHyphens/>
              <w:spacing w:before="240" w:after="0" w:line="240" w:lineRule="auto"/>
              <w:rPr>
                <w:rFonts w:ascii="Times New Roman" w:eastAsia="Arial Unicode MS" w:hAnsi="Times New Roman" w:cs="Times New Roman"/>
                <w:b/>
                <w:bCs/>
                <w:noProof/>
                <w:sz w:val="24"/>
                <w:szCs w:val="24"/>
                <w:lang w:val="en-GB" w:eastAsia="hi-IN" w:bidi="hi-IN"/>
              </w:rPr>
            </w:pPr>
            <w:r w:rsidRPr="000477F8">
              <w:rPr>
                <w:rFonts w:ascii="Times New Roman" w:eastAsia="Arial Unicode MS" w:hAnsi="Times New Roman" w:cs="Mangal"/>
                <w:b/>
                <w:bCs/>
                <w:noProof/>
                <w:sz w:val="24"/>
                <w:szCs w:val="24"/>
                <w:lang w:val="en-GB" w:eastAsia="hi-IN" w:bidi="hi-IN"/>
              </w:rPr>
              <w:t xml:space="preserve">Department: </w:t>
            </w:r>
            <w:r w:rsidRPr="000477F8">
              <w:rPr>
                <w:rFonts w:ascii="Times New Roman" w:eastAsia="Arial Unicode MS" w:hAnsi="Times New Roman" w:cs="Mangal"/>
                <w:bCs/>
                <w:noProof/>
                <w:sz w:val="24"/>
                <w:szCs w:val="24"/>
                <w:lang w:val="en-GB" w:eastAsia="hi-IN" w:bidi="hi-IN"/>
              </w:rPr>
              <w:t>Paramedical studies</w:t>
            </w:r>
          </w:p>
        </w:tc>
      </w:tr>
      <w:tr w:rsidR="000477F8" w:rsidRPr="000477F8" w:rsidTr="00394BE8">
        <w:tc>
          <w:tcPr>
            <w:tcW w:w="297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Evaluation of knowledge</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Not practiced</w:t>
            </w: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To be improved</w:t>
            </w: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Aquired</w:t>
            </w:r>
          </w:p>
        </w:tc>
      </w:tr>
      <w:tr w:rsidR="000477F8" w:rsidRPr="00EF69E1" w:rsidTr="00394BE8">
        <w:tc>
          <w:tcPr>
            <w:tcW w:w="2970" w:type="pct"/>
            <w:vAlign w:val="center"/>
          </w:tcPr>
          <w:p w:rsidR="000477F8" w:rsidRPr="000477F8" w:rsidRDefault="000477F8" w:rsidP="000477F8">
            <w:pPr>
              <w:tabs>
                <w:tab w:val="left" w:pos="851"/>
              </w:tabs>
              <w:autoSpaceDE w:val="0"/>
              <w:autoSpaceDN w:val="0"/>
              <w:adjustRightInd w:val="0"/>
              <w:spacing w:after="0" w:line="240" w:lineRule="auto"/>
              <w:jc w:val="both"/>
              <w:rPr>
                <w:rFonts w:ascii="Times New Roman" w:eastAsia="Times New Roman" w:hAnsi="Times New Roman" w:cs="Times New Roman"/>
                <w:bCs/>
                <w:lang w:val="en-GB" w:eastAsia="nb-NO"/>
              </w:rPr>
            </w:pPr>
            <w:r w:rsidRPr="000477F8">
              <w:rPr>
                <w:rFonts w:ascii="Times New Roman" w:eastAsia="Times New Roman" w:hAnsi="Times New Roman" w:cs="Times New Roman"/>
                <w:bCs/>
                <w:lang w:val="en-GB" w:eastAsia="nb-NO"/>
              </w:rPr>
              <w:t>has knowledge of early symptoms and signs of severe mental or somatic conditions</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r>
      <w:tr w:rsidR="000477F8" w:rsidRPr="00EF69E1" w:rsidTr="00394BE8">
        <w:tc>
          <w:tcPr>
            <w:tcW w:w="2970" w:type="pct"/>
            <w:vAlign w:val="center"/>
          </w:tcPr>
          <w:p w:rsidR="000477F8" w:rsidRPr="000477F8" w:rsidRDefault="000477F8" w:rsidP="000477F8">
            <w:pPr>
              <w:tabs>
                <w:tab w:val="left" w:pos="851"/>
              </w:tabs>
              <w:autoSpaceDE w:val="0"/>
              <w:autoSpaceDN w:val="0"/>
              <w:adjustRightInd w:val="0"/>
              <w:spacing w:after="0" w:line="240" w:lineRule="auto"/>
              <w:jc w:val="both"/>
              <w:rPr>
                <w:rFonts w:ascii="Times New Roman" w:eastAsia="Times New Roman" w:hAnsi="Times New Roman" w:cs="Times New Roman"/>
                <w:bCs/>
                <w:color w:val="000000"/>
                <w:lang w:val="en-GB" w:eastAsia="nb-NO"/>
              </w:rPr>
            </w:pPr>
            <w:r w:rsidRPr="000477F8">
              <w:rPr>
                <w:rFonts w:ascii="Times New Roman" w:eastAsia="Times New Roman" w:hAnsi="Times New Roman" w:cs="Times New Roman"/>
                <w:noProof/>
                <w:color w:val="000000"/>
                <w:lang w:val="en-GB" w:eastAsia="pl-PL"/>
              </w:rPr>
              <w:t>has knowledge of correct prehospital diagnostics and treatment</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r>
      <w:tr w:rsidR="000477F8" w:rsidRPr="00EF69E1" w:rsidTr="00394BE8">
        <w:tc>
          <w:tcPr>
            <w:tcW w:w="2970" w:type="pct"/>
            <w:vAlign w:val="center"/>
          </w:tcPr>
          <w:p w:rsidR="000477F8" w:rsidRPr="000477F8" w:rsidRDefault="000477F8" w:rsidP="000477F8">
            <w:pPr>
              <w:tabs>
                <w:tab w:val="left" w:pos="851"/>
              </w:tabs>
              <w:autoSpaceDE w:val="0"/>
              <w:autoSpaceDN w:val="0"/>
              <w:adjustRightInd w:val="0"/>
              <w:spacing w:before="40" w:after="0" w:line="240" w:lineRule="auto"/>
              <w:jc w:val="both"/>
              <w:rPr>
                <w:rFonts w:ascii="Times New Roman" w:eastAsia="Times New Roman" w:hAnsi="Times New Roman" w:cs="Times New Roman"/>
                <w:bCs/>
                <w:lang w:val="en-GB" w:eastAsia="pl-PL"/>
              </w:rPr>
            </w:pPr>
            <w:r w:rsidRPr="000477F8">
              <w:rPr>
                <w:rFonts w:ascii="Times New Roman" w:eastAsia="Times New Roman" w:hAnsi="Times New Roman" w:cs="Times New Roman"/>
                <w:lang w:val="en-GB" w:eastAsia="pl-PL"/>
              </w:rPr>
              <w:t>describes health risk and threat factors in patients of different age and health condition</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r>
      <w:tr w:rsidR="000477F8" w:rsidRPr="00EF69E1" w:rsidTr="00394BE8">
        <w:trPr>
          <w:trHeight w:val="599"/>
        </w:trPr>
        <w:tc>
          <w:tcPr>
            <w:tcW w:w="2970" w:type="pct"/>
            <w:vAlign w:val="center"/>
          </w:tcPr>
          <w:p w:rsidR="000477F8" w:rsidRPr="000477F8" w:rsidRDefault="000477F8" w:rsidP="000477F8">
            <w:pPr>
              <w:tabs>
                <w:tab w:val="left" w:pos="851"/>
              </w:tabs>
              <w:autoSpaceDE w:val="0"/>
              <w:autoSpaceDN w:val="0"/>
              <w:adjustRightInd w:val="0"/>
              <w:spacing w:before="40" w:after="0" w:line="240" w:lineRule="auto"/>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recognises life-threatening health conditions and describes monitoring patients with the use of mechanical and non-mechanical methods</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r>
      <w:tr w:rsidR="000477F8" w:rsidRPr="00EF69E1" w:rsidTr="00394BE8">
        <w:trPr>
          <w:trHeight w:val="637"/>
        </w:trPr>
        <w:tc>
          <w:tcPr>
            <w:tcW w:w="2970" w:type="pct"/>
            <w:vAlign w:val="center"/>
          </w:tcPr>
          <w:p w:rsidR="000477F8" w:rsidRPr="000477F8" w:rsidRDefault="000477F8" w:rsidP="000477F8">
            <w:pPr>
              <w:tabs>
                <w:tab w:val="left" w:pos="851"/>
              </w:tabs>
              <w:autoSpaceDE w:val="0"/>
              <w:autoSpaceDN w:val="0"/>
              <w:adjustRightInd w:val="0"/>
              <w:spacing w:before="40" w:after="0" w:line="240" w:lineRule="auto"/>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explains algorithms of resuscitation procedures with regard to basic life support (BLS) and advanced life support (ALS)</w:t>
            </w:r>
          </w:p>
        </w:tc>
        <w:tc>
          <w:tcPr>
            <w:tcW w:w="692"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708"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c>
          <w:tcPr>
            <w:tcW w:w="630" w:type="pct"/>
            <w:vAlign w:val="center"/>
          </w:tcPr>
          <w:p w:rsidR="000477F8" w:rsidRPr="000477F8" w:rsidRDefault="000477F8" w:rsidP="000477F8">
            <w:pPr>
              <w:widowControl w:val="0"/>
              <w:suppressAutoHyphens/>
              <w:spacing w:after="0" w:line="240" w:lineRule="auto"/>
              <w:jc w:val="center"/>
              <w:rPr>
                <w:rFonts w:ascii="Times New Roman" w:eastAsia="Arial Unicode MS" w:hAnsi="Times New Roman" w:cs="Times New Roman"/>
                <w:b/>
                <w:bCs/>
                <w:lang w:val="en-GB" w:eastAsia="hi-IN" w:bidi="hi-IN"/>
              </w:rPr>
            </w:pPr>
          </w:p>
        </w:tc>
      </w:tr>
      <w:tr w:rsidR="000477F8" w:rsidRPr="00EF69E1" w:rsidTr="00394BE8">
        <w:trPr>
          <w:trHeight w:val="387"/>
        </w:trPr>
        <w:tc>
          <w:tcPr>
            <w:tcW w:w="2970" w:type="pct"/>
            <w:vAlign w:val="center"/>
          </w:tcPr>
          <w:p w:rsidR="000477F8" w:rsidRPr="000477F8" w:rsidRDefault="000477F8" w:rsidP="000477F8">
            <w:pPr>
              <w:widowControl w:val="0"/>
              <w:suppressAutoHyphens/>
              <w:spacing w:after="0" w:line="240" w:lineRule="auto"/>
              <w:jc w:val="both"/>
              <w:rPr>
                <w:rFonts w:ascii="Times New Roman" w:eastAsia="Arial Unicode MS" w:hAnsi="Times New Roman" w:cs="Times New Roman"/>
                <w:bCs/>
                <w:lang w:val="en-GB" w:eastAsia="hi-IN" w:bidi="hi-IN"/>
              </w:rPr>
            </w:pPr>
            <w:r w:rsidRPr="000477F8">
              <w:rPr>
                <w:rFonts w:ascii="Times New Roman" w:eastAsia="SimSun" w:hAnsi="Times New Roman" w:cs="Times New Roman"/>
                <w:color w:val="000000"/>
                <w:lang w:val="en-GB" w:eastAsia="hi-IN" w:bidi="hi-IN"/>
              </w:rPr>
              <w:t>describes medical service procedures in mass events and disasters and in specific situations, such as chemical, radioactive and biological contamination</w:t>
            </w:r>
          </w:p>
        </w:tc>
        <w:tc>
          <w:tcPr>
            <w:tcW w:w="692" w:type="pct"/>
          </w:tcPr>
          <w:p w:rsidR="000477F8" w:rsidRPr="000477F8" w:rsidRDefault="000477F8" w:rsidP="000477F8">
            <w:pPr>
              <w:widowControl w:val="0"/>
              <w:suppressAutoHyphens/>
              <w:spacing w:after="0" w:line="240" w:lineRule="auto"/>
              <w:rPr>
                <w:rFonts w:ascii="Times New Roman" w:eastAsia="Arial Unicode MS" w:hAnsi="Times New Roman" w:cs="Times New Roman"/>
                <w:bCs/>
                <w:lang w:val="en-GB" w:eastAsia="hi-IN" w:bidi="hi-IN"/>
              </w:rPr>
            </w:pPr>
          </w:p>
        </w:tc>
        <w:tc>
          <w:tcPr>
            <w:tcW w:w="708" w:type="pct"/>
          </w:tcPr>
          <w:p w:rsidR="000477F8" w:rsidRPr="000477F8" w:rsidRDefault="000477F8" w:rsidP="000477F8">
            <w:pPr>
              <w:widowControl w:val="0"/>
              <w:suppressAutoHyphens/>
              <w:spacing w:after="0" w:line="240" w:lineRule="auto"/>
              <w:rPr>
                <w:rFonts w:ascii="Times New Roman" w:eastAsia="Arial Unicode MS" w:hAnsi="Times New Roman" w:cs="Times New Roman"/>
                <w:bCs/>
                <w:lang w:val="en-GB" w:eastAsia="hi-IN" w:bidi="hi-IN"/>
              </w:rPr>
            </w:pPr>
          </w:p>
        </w:tc>
        <w:tc>
          <w:tcPr>
            <w:tcW w:w="630" w:type="pct"/>
          </w:tcPr>
          <w:p w:rsidR="000477F8" w:rsidRPr="000477F8" w:rsidRDefault="000477F8" w:rsidP="000477F8">
            <w:pPr>
              <w:widowControl w:val="0"/>
              <w:suppressAutoHyphens/>
              <w:spacing w:after="0" w:line="240" w:lineRule="auto"/>
              <w:rPr>
                <w:rFonts w:ascii="Times New Roman" w:eastAsia="Arial Unicode MS" w:hAnsi="Times New Roman" w:cs="Times New Roman"/>
                <w:bCs/>
                <w:lang w:val="en-GB" w:eastAsia="hi-IN" w:bidi="hi-IN"/>
              </w:rPr>
            </w:pPr>
          </w:p>
        </w:tc>
      </w:tr>
      <w:tr w:rsidR="000477F8" w:rsidRPr="00EF69E1" w:rsidTr="00394BE8">
        <w:trPr>
          <w:trHeight w:val="637"/>
        </w:trPr>
        <w:tc>
          <w:tcPr>
            <w:tcW w:w="2970" w:type="pct"/>
            <w:vAlign w:val="center"/>
          </w:tcPr>
          <w:p w:rsidR="000477F8" w:rsidRPr="000477F8" w:rsidRDefault="000477F8" w:rsidP="000477F8">
            <w:pPr>
              <w:autoSpaceDE w:val="0"/>
              <w:autoSpaceDN w:val="0"/>
              <w:adjustRightInd w:val="0"/>
              <w:spacing w:after="21" w:line="240" w:lineRule="auto"/>
              <w:jc w:val="both"/>
              <w:rPr>
                <w:rFonts w:ascii="Times New Roman" w:eastAsia="Times New Roman" w:hAnsi="Times New Roman" w:cs="Times New Roman"/>
                <w:bCs/>
                <w:noProof/>
                <w:lang w:val="en-GB" w:eastAsia="pl-PL"/>
              </w:rPr>
            </w:pPr>
            <w:r w:rsidRPr="000477F8">
              <w:rPr>
                <w:rFonts w:ascii="Times New Roman" w:eastAsia="Times New Roman" w:hAnsi="Times New Roman" w:cs="Times New Roman"/>
                <w:bCs/>
                <w:noProof/>
                <w:lang w:val="en-GB" w:eastAsia="pl-PL"/>
              </w:rPr>
              <w:t>has knowledge of communicatio and coordination in the field of emergency medicine</w:t>
            </w:r>
          </w:p>
        </w:tc>
        <w:tc>
          <w:tcPr>
            <w:tcW w:w="692" w:type="pct"/>
          </w:tcPr>
          <w:p w:rsidR="000477F8" w:rsidRPr="000477F8" w:rsidRDefault="000477F8" w:rsidP="000477F8">
            <w:pPr>
              <w:widowControl w:val="0"/>
              <w:suppressAutoHyphens/>
              <w:spacing w:after="0" w:line="240" w:lineRule="auto"/>
              <w:rPr>
                <w:rFonts w:ascii="Times New Roman" w:eastAsia="Arial Unicode MS" w:hAnsi="Times New Roman" w:cs="Times New Roman"/>
                <w:bCs/>
                <w:lang w:val="en-GB" w:eastAsia="hi-IN" w:bidi="hi-IN"/>
              </w:rPr>
            </w:pPr>
          </w:p>
        </w:tc>
        <w:tc>
          <w:tcPr>
            <w:tcW w:w="708" w:type="pct"/>
          </w:tcPr>
          <w:p w:rsidR="000477F8" w:rsidRPr="000477F8" w:rsidRDefault="000477F8" w:rsidP="000477F8">
            <w:pPr>
              <w:widowControl w:val="0"/>
              <w:suppressAutoHyphens/>
              <w:spacing w:after="0" w:line="240" w:lineRule="auto"/>
              <w:rPr>
                <w:rFonts w:ascii="Times New Roman" w:eastAsia="Arial Unicode MS" w:hAnsi="Times New Roman" w:cs="Times New Roman"/>
                <w:bCs/>
                <w:lang w:val="en-GB" w:eastAsia="hi-IN" w:bidi="hi-IN"/>
              </w:rPr>
            </w:pPr>
          </w:p>
        </w:tc>
        <w:tc>
          <w:tcPr>
            <w:tcW w:w="630" w:type="pct"/>
          </w:tcPr>
          <w:p w:rsidR="000477F8" w:rsidRPr="000477F8" w:rsidRDefault="000477F8" w:rsidP="000477F8">
            <w:pPr>
              <w:widowControl w:val="0"/>
              <w:suppressAutoHyphens/>
              <w:spacing w:after="0" w:line="240" w:lineRule="auto"/>
              <w:rPr>
                <w:rFonts w:ascii="Times New Roman" w:eastAsia="Arial Unicode MS" w:hAnsi="Times New Roman" w:cs="Times New Roman"/>
                <w:bCs/>
                <w:lang w:val="en-GB" w:eastAsia="hi-IN" w:bidi="hi-IN"/>
              </w:rPr>
            </w:pPr>
          </w:p>
        </w:tc>
      </w:tr>
    </w:tbl>
    <w:p w:rsidR="00394BE8" w:rsidRDefault="00394BE8" w:rsidP="000477F8">
      <w:pPr>
        <w:widowControl w:val="0"/>
        <w:suppressAutoHyphens/>
        <w:spacing w:after="0" w:line="240" w:lineRule="auto"/>
        <w:rPr>
          <w:rFonts w:ascii="Times New Roman" w:eastAsia="SimSun" w:hAnsi="Times New Roman" w:cs="Times New Roman"/>
          <w:sz w:val="24"/>
          <w:szCs w:val="24"/>
          <w:lang w:val="en-GB" w:eastAsia="hi-IN" w:bidi="hi-IN"/>
        </w:rPr>
      </w:pPr>
    </w:p>
    <w:p w:rsidR="00394BE8" w:rsidRDefault="00394BE8" w:rsidP="000477F8">
      <w:pPr>
        <w:widowControl w:val="0"/>
        <w:suppressAutoHyphens/>
        <w:spacing w:after="0" w:line="240" w:lineRule="auto"/>
        <w:rPr>
          <w:rFonts w:ascii="Times New Roman" w:eastAsia="SimSun" w:hAnsi="Times New Roman" w:cs="Times New Roman"/>
          <w:sz w:val="24"/>
          <w:szCs w:val="24"/>
          <w:lang w:val="en-GB" w:eastAsia="hi-IN" w:bidi="hi-IN"/>
        </w:rPr>
      </w:pPr>
    </w:p>
    <w:p w:rsidR="00782168" w:rsidRDefault="00782168" w:rsidP="000477F8">
      <w:pPr>
        <w:widowControl w:val="0"/>
        <w:suppressAutoHyphens/>
        <w:spacing w:after="0" w:line="240" w:lineRule="auto"/>
        <w:rPr>
          <w:rFonts w:ascii="Times New Roman" w:eastAsia="SimSun" w:hAnsi="Times New Roman" w:cs="Times New Roman"/>
          <w:sz w:val="24"/>
          <w:szCs w:val="24"/>
          <w:lang w:val="en-GB" w:eastAsia="hi-IN" w:bidi="hi-IN"/>
        </w:rPr>
      </w:pPr>
    </w:p>
    <w:p w:rsidR="00782168" w:rsidRDefault="00782168" w:rsidP="000477F8">
      <w:pPr>
        <w:widowControl w:val="0"/>
        <w:suppressAutoHyphens/>
        <w:spacing w:after="0" w:line="240" w:lineRule="auto"/>
        <w:rPr>
          <w:rFonts w:ascii="Times New Roman" w:eastAsia="SimSun" w:hAnsi="Times New Roman" w:cs="Times New Roman"/>
          <w:sz w:val="24"/>
          <w:szCs w:val="24"/>
          <w:lang w:val="en-GB" w:eastAsia="hi-IN" w:bidi="hi-IN"/>
        </w:rPr>
      </w:pPr>
    </w:p>
    <w:p w:rsidR="00394BE8" w:rsidRDefault="00394BE8" w:rsidP="000477F8">
      <w:pPr>
        <w:widowControl w:val="0"/>
        <w:suppressAutoHyphens/>
        <w:spacing w:after="0" w:line="240" w:lineRule="auto"/>
        <w:rPr>
          <w:rFonts w:ascii="Times New Roman" w:eastAsia="SimSun" w:hAnsi="Times New Roman" w:cs="Times New Roman"/>
          <w:sz w:val="24"/>
          <w:szCs w:val="24"/>
          <w:lang w:val="en-GB"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1207"/>
        <w:gridCol w:w="1235"/>
        <w:gridCol w:w="1099"/>
      </w:tblGrid>
      <w:tr w:rsidR="00394BE8" w:rsidRPr="000477F8" w:rsidTr="00076EA9">
        <w:tc>
          <w:tcPr>
            <w:tcW w:w="297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Evaluation of skills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Not practiced</w:t>
            </w: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To be improved</w:t>
            </w: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Aquired</w:t>
            </w:r>
          </w:p>
        </w:tc>
      </w:tr>
      <w:tr w:rsidR="00394BE8" w:rsidRPr="00EF69E1" w:rsidTr="00076EA9">
        <w:tc>
          <w:tcPr>
            <w:tcW w:w="2970" w:type="pct"/>
            <w:vAlign w:val="center"/>
          </w:tcPr>
          <w:p w:rsidR="00394BE8" w:rsidRPr="000477F8" w:rsidRDefault="00394BE8"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 xml:space="preserve">gathers information through history taking, observations,  direct and indirect measurements (scales), analysis of documentation (including diagnostic examinations), physical examination – </w:t>
            </w:r>
            <w:r w:rsidRPr="000477F8">
              <w:rPr>
                <w:rFonts w:ascii="Times New Roman" w:eastAsia="Times New Roman" w:hAnsi="Times New Roman" w:cs="Times New Roman"/>
                <w:color w:val="000000"/>
                <w:lang w:val="en-GB" w:eastAsia="pl-PL"/>
              </w:rPr>
              <w:lastRenderedPageBreak/>
              <w:t>in order to recognise patient’s condition</w:t>
            </w:r>
          </w:p>
          <w:p w:rsidR="00394BE8" w:rsidRPr="000477F8" w:rsidRDefault="00394BE8" w:rsidP="00076EA9">
            <w:pPr>
              <w:tabs>
                <w:tab w:val="left" w:pos="851"/>
              </w:tabs>
              <w:autoSpaceDE w:val="0"/>
              <w:autoSpaceDN w:val="0"/>
              <w:adjustRightInd w:val="0"/>
              <w:spacing w:before="40" w:after="0" w:line="201" w:lineRule="atLeast"/>
              <w:jc w:val="both"/>
              <w:rPr>
                <w:rFonts w:ascii="Times New Roman" w:eastAsia="Arial Unicode MS" w:hAnsi="Times New Roman" w:cs="Times New Roman"/>
                <w:bCs/>
                <w:lang w:val="en-GB" w:eastAsia="pl-PL"/>
              </w:rPr>
            </w:pP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r>
      <w:tr w:rsidR="00394BE8" w:rsidRPr="00EF69E1" w:rsidTr="00076EA9">
        <w:tc>
          <w:tcPr>
            <w:tcW w:w="2970" w:type="pct"/>
            <w:vAlign w:val="center"/>
          </w:tcPr>
          <w:p w:rsidR="00394BE8" w:rsidRPr="000477F8" w:rsidRDefault="00394BE8" w:rsidP="00076EA9">
            <w:pPr>
              <w:tabs>
                <w:tab w:val="left" w:pos="851"/>
              </w:tabs>
              <w:autoSpaceDE w:val="0"/>
              <w:autoSpaceDN w:val="0"/>
              <w:adjustRightInd w:val="0"/>
              <w:spacing w:before="40" w:after="0" w:line="201" w:lineRule="atLeast"/>
              <w:jc w:val="both"/>
              <w:rPr>
                <w:rFonts w:ascii="Times New Roman" w:eastAsia="Arial Unicode MS" w:hAnsi="Times New Roman" w:cs="Times New Roman"/>
                <w:bCs/>
                <w:lang w:val="en-GB" w:eastAsia="pl-PL"/>
              </w:rPr>
            </w:pPr>
            <w:r w:rsidRPr="000477F8">
              <w:rPr>
                <w:rFonts w:ascii="Times New Roman" w:eastAsia="Arial Unicode MS" w:hAnsi="Times New Roman" w:cs="Times New Roman"/>
                <w:bCs/>
                <w:lang w:val="en-GB" w:eastAsia="pl-PL"/>
              </w:rPr>
              <w:lastRenderedPageBreak/>
              <w:t>can observe, assess</w:t>
            </w:r>
            <w:r w:rsidRPr="000477F8">
              <w:rPr>
                <w:rFonts w:ascii="Times New Roman" w:eastAsia="Times New Roman" w:hAnsi="Times New Roman" w:cs="Times New Roman"/>
                <w:color w:val="000000"/>
                <w:lang w:val="en-GB" w:eastAsia="pl-PL"/>
              </w:rPr>
              <w:t xml:space="preserve"> and recognise sign and symptoms of health-threatening conditions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076EA9">
        <w:tc>
          <w:tcPr>
            <w:tcW w:w="2970" w:type="pct"/>
            <w:vAlign w:val="center"/>
          </w:tcPr>
          <w:p w:rsidR="00394BE8" w:rsidRPr="000477F8" w:rsidRDefault="00394BE8" w:rsidP="00076EA9">
            <w:pPr>
              <w:widowControl w:val="0"/>
              <w:suppressAutoHyphens/>
              <w:spacing w:after="0" w:line="240" w:lineRule="auto"/>
              <w:jc w:val="both"/>
              <w:rPr>
                <w:rFonts w:ascii="Times New Roman" w:eastAsia="Arial Unicode MS" w:hAnsi="Times New Roman" w:cs="Times New Roman"/>
                <w:bCs/>
                <w:lang w:val="en-GB" w:eastAsia="pl-PL" w:bidi="hi-IN"/>
              </w:rPr>
            </w:pPr>
            <w:r w:rsidRPr="000477F8">
              <w:rPr>
                <w:rFonts w:ascii="Times New Roman" w:eastAsia="SimSun" w:hAnsi="Times New Roman" w:cs="Times New Roman"/>
                <w:color w:val="000000"/>
                <w:lang w:val="en-GB" w:eastAsia="hi-IN" w:bidi="hi-IN"/>
              </w:rPr>
              <w:t>provides first aid  in health-threatening conditions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076EA9">
        <w:tc>
          <w:tcPr>
            <w:tcW w:w="2970" w:type="pct"/>
            <w:vAlign w:val="center"/>
          </w:tcPr>
          <w:p w:rsidR="00394BE8" w:rsidRPr="000477F8" w:rsidRDefault="00394BE8" w:rsidP="00076EA9">
            <w:pPr>
              <w:widowControl w:val="0"/>
              <w:suppressAutoHyphens/>
              <w:spacing w:after="0" w:line="240" w:lineRule="auto"/>
              <w:jc w:val="both"/>
              <w:rPr>
                <w:rFonts w:ascii="Times New Roman" w:eastAsia="Arial Unicode MS" w:hAnsi="Times New Roman" w:cs="Times New Roman"/>
                <w:bCs/>
                <w:lang w:val="en-GB" w:eastAsia="pl-PL" w:bidi="hi-IN"/>
              </w:rPr>
            </w:pPr>
            <w:r w:rsidRPr="000477F8">
              <w:rPr>
                <w:rFonts w:ascii="Times New Roman" w:eastAsia="Arial Unicode MS" w:hAnsi="Times New Roman" w:cs="Times New Roman"/>
                <w:bCs/>
                <w:lang w:val="en-GB" w:eastAsia="pl-PL" w:bidi="hi-IN"/>
              </w:rPr>
              <w:t>can administer and monitor drug treatment in a proper manner</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076EA9">
        <w:trPr>
          <w:trHeight w:val="599"/>
        </w:trPr>
        <w:tc>
          <w:tcPr>
            <w:tcW w:w="2970" w:type="pct"/>
            <w:vAlign w:val="center"/>
          </w:tcPr>
          <w:p w:rsidR="00394BE8" w:rsidRPr="000477F8" w:rsidRDefault="00394BE8" w:rsidP="00076EA9">
            <w:pPr>
              <w:widowControl w:val="0"/>
              <w:suppressAutoHyphens/>
              <w:spacing w:after="0" w:line="240" w:lineRule="auto"/>
              <w:jc w:val="both"/>
              <w:rPr>
                <w:rFonts w:ascii="Times New Roman" w:eastAsia="Arial Unicode MS" w:hAnsi="Times New Roman" w:cs="Times New Roman"/>
                <w:bCs/>
                <w:lang w:val="en-GB" w:eastAsia="pl-PL" w:bidi="hi-IN"/>
              </w:rPr>
            </w:pPr>
            <w:r w:rsidRPr="000477F8">
              <w:rPr>
                <w:rFonts w:ascii="Times New Roman" w:eastAsia="Arial Unicode MS" w:hAnsi="Times New Roman" w:cs="Times New Roman"/>
                <w:bCs/>
                <w:lang w:val="en-GB" w:eastAsia="pl-PL" w:bidi="hi-IN"/>
              </w:rPr>
              <w:t>can manage relevant technical medical and diagnostic equipment</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076EA9">
        <w:trPr>
          <w:trHeight w:val="637"/>
        </w:trPr>
        <w:tc>
          <w:tcPr>
            <w:tcW w:w="2970" w:type="pct"/>
            <w:vAlign w:val="center"/>
          </w:tcPr>
          <w:p w:rsidR="00394BE8" w:rsidRPr="000477F8" w:rsidRDefault="00394BE8" w:rsidP="00076EA9">
            <w:pPr>
              <w:widowControl w:val="0"/>
              <w:suppressAutoHyphens/>
              <w:spacing w:after="0" w:line="240" w:lineRule="auto"/>
              <w:jc w:val="both"/>
              <w:rPr>
                <w:rFonts w:ascii="Times New Roman" w:eastAsia="Arial Unicode MS" w:hAnsi="Times New Roman" w:cs="Times New Roman"/>
                <w:bCs/>
                <w:lang w:val="en-GB" w:eastAsia="hi-IN" w:bidi="hi-IN"/>
              </w:rPr>
            </w:pPr>
            <w:r w:rsidRPr="000477F8">
              <w:rPr>
                <w:rFonts w:ascii="Times New Roman" w:eastAsia="Arial Unicode MS" w:hAnsi="Times New Roman" w:cs="Times New Roman"/>
                <w:bCs/>
                <w:lang w:val="en-GB" w:eastAsia="hi-IN" w:bidi="hi-IN"/>
              </w:rPr>
              <w:t>can manage documentation systems used in connection with patient treatment</w:t>
            </w: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076EA9">
        <w:trPr>
          <w:trHeight w:val="637"/>
        </w:trPr>
        <w:tc>
          <w:tcPr>
            <w:tcW w:w="2970" w:type="pct"/>
            <w:vAlign w:val="center"/>
          </w:tcPr>
          <w:p w:rsidR="00394BE8" w:rsidRPr="000477F8" w:rsidRDefault="00394BE8" w:rsidP="00076EA9">
            <w:pPr>
              <w:widowControl w:val="0"/>
              <w:suppressAutoHyphens/>
              <w:spacing w:after="0" w:line="240" w:lineRule="auto"/>
              <w:jc w:val="both"/>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can lead and perform duties at an incident scene</w:t>
            </w: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EF69E1" w:rsidTr="00076EA9">
        <w:trPr>
          <w:trHeight w:val="637"/>
        </w:trPr>
        <w:tc>
          <w:tcPr>
            <w:tcW w:w="2970" w:type="pct"/>
            <w:vAlign w:val="center"/>
          </w:tcPr>
          <w:p w:rsidR="00394BE8" w:rsidRPr="000477F8" w:rsidRDefault="00394BE8" w:rsidP="00076EA9">
            <w:pPr>
              <w:widowControl w:val="0"/>
              <w:suppressAutoHyphens/>
              <w:spacing w:after="0" w:line="240" w:lineRule="auto"/>
              <w:jc w:val="both"/>
              <w:rPr>
                <w:rFonts w:ascii="Times New Roman" w:eastAsia="Arial Unicode MS" w:hAnsi="Times New Roman" w:cs="Times New Roman"/>
                <w:bCs/>
                <w:color w:val="000000"/>
                <w:lang w:val="en-GB" w:eastAsia="hi-IN" w:bidi="hi-IN"/>
              </w:rPr>
            </w:pPr>
            <w:r w:rsidRPr="000477F8">
              <w:rPr>
                <w:rFonts w:ascii="Times New Roman" w:eastAsia="Arial Unicode MS" w:hAnsi="Times New Roman" w:cs="Times New Roman"/>
                <w:bCs/>
                <w:color w:val="000000"/>
                <w:lang w:val="en-GB" w:eastAsia="hi-IN" w:bidi="hi-IN"/>
              </w:rPr>
              <w:t>can participate in readiness planning</w:t>
            </w:r>
          </w:p>
        </w:tc>
        <w:tc>
          <w:tcPr>
            <w:tcW w:w="692"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708"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c>
          <w:tcPr>
            <w:tcW w:w="630" w:type="pct"/>
          </w:tcPr>
          <w:p w:rsidR="00394BE8" w:rsidRPr="000477F8" w:rsidRDefault="00394BE8" w:rsidP="00076EA9">
            <w:pPr>
              <w:widowControl w:val="0"/>
              <w:suppressAutoHyphens/>
              <w:spacing w:after="0" w:line="240" w:lineRule="auto"/>
              <w:rPr>
                <w:rFonts w:ascii="Book Antiqua" w:eastAsia="Arial Unicode MS" w:hAnsi="Book Antiqua" w:cs="Mangal"/>
                <w:bCs/>
                <w:sz w:val="24"/>
                <w:szCs w:val="24"/>
                <w:lang w:val="en-GB" w:eastAsia="hi-IN" w:bidi="hi-IN"/>
              </w:rPr>
            </w:pPr>
          </w:p>
        </w:tc>
      </w:tr>
      <w:tr w:rsidR="00394BE8" w:rsidRPr="000477F8" w:rsidTr="00076EA9">
        <w:tc>
          <w:tcPr>
            <w:tcW w:w="297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noProof/>
                <w:sz w:val="24"/>
                <w:szCs w:val="24"/>
                <w:lang w:val="en-GB" w:eastAsia="hi-IN" w:bidi="hi-IN"/>
              </w:rPr>
              <w:t>Evaluation of general competence</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Not practiced</w:t>
            </w: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To be improved</w:t>
            </w: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eastAsia="hi-IN" w:bidi="hi-IN"/>
              </w:rPr>
            </w:pPr>
            <w:r w:rsidRPr="000477F8">
              <w:rPr>
                <w:rFonts w:ascii="Times New Roman" w:eastAsia="Arial Unicode MS" w:hAnsi="Times New Roman" w:cs="Times New Roman"/>
                <w:b/>
                <w:bCs/>
                <w:sz w:val="24"/>
                <w:szCs w:val="24"/>
                <w:lang w:eastAsia="hi-IN" w:bidi="hi-IN"/>
              </w:rPr>
              <w:t>Aquired</w:t>
            </w:r>
          </w:p>
        </w:tc>
      </w:tr>
      <w:tr w:rsidR="00394BE8" w:rsidRPr="00EF69E1" w:rsidTr="00076EA9">
        <w:tc>
          <w:tcPr>
            <w:tcW w:w="2970" w:type="pct"/>
            <w:vAlign w:val="center"/>
          </w:tcPr>
          <w:p w:rsidR="00394BE8" w:rsidRPr="000477F8" w:rsidRDefault="00394BE8" w:rsidP="00076EA9">
            <w:pPr>
              <w:tabs>
                <w:tab w:val="left" w:pos="851"/>
              </w:tabs>
              <w:autoSpaceDE w:val="0"/>
              <w:autoSpaceDN w:val="0"/>
              <w:adjustRightInd w:val="0"/>
              <w:spacing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respects dignity and autonomy of people entrusted o his/her care</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076EA9">
        <w:tc>
          <w:tcPr>
            <w:tcW w:w="2970" w:type="pct"/>
            <w:vAlign w:val="center"/>
          </w:tcPr>
          <w:p w:rsidR="00394BE8" w:rsidRPr="000477F8" w:rsidRDefault="00394BE8"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regularly enhances professional knowledge and develops skills in pursuit of excellence</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076EA9">
        <w:trPr>
          <w:trHeight w:val="611"/>
        </w:trPr>
        <w:tc>
          <w:tcPr>
            <w:tcW w:w="2970" w:type="pct"/>
            <w:vAlign w:val="center"/>
          </w:tcPr>
          <w:p w:rsidR="00394BE8" w:rsidRPr="000477F8" w:rsidRDefault="00394BE8"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respects values, duties and moral skills in the paramedic practice</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394BE8" w:rsidRPr="00EF69E1" w:rsidTr="00076EA9">
        <w:trPr>
          <w:trHeight w:val="605"/>
        </w:trPr>
        <w:tc>
          <w:tcPr>
            <w:tcW w:w="2970" w:type="pct"/>
            <w:vAlign w:val="center"/>
          </w:tcPr>
          <w:p w:rsidR="00394BE8" w:rsidRPr="000477F8" w:rsidRDefault="00394BE8"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exhibits moral responsibility for a man and for performance of professional tasks</w:t>
            </w:r>
          </w:p>
        </w:tc>
        <w:tc>
          <w:tcPr>
            <w:tcW w:w="692"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708"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30" w:type="pct"/>
            <w:vAlign w:val="center"/>
          </w:tcPr>
          <w:p w:rsidR="00394BE8" w:rsidRPr="000477F8" w:rsidRDefault="00394BE8"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bl>
    <w:p w:rsidR="00076EA9" w:rsidRDefault="00076EA9" w:rsidP="00394BE8">
      <w:pPr>
        <w:widowControl w:val="0"/>
        <w:suppressAutoHyphens/>
        <w:spacing w:after="0" w:line="240" w:lineRule="auto"/>
        <w:rPr>
          <w:rFonts w:ascii="Times New Roman" w:eastAsia="SimSun" w:hAnsi="Times New Roman" w:cs="Times New Roman"/>
          <w:sz w:val="24"/>
          <w:szCs w:val="24"/>
          <w:lang w:val="en-GB" w:eastAsia="hi-IN" w:bidi="hi-IN"/>
        </w:rPr>
      </w:pPr>
    </w:p>
    <w:p w:rsidR="00076EA9" w:rsidRDefault="00076EA9" w:rsidP="00394BE8">
      <w:pPr>
        <w:widowControl w:val="0"/>
        <w:suppressAutoHyphens/>
        <w:spacing w:after="0" w:line="240" w:lineRule="auto"/>
        <w:rPr>
          <w:rFonts w:ascii="Times New Roman" w:eastAsia="SimSun" w:hAnsi="Times New Roman" w:cs="Times New Roman"/>
          <w:sz w:val="24"/>
          <w:szCs w:val="24"/>
          <w:lang w:val="en-GB"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8"/>
        <w:gridCol w:w="1135"/>
        <w:gridCol w:w="1182"/>
        <w:gridCol w:w="1034"/>
      </w:tblGrid>
      <w:tr w:rsidR="00076EA9" w:rsidRPr="000477F8" w:rsidTr="00076EA9">
        <w:trPr>
          <w:trHeight w:val="462"/>
        </w:trPr>
        <w:tc>
          <w:tcPr>
            <w:tcW w:w="3078" w:type="pct"/>
            <w:vAlign w:val="center"/>
          </w:tcPr>
          <w:p w:rsidR="00076EA9" w:rsidRPr="000477F8" w:rsidRDefault="00076EA9"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respects patient’s rights</w:t>
            </w:r>
          </w:p>
        </w:tc>
        <w:tc>
          <w:tcPr>
            <w:tcW w:w="651"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78"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593"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76EA9" w:rsidRPr="00EF69E1" w:rsidTr="00076EA9">
        <w:trPr>
          <w:trHeight w:val="556"/>
        </w:trPr>
        <w:tc>
          <w:tcPr>
            <w:tcW w:w="3078" w:type="pct"/>
            <w:vAlign w:val="center"/>
          </w:tcPr>
          <w:p w:rsidR="00076EA9" w:rsidRPr="000477F8" w:rsidRDefault="00076EA9"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performs the duties with consciousness and diligence</w:t>
            </w:r>
          </w:p>
        </w:tc>
        <w:tc>
          <w:tcPr>
            <w:tcW w:w="651"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78"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593"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76EA9" w:rsidRPr="00EF69E1" w:rsidTr="00076EA9">
        <w:trPr>
          <w:trHeight w:val="551"/>
        </w:trPr>
        <w:tc>
          <w:tcPr>
            <w:tcW w:w="3078" w:type="pct"/>
            <w:vAlign w:val="center"/>
          </w:tcPr>
          <w:p w:rsidR="00076EA9" w:rsidRPr="000477F8" w:rsidRDefault="00076EA9"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is bound by professional secrecy</w:t>
            </w:r>
          </w:p>
        </w:tc>
        <w:tc>
          <w:tcPr>
            <w:tcW w:w="651"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678"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c>
          <w:tcPr>
            <w:tcW w:w="593"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Times New Roman"/>
                <w:b/>
                <w:bCs/>
                <w:sz w:val="24"/>
                <w:szCs w:val="24"/>
                <w:lang w:val="en-GB" w:eastAsia="hi-IN" w:bidi="hi-IN"/>
              </w:rPr>
            </w:pPr>
          </w:p>
        </w:tc>
      </w:tr>
      <w:tr w:rsidR="00076EA9" w:rsidRPr="00EF69E1" w:rsidTr="00076EA9">
        <w:trPr>
          <w:trHeight w:val="386"/>
        </w:trPr>
        <w:tc>
          <w:tcPr>
            <w:tcW w:w="3078" w:type="pct"/>
            <w:vAlign w:val="center"/>
          </w:tcPr>
          <w:p w:rsidR="00076EA9" w:rsidRPr="000477F8" w:rsidRDefault="00076EA9"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 xml:space="preserve">cooperates in an interdisciplinary team in solving ethical dilemmas, while adhering to the provisions of the code of professional ethics </w:t>
            </w:r>
          </w:p>
          <w:p w:rsidR="00076EA9" w:rsidRPr="000477F8" w:rsidRDefault="00076EA9"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p>
        </w:tc>
        <w:tc>
          <w:tcPr>
            <w:tcW w:w="651"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678"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593"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r>
      <w:tr w:rsidR="00076EA9" w:rsidRPr="00EF69E1" w:rsidTr="00076EA9">
        <w:trPr>
          <w:trHeight w:val="551"/>
        </w:trPr>
        <w:tc>
          <w:tcPr>
            <w:tcW w:w="3078" w:type="pct"/>
            <w:vAlign w:val="center"/>
          </w:tcPr>
          <w:p w:rsidR="00076EA9" w:rsidRPr="000477F8" w:rsidRDefault="00076EA9"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is open to the development of his/her own and patient’s subjectivity</w:t>
            </w:r>
          </w:p>
        </w:tc>
        <w:tc>
          <w:tcPr>
            <w:tcW w:w="651"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678"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593"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r>
      <w:tr w:rsidR="00076EA9" w:rsidRPr="00EF69E1" w:rsidTr="00076EA9">
        <w:trPr>
          <w:trHeight w:val="551"/>
        </w:trPr>
        <w:tc>
          <w:tcPr>
            <w:tcW w:w="3078" w:type="pct"/>
            <w:vAlign w:val="center"/>
          </w:tcPr>
          <w:p w:rsidR="00076EA9" w:rsidRPr="000477F8" w:rsidRDefault="00076EA9" w:rsidP="00076EA9">
            <w:pPr>
              <w:tabs>
                <w:tab w:val="left" w:pos="851"/>
              </w:tabs>
              <w:autoSpaceDE w:val="0"/>
              <w:autoSpaceDN w:val="0"/>
              <w:adjustRightInd w:val="0"/>
              <w:spacing w:before="40" w:after="0" w:line="201" w:lineRule="atLeast"/>
              <w:jc w:val="both"/>
              <w:rPr>
                <w:rFonts w:ascii="Times New Roman" w:eastAsia="Times New Roman" w:hAnsi="Times New Roman" w:cs="Times New Roman"/>
                <w:color w:val="000000"/>
                <w:lang w:val="en-GB" w:eastAsia="pl-PL"/>
              </w:rPr>
            </w:pPr>
            <w:r w:rsidRPr="000477F8">
              <w:rPr>
                <w:rFonts w:ascii="Times New Roman" w:eastAsia="Times New Roman" w:hAnsi="Times New Roman" w:cs="Times New Roman"/>
                <w:color w:val="000000"/>
                <w:lang w:val="en-GB" w:eastAsia="pl-PL"/>
              </w:rPr>
              <w:t>displays empathy in relations with a patient, his/her family and fellow workers</w:t>
            </w:r>
          </w:p>
        </w:tc>
        <w:tc>
          <w:tcPr>
            <w:tcW w:w="651"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678"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c>
          <w:tcPr>
            <w:tcW w:w="593" w:type="pct"/>
            <w:vAlign w:val="center"/>
          </w:tcPr>
          <w:p w:rsidR="00076EA9" w:rsidRPr="000477F8" w:rsidRDefault="00076EA9" w:rsidP="00076EA9">
            <w:pPr>
              <w:widowControl w:val="0"/>
              <w:suppressAutoHyphens/>
              <w:spacing w:after="0" w:line="240" w:lineRule="auto"/>
              <w:jc w:val="center"/>
              <w:rPr>
                <w:rFonts w:ascii="Times New Roman" w:eastAsia="Arial Unicode MS" w:hAnsi="Times New Roman" w:cs="Mangal"/>
                <w:b/>
                <w:bCs/>
                <w:sz w:val="24"/>
                <w:szCs w:val="24"/>
                <w:lang w:val="en-GB" w:eastAsia="hi-IN" w:bidi="hi-IN"/>
              </w:rPr>
            </w:pPr>
          </w:p>
        </w:tc>
      </w:tr>
    </w:tbl>
    <w:p w:rsidR="00076EA9" w:rsidRPr="000477F8" w:rsidRDefault="00076EA9" w:rsidP="00076EA9">
      <w:pPr>
        <w:widowControl w:val="0"/>
        <w:suppressAutoHyphens/>
        <w:spacing w:after="0" w:line="240" w:lineRule="auto"/>
        <w:rPr>
          <w:rFonts w:ascii="Times New Roman" w:eastAsia="SimSun" w:hAnsi="Times New Roman" w:cs="Times New Roman"/>
          <w:b/>
          <w:sz w:val="24"/>
          <w:szCs w:val="24"/>
          <w:lang w:val="en-GB" w:eastAsia="hi-IN" w:bidi="hi-IN"/>
        </w:rPr>
      </w:pPr>
    </w:p>
    <w:p w:rsidR="00076EA9" w:rsidRPr="000477F8" w:rsidRDefault="00076EA9" w:rsidP="00076EA9">
      <w:pPr>
        <w:widowControl w:val="0"/>
        <w:suppressAutoHyphens/>
        <w:spacing w:after="0" w:line="240" w:lineRule="auto"/>
        <w:rPr>
          <w:rFonts w:ascii="Times New Roman" w:eastAsia="SimSun" w:hAnsi="Times New Roman" w:cs="Times New Roman"/>
          <w:sz w:val="24"/>
          <w:szCs w:val="24"/>
          <w:lang w:val="en-GB" w:eastAsia="hi-IN" w:bidi="hi-IN"/>
        </w:rPr>
      </w:pPr>
      <w:r>
        <w:rPr>
          <w:rFonts w:ascii="Times New Roman" w:eastAsia="SimSun" w:hAnsi="Times New Roman" w:cs="Times New Roman"/>
          <w:sz w:val="24"/>
          <w:szCs w:val="24"/>
          <w:lang w:val="en-GB" w:eastAsia="hi-IN" w:bidi="hi-IN"/>
        </w:rPr>
        <w:t xml:space="preserve">Date: </w:t>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Superviser’s signature</w:t>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p>
    <w:p w:rsidR="00076EA9" w:rsidRDefault="00076EA9" w:rsidP="00076EA9">
      <w:pPr>
        <w:widowControl w:val="0"/>
        <w:suppressAutoHyphens/>
        <w:spacing w:after="0" w:line="240" w:lineRule="auto"/>
        <w:rPr>
          <w:rFonts w:ascii="Times New Roman" w:eastAsia="SimSun" w:hAnsi="Times New Roman" w:cs="Times New Roman"/>
          <w:sz w:val="24"/>
          <w:szCs w:val="24"/>
          <w:lang w:val="en-GB" w:eastAsia="hi-IN" w:bidi="hi-IN"/>
        </w:rPr>
      </w:pPr>
    </w:p>
    <w:p w:rsidR="00076EA9" w:rsidRPr="000477F8" w:rsidRDefault="00076EA9" w:rsidP="00076EA9">
      <w:pPr>
        <w:widowControl w:val="0"/>
        <w:suppressAutoHyphens/>
        <w:spacing w:after="0" w:line="240" w:lineRule="auto"/>
        <w:rPr>
          <w:rFonts w:ascii="Arial" w:eastAsia="SimSun" w:hAnsi="Arial" w:cs="Arial"/>
          <w:b/>
          <w:sz w:val="24"/>
          <w:szCs w:val="24"/>
          <w:lang w:val="en-GB" w:eastAsia="hi-IN" w:bidi="hi-IN"/>
        </w:rPr>
      </w:pPr>
      <w:r w:rsidRPr="000477F8">
        <w:rPr>
          <w:rFonts w:ascii="Times New Roman" w:eastAsia="SimSun" w:hAnsi="Times New Roman" w:cs="Times New Roman"/>
          <w:sz w:val="24"/>
          <w:szCs w:val="24"/>
          <w:lang w:val="en-GB" w:eastAsia="hi-IN" w:bidi="hi-IN"/>
        </w:rPr>
        <w:t xml:space="preserve">Departmental stamp </w:t>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r w:rsidRPr="000477F8">
        <w:rPr>
          <w:rFonts w:ascii="Times New Roman" w:eastAsia="SimSun" w:hAnsi="Times New Roman" w:cs="Times New Roman"/>
          <w:sz w:val="24"/>
          <w:szCs w:val="24"/>
          <w:lang w:val="en-GB" w:eastAsia="hi-IN" w:bidi="hi-IN"/>
        </w:rPr>
        <w:tab/>
      </w:r>
    </w:p>
    <w:p w:rsidR="00076EA9" w:rsidRPr="00782168" w:rsidRDefault="00076EA9" w:rsidP="00782168">
      <w:pPr>
        <w:widowControl w:val="0"/>
        <w:suppressAutoHyphens/>
        <w:spacing w:after="0" w:line="240" w:lineRule="auto"/>
        <w:rPr>
          <w:rFonts w:ascii="Arial" w:eastAsia="SimSun" w:hAnsi="Arial" w:cs="Arial"/>
          <w:b/>
          <w:sz w:val="24"/>
          <w:szCs w:val="24"/>
          <w:lang w:val="en-GB" w:eastAsia="hi-IN" w:bidi="hi-IN"/>
        </w:rPr>
      </w:pPr>
      <w:r w:rsidRPr="000477F8">
        <w:rPr>
          <w:rFonts w:ascii="Calibri" w:eastAsia="Calibri" w:hAnsi="Calibri" w:cs="Times New Roman"/>
          <w:b/>
          <w:color w:val="222222"/>
          <w:lang w:val="en-GB"/>
        </w:rPr>
        <w:br w:type="page"/>
      </w:r>
    </w:p>
    <w:p w:rsidR="000477F8" w:rsidRPr="000477F8" w:rsidRDefault="009A79AA" w:rsidP="000477F8">
      <w:pPr>
        <w:spacing w:after="200" w:line="276" w:lineRule="auto"/>
        <w:rPr>
          <w:rFonts w:ascii="Arial" w:eastAsia="Calibri" w:hAnsi="Arial" w:cs="Arial"/>
          <w:b/>
          <w:sz w:val="24"/>
          <w:szCs w:val="24"/>
          <w:lang w:val="en-US"/>
        </w:rPr>
      </w:pPr>
      <w:r>
        <w:rPr>
          <w:rFonts w:ascii="Arial" w:eastAsia="Calibri" w:hAnsi="Arial" w:cs="Arial"/>
          <w:b/>
          <w:sz w:val="24"/>
          <w:szCs w:val="24"/>
          <w:lang w:val="en-US"/>
        </w:rPr>
        <w:lastRenderedPageBreak/>
        <w:t>Załączniknr 2</w:t>
      </w:r>
      <w:r w:rsidR="000477F8" w:rsidRPr="000477F8">
        <w:rPr>
          <w:rFonts w:ascii="Arial" w:eastAsia="Calibri" w:hAnsi="Arial" w:cs="Arial"/>
          <w:b/>
          <w:sz w:val="24"/>
          <w:szCs w:val="24"/>
          <w:lang w:val="en-US"/>
        </w:rPr>
        <w:t>.</w:t>
      </w:r>
    </w:p>
    <w:p w:rsidR="000477F8" w:rsidRPr="000477F8" w:rsidRDefault="000477F8" w:rsidP="000477F8">
      <w:pPr>
        <w:spacing w:after="200" w:line="276" w:lineRule="auto"/>
        <w:jc w:val="center"/>
        <w:rPr>
          <w:rFonts w:ascii="Times New Roman" w:eastAsia="Times New Roman" w:hAnsi="Times New Roman" w:cs="Times New Roman"/>
          <w:b/>
          <w:sz w:val="24"/>
          <w:szCs w:val="24"/>
          <w:lang w:val="en-GB" w:eastAsia="hi-IN" w:bidi="hi-IN"/>
        </w:rPr>
      </w:pPr>
      <w:r w:rsidRPr="000477F8">
        <w:rPr>
          <w:rFonts w:ascii="Times New Roman" w:eastAsia="SimSun" w:hAnsi="Times New Roman" w:cs="Times New Roman"/>
          <w:b/>
          <w:sz w:val="24"/>
          <w:szCs w:val="24"/>
          <w:lang w:val="en-GB" w:eastAsia="hi-IN" w:bidi="hi-IN"/>
        </w:rPr>
        <w:t>Monthly report of stay</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b/>
          <w:color w:val="00000A"/>
          <w:sz w:val="24"/>
          <w:szCs w:val="24"/>
          <w:lang w:val="en-GB" w:eastAsia="hi-IN" w:bidi="hi-IN"/>
        </w:rPr>
      </w:pPr>
      <w:r w:rsidRPr="000477F8">
        <w:rPr>
          <w:rFonts w:ascii="Times New Roman" w:eastAsia="Times New Roman" w:hAnsi="Times New Roman" w:cs="Times New Roman"/>
          <w:b/>
          <w:color w:val="00000A"/>
          <w:sz w:val="24"/>
          <w:szCs w:val="24"/>
          <w:lang w:val="en-GB" w:eastAsia="hi-IN" w:bidi="hi-IN"/>
        </w:rPr>
        <w:t>Student’s name:</w:t>
      </w:r>
      <w:r w:rsidRPr="000477F8">
        <w:rPr>
          <w:rFonts w:ascii="Times New Roman" w:eastAsia="Times New Roman" w:hAnsi="Times New Roman" w:cs="Times New Roman"/>
          <w:color w:val="00000A"/>
          <w:sz w:val="24"/>
          <w:szCs w:val="24"/>
          <w:vertAlign w:val="subscript"/>
          <w:lang w:val="en-GB" w:eastAsia="hi-IN" w:bidi="hi-IN"/>
        </w:rPr>
        <w:t>..............................................................................................................................................</w:t>
      </w:r>
      <w:r w:rsidR="00076EA9">
        <w:rPr>
          <w:rFonts w:ascii="Times New Roman" w:eastAsia="Times New Roman" w:hAnsi="Times New Roman" w:cs="Times New Roman"/>
          <w:color w:val="00000A"/>
          <w:sz w:val="24"/>
          <w:szCs w:val="24"/>
          <w:vertAlign w:val="subscript"/>
          <w:lang w:val="en-GB" w:eastAsia="hi-IN" w:bidi="hi-IN"/>
        </w:rPr>
        <w:t>............................</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color w:val="00000A"/>
          <w:sz w:val="24"/>
          <w:szCs w:val="24"/>
          <w:lang w:val="en-GB" w:eastAsia="hi-IN" w:bidi="hi-IN"/>
        </w:rPr>
      </w:pPr>
      <w:r w:rsidRPr="000477F8">
        <w:rPr>
          <w:rFonts w:ascii="Times New Roman" w:eastAsia="Times New Roman" w:hAnsi="Times New Roman" w:cs="Times New Roman"/>
          <w:b/>
          <w:color w:val="00000A"/>
          <w:sz w:val="24"/>
          <w:szCs w:val="24"/>
          <w:lang w:val="en-GB" w:eastAsia="hi-IN" w:bidi="hi-IN"/>
        </w:rPr>
        <w:t>Faculty:</w:t>
      </w:r>
      <w:r w:rsidRPr="000477F8">
        <w:rPr>
          <w:rFonts w:ascii="Times New Roman" w:eastAsia="Times New Roman" w:hAnsi="Times New Roman" w:cs="Times New Roman"/>
          <w:color w:val="00000A"/>
          <w:sz w:val="24"/>
          <w:szCs w:val="24"/>
          <w:lang w:val="en-GB" w:eastAsia="hi-IN" w:bidi="hi-IN"/>
        </w:rPr>
        <w:t xml:space="preserve"> Health of Sciences, University of Bielsko-Biała</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color w:val="00000A"/>
          <w:sz w:val="24"/>
          <w:szCs w:val="24"/>
          <w:lang w:val="en-GB" w:eastAsia="hi-IN" w:bidi="hi-IN"/>
        </w:rPr>
      </w:pPr>
      <w:r w:rsidRPr="000477F8">
        <w:rPr>
          <w:rFonts w:ascii="Times New Roman" w:eastAsia="Times New Roman" w:hAnsi="Times New Roman" w:cs="Times New Roman"/>
          <w:b/>
          <w:color w:val="00000A"/>
          <w:sz w:val="24"/>
          <w:szCs w:val="24"/>
          <w:lang w:val="en-GB" w:eastAsia="hi-IN" w:bidi="hi-IN"/>
        </w:rPr>
        <w:t>Department:</w:t>
      </w:r>
      <w:r w:rsidRPr="000477F8">
        <w:rPr>
          <w:rFonts w:ascii="Times New Roman" w:eastAsia="Times New Roman" w:hAnsi="Times New Roman" w:cs="Mangal"/>
          <w:color w:val="00000A"/>
          <w:sz w:val="24"/>
          <w:szCs w:val="24"/>
          <w:lang w:val="en-GB" w:eastAsia="hi-IN" w:bidi="hi-IN"/>
        </w:rPr>
        <w:t>..................................................</w:t>
      </w:r>
      <w:r w:rsidRPr="000477F8">
        <w:rPr>
          <w:rFonts w:ascii="Times New Roman" w:eastAsia="Times New Roman" w:hAnsi="Times New Roman" w:cs="Times New Roman"/>
          <w:color w:val="00000A"/>
          <w:sz w:val="24"/>
          <w:szCs w:val="24"/>
          <w:lang w:val="en-GB" w:eastAsia="hi-IN" w:bidi="hi-IN"/>
        </w:rPr>
        <w:t>(undergraduate studies)</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color w:val="00000A"/>
          <w:sz w:val="24"/>
          <w:szCs w:val="24"/>
          <w:vertAlign w:val="subscript"/>
          <w:lang w:val="en-GB" w:eastAsia="hi-IN" w:bidi="hi-IN"/>
        </w:rPr>
      </w:pPr>
      <w:r w:rsidRPr="000477F8">
        <w:rPr>
          <w:rFonts w:ascii="Times New Roman" w:eastAsia="Times New Roman" w:hAnsi="Times New Roman" w:cs="Times New Roman"/>
          <w:b/>
          <w:color w:val="00000A"/>
          <w:sz w:val="24"/>
          <w:szCs w:val="24"/>
          <w:lang w:val="en-GB" w:eastAsia="hi-IN" w:bidi="hi-IN"/>
        </w:rPr>
        <w:t>Year of the study:</w:t>
      </w:r>
      <w:r w:rsidRPr="000477F8">
        <w:rPr>
          <w:rFonts w:ascii="Times New Roman" w:eastAsia="Times New Roman" w:hAnsi="Times New Roman" w:cs="Times New Roman"/>
          <w:color w:val="00000A"/>
          <w:sz w:val="24"/>
          <w:szCs w:val="24"/>
          <w:vertAlign w:val="subscript"/>
          <w:lang w:val="en-GB" w:eastAsia="hi-IN" w:bidi="hi-IN"/>
        </w:rPr>
        <w:t>.........</w:t>
      </w:r>
      <w:r w:rsidRPr="000477F8">
        <w:rPr>
          <w:rFonts w:ascii="Times New Roman" w:eastAsia="Times New Roman" w:hAnsi="Times New Roman" w:cs="Mangal"/>
          <w:color w:val="00000A"/>
          <w:sz w:val="24"/>
          <w:szCs w:val="24"/>
          <w:vertAlign w:val="subscript"/>
          <w:lang w:val="en-GB" w:eastAsia="hi-IN" w:bidi="hi-IN"/>
        </w:rPr>
        <w:t>....</w:t>
      </w:r>
      <w:r w:rsidRPr="000477F8">
        <w:rPr>
          <w:rFonts w:ascii="Times New Roman" w:eastAsia="Times New Roman" w:hAnsi="Times New Roman" w:cs="Times New Roman"/>
          <w:color w:val="00000A"/>
          <w:sz w:val="24"/>
          <w:szCs w:val="24"/>
          <w:vertAlign w:val="subscript"/>
          <w:lang w:val="en-GB" w:eastAsia="hi-IN" w:bidi="hi-IN"/>
        </w:rPr>
        <w:t>............................................................................................................................</w:t>
      </w:r>
      <w:r w:rsidR="00076EA9">
        <w:rPr>
          <w:rFonts w:ascii="Times New Roman" w:eastAsia="Times New Roman" w:hAnsi="Times New Roman" w:cs="Times New Roman"/>
          <w:color w:val="00000A"/>
          <w:sz w:val="24"/>
          <w:szCs w:val="24"/>
          <w:vertAlign w:val="subscript"/>
          <w:lang w:val="en-GB" w:eastAsia="hi-IN" w:bidi="hi-IN"/>
        </w:rPr>
        <w:t>.............................</w:t>
      </w:r>
    </w:p>
    <w:p w:rsidR="000477F8" w:rsidRPr="00076EA9" w:rsidRDefault="000477F8" w:rsidP="000477F8">
      <w:pPr>
        <w:widowControl w:val="0"/>
        <w:suppressAutoHyphens/>
        <w:spacing w:before="240" w:after="0" w:line="276" w:lineRule="auto"/>
        <w:rPr>
          <w:rFonts w:ascii="Times New Roman" w:eastAsia="SimSun" w:hAnsi="Times New Roman" w:cs="Mangal"/>
          <w:sz w:val="24"/>
          <w:szCs w:val="24"/>
          <w:vertAlign w:val="subscript"/>
          <w:lang w:val="en-GB" w:eastAsia="hi-IN" w:bidi="hi-IN"/>
        </w:rPr>
      </w:pPr>
      <w:r w:rsidRPr="000477F8">
        <w:rPr>
          <w:rFonts w:ascii="Times New Roman" w:eastAsia="SimSun" w:hAnsi="Times New Roman" w:cs="Times New Roman"/>
          <w:b/>
          <w:sz w:val="24"/>
          <w:szCs w:val="24"/>
          <w:lang w:val="en-GB" w:eastAsia="hi-IN" w:bidi="hi-IN"/>
        </w:rPr>
        <w:t>Place of the practical training (institution and ward</w:t>
      </w:r>
      <w:r w:rsidRPr="000477F8">
        <w:rPr>
          <w:rFonts w:ascii="Times New Roman" w:eastAsia="SimSun" w:hAnsi="Times New Roman" w:cs="Times New Roman"/>
          <w:sz w:val="24"/>
          <w:szCs w:val="24"/>
          <w:lang w:val="en-GB" w:eastAsia="hi-IN" w:bidi="hi-IN"/>
        </w:rPr>
        <w:t>)</w:t>
      </w:r>
      <w:r w:rsidRPr="000477F8">
        <w:rPr>
          <w:rFonts w:ascii="Times New Roman" w:eastAsia="SimSun" w:hAnsi="Times New Roman" w:cs="Times New Roman"/>
          <w:b/>
          <w:sz w:val="24"/>
          <w:szCs w:val="24"/>
          <w:lang w:val="en-GB" w:eastAsia="hi-IN" w:bidi="hi-IN"/>
        </w:rPr>
        <w:t>:</w:t>
      </w:r>
      <w:r w:rsidRPr="000477F8">
        <w:rPr>
          <w:rFonts w:ascii="Times New Roman" w:eastAsia="SimSun" w:hAnsi="Times New Roman" w:cs="Times New Roman"/>
          <w:sz w:val="24"/>
          <w:szCs w:val="24"/>
          <w:vertAlign w:val="subscript"/>
          <w:lang w:val="en-GB" w:eastAsia="hi-IN" w:bidi="hi-IN"/>
        </w:rPr>
        <w:t>...............................</w:t>
      </w:r>
      <w:r w:rsidRPr="000477F8">
        <w:rPr>
          <w:rFonts w:ascii="Times New Roman" w:eastAsia="SimSun" w:hAnsi="Times New Roman" w:cs="Mangal"/>
          <w:sz w:val="24"/>
          <w:szCs w:val="24"/>
          <w:vertAlign w:val="subscript"/>
          <w:lang w:val="en-GB" w:eastAsia="hi-IN" w:bidi="hi-IN"/>
        </w:rPr>
        <w:t>......................................</w:t>
      </w:r>
      <w:r w:rsidRPr="000477F8">
        <w:rPr>
          <w:rFonts w:ascii="Times New Roman" w:eastAsia="SimSun" w:hAnsi="Times New Roman" w:cs="Times New Roman"/>
          <w:sz w:val="24"/>
          <w:szCs w:val="24"/>
          <w:vertAlign w:val="subscript"/>
          <w:lang w:val="en-GB" w:eastAsia="hi-IN" w:bidi="hi-IN"/>
        </w:rPr>
        <w:t>........</w:t>
      </w:r>
      <w:r w:rsidR="00076EA9">
        <w:rPr>
          <w:rFonts w:ascii="Times New Roman" w:eastAsia="SimSun" w:hAnsi="Times New Roman" w:cs="Times New Roman"/>
          <w:sz w:val="24"/>
          <w:szCs w:val="24"/>
          <w:vertAlign w:val="subscript"/>
          <w:lang w:val="en-GB" w:eastAsia="hi-IN" w:bidi="hi-IN"/>
        </w:rPr>
        <w:t>.</w:t>
      </w:r>
      <w:r w:rsidRPr="000477F8">
        <w:rPr>
          <w:rFonts w:ascii="Times New Roman" w:eastAsia="SimSun" w:hAnsi="Times New Roman" w:cs="Mangal"/>
          <w:sz w:val="24"/>
          <w:szCs w:val="24"/>
          <w:vertAlign w:val="subscript"/>
          <w:lang w:val="en-GB" w:eastAsia="hi-IN" w:bidi="hi-IN"/>
        </w:rPr>
        <w:t>...</w:t>
      </w:r>
      <w:r w:rsidR="00076EA9">
        <w:rPr>
          <w:rFonts w:ascii="Times New Roman" w:eastAsia="SimSun" w:hAnsi="Times New Roman" w:cs="Mangal"/>
          <w:sz w:val="24"/>
          <w:szCs w:val="24"/>
          <w:vertAlign w:val="subscript"/>
          <w:lang w:val="en-GB" w:eastAsia="hi-IN" w:bidi="hi-IN"/>
        </w:rPr>
        <w:t>..................................................................................................................</w:t>
      </w:r>
      <w:r w:rsidR="00076EA9">
        <w:rPr>
          <w:rFonts w:ascii="Times New Roman" w:eastAsia="SimSun" w:hAnsi="Times New Roman" w:cs="Mangal"/>
          <w:sz w:val="24"/>
          <w:szCs w:val="24"/>
          <w:vertAlign w:val="subscript"/>
          <w:lang w:val="en-GB" w:eastAsia="hi-IN" w:bidi="hi-IN"/>
        </w:rPr>
        <w:br/>
        <w:t>…………………………………………………………………………………………………………………………………………...</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color w:val="00000A"/>
          <w:sz w:val="24"/>
          <w:szCs w:val="24"/>
          <w:vertAlign w:val="subscript"/>
          <w:lang w:val="en-GB" w:eastAsia="hi-IN" w:bidi="hi-IN"/>
        </w:rPr>
      </w:pPr>
      <w:r w:rsidRPr="000477F8">
        <w:rPr>
          <w:rFonts w:ascii="Times New Roman" w:eastAsia="Times New Roman" w:hAnsi="Times New Roman" w:cs="Times New Roman"/>
          <w:b/>
          <w:color w:val="00000A"/>
          <w:sz w:val="24"/>
          <w:szCs w:val="24"/>
          <w:lang w:val="en-GB" w:eastAsia="hi-IN" w:bidi="hi-IN"/>
        </w:rPr>
        <w:t xml:space="preserve">Period of the practical training (from..to...): </w:t>
      </w:r>
      <w:r w:rsidRPr="000477F8">
        <w:rPr>
          <w:rFonts w:ascii="Times New Roman" w:eastAsia="Times New Roman" w:hAnsi="Times New Roman" w:cs="Times New Roman"/>
          <w:color w:val="00000A"/>
          <w:sz w:val="24"/>
          <w:szCs w:val="24"/>
          <w:vertAlign w:val="subscript"/>
          <w:lang w:val="en-GB" w:eastAsia="hi-IN" w:bidi="hi-IN"/>
        </w:rPr>
        <w:t>.................................................................................................</w:t>
      </w:r>
      <w:r w:rsidR="00076EA9">
        <w:rPr>
          <w:rFonts w:ascii="Times New Roman" w:eastAsia="Times New Roman" w:hAnsi="Times New Roman" w:cs="Mangal"/>
          <w:color w:val="00000A"/>
          <w:sz w:val="24"/>
          <w:szCs w:val="24"/>
          <w:vertAlign w:val="subscript"/>
          <w:lang w:val="en-GB" w:eastAsia="hi-IN" w:bidi="hi-IN"/>
        </w:rPr>
        <w:t>..</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color w:val="00000A"/>
          <w:sz w:val="24"/>
          <w:szCs w:val="24"/>
          <w:vertAlign w:val="subscript"/>
          <w:lang w:val="en-GB" w:eastAsia="hi-IN" w:bidi="hi-IN"/>
        </w:rPr>
      </w:pPr>
      <w:r w:rsidRPr="000477F8">
        <w:rPr>
          <w:rFonts w:ascii="Times New Roman" w:eastAsia="Times New Roman" w:hAnsi="Times New Roman" w:cs="Times New Roman"/>
          <w:b/>
          <w:color w:val="00000A"/>
          <w:sz w:val="24"/>
          <w:szCs w:val="24"/>
          <w:lang w:val="en-GB" w:eastAsia="hi-IN" w:bidi="hi-IN"/>
        </w:rPr>
        <w:t>Totally number of workinghours:</w:t>
      </w:r>
      <w:r w:rsidRPr="000477F8">
        <w:rPr>
          <w:rFonts w:ascii="Times New Roman" w:eastAsia="Times New Roman" w:hAnsi="Times New Roman" w:cs="Times New Roman"/>
          <w:color w:val="00000A"/>
          <w:sz w:val="24"/>
          <w:szCs w:val="24"/>
          <w:vertAlign w:val="subscript"/>
          <w:lang w:val="en-GB" w:eastAsia="hi-IN" w:bidi="hi-IN"/>
        </w:rPr>
        <w:t>..............................................................................................................</w:t>
      </w:r>
      <w:r w:rsidR="00076EA9">
        <w:rPr>
          <w:rFonts w:ascii="Times New Roman" w:eastAsia="Times New Roman" w:hAnsi="Times New Roman" w:cs="Times New Roman"/>
          <w:color w:val="00000A"/>
          <w:sz w:val="24"/>
          <w:szCs w:val="24"/>
          <w:vertAlign w:val="subscript"/>
          <w:lang w:val="en-GB" w:eastAsia="hi-IN" w:bidi="hi-IN"/>
        </w:rPr>
        <w:t>..............</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color w:val="00000A"/>
          <w:sz w:val="24"/>
          <w:szCs w:val="24"/>
          <w:vertAlign w:val="subscript"/>
          <w:lang w:val="en-GB" w:eastAsia="hi-IN" w:bidi="hi-IN"/>
        </w:rPr>
      </w:pPr>
      <w:r w:rsidRPr="000477F8">
        <w:rPr>
          <w:rFonts w:ascii="Times New Roman" w:eastAsia="Times New Roman" w:hAnsi="Times New Roman" w:cs="Times New Roman"/>
          <w:b/>
          <w:color w:val="00000A"/>
          <w:sz w:val="24"/>
          <w:szCs w:val="24"/>
          <w:lang w:val="en-GB" w:eastAsia="hi-IN" w:bidi="hi-IN"/>
        </w:rPr>
        <w:t xml:space="preserve">Type of patients: </w:t>
      </w:r>
      <w:r w:rsidRPr="000477F8">
        <w:rPr>
          <w:rFonts w:ascii="Times New Roman" w:eastAsia="Times New Roman" w:hAnsi="Times New Roman" w:cs="Times New Roman"/>
          <w:color w:val="00000A"/>
          <w:sz w:val="24"/>
          <w:szCs w:val="24"/>
          <w:vertAlign w:val="subscript"/>
          <w:lang w:val="en-GB" w:eastAsia="hi-IN" w:bidi="hi-IN"/>
        </w:rPr>
        <w:t>........................................................................................................................................................................................................</w:t>
      </w:r>
      <w:r w:rsidR="00076EA9">
        <w:rPr>
          <w:rFonts w:ascii="Times New Roman" w:eastAsia="Times New Roman" w:hAnsi="Times New Roman" w:cs="Mangal"/>
          <w:color w:val="00000A"/>
          <w:sz w:val="24"/>
          <w:szCs w:val="24"/>
          <w:vertAlign w:val="subscript"/>
          <w:lang w:val="en-GB" w:eastAsia="hi-IN" w:bidi="hi-IN"/>
        </w:rPr>
        <w:t>............</w:t>
      </w:r>
      <w:r w:rsidRPr="000477F8">
        <w:rPr>
          <w:rFonts w:ascii="Times New Roman" w:eastAsia="Times New Roman" w:hAnsi="Times New Roman" w:cs="Times New Roman"/>
          <w:color w:val="00000A"/>
          <w:sz w:val="24"/>
          <w:szCs w:val="24"/>
          <w:vertAlign w:val="subscript"/>
          <w:lang w:val="en-GB" w:eastAsia="hi-IN" w:bidi="hi-IN"/>
        </w:rPr>
        <w:br/>
        <w:t>........................................................................................................................................................................................</w:t>
      </w:r>
      <w:r w:rsidR="00076EA9">
        <w:rPr>
          <w:rFonts w:ascii="Times New Roman" w:eastAsia="Times New Roman" w:hAnsi="Times New Roman" w:cs="Times New Roman"/>
          <w:color w:val="00000A"/>
          <w:sz w:val="24"/>
          <w:szCs w:val="24"/>
          <w:vertAlign w:val="subscript"/>
          <w:lang w:val="en-GB" w:eastAsia="hi-IN" w:bidi="hi-IN"/>
        </w:rPr>
        <w:t>............................</w:t>
      </w:r>
      <w:r w:rsidRPr="000477F8">
        <w:rPr>
          <w:rFonts w:ascii="Times New Roman" w:eastAsia="Times New Roman" w:hAnsi="Times New Roman" w:cs="Times New Roman"/>
          <w:color w:val="00000A"/>
          <w:sz w:val="24"/>
          <w:szCs w:val="24"/>
          <w:vertAlign w:val="subscript"/>
          <w:lang w:val="en-GB" w:eastAsia="hi-IN" w:bidi="hi-IN"/>
        </w:rPr>
        <w:br/>
        <w:t>……………………………………………………………………………………………………………</w:t>
      </w:r>
      <w:r w:rsidR="00076EA9">
        <w:rPr>
          <w:rFonts w:ascii="Times New Roman" w:eastAsia="Times New Roman" w:hAnsi="Times New Roman" w:cs="Times New Roman"/>
          <w:color w:val="00000A"/>
          <w:sz w:val="24"/>
          <w:szCs w:val="24"/>
          <w:vertAlign w:val="subscript"/>
          <w:lang w:val="en-GB" w:eastAsia="hi-IN" w:bidi="hi-IN"/>
        </w:rPr>
        <w:t>………………………………</w:t>
      </w:r>
    </w:p>
    <w:p w:rsidR="000477F8" w:rsidRPr="000477F8" w:rsidRDefault="000477F8" w:rsidP="000477F8">
      <w:pPr>
        <w:widowControl w:val="0"/>
        <w:suppressAutoHyphens/>
        <w:spacing w:before="240" w:after="0" w:line="276" w:lineRule="auto"/>
        <w:rPr>
          <w:rFonts w:ascii="Times New Roman" w:eastAsia="Times New Roman" w:hAnsi="Times New Roman" w:cs="Mangal"/>
          <w:b/>
          <w:color w:val="00000A"/>
          <w:sz w:val="24"/>
          <w:szCs w:val="24"/>
          <w:lang w:val="en-GB" w:eastAsia="hi-IN" w:bidi="hi-IN"/>
        </w:rPr>
      </w:pPr>
      <w:r w:rsidRPr="000477F8">
        <w:rPr>
          <w:rFonts w:ascii="Times New Roman" w:eastAsia="Times New Roman" w:hAnsi="Times New Roman" w:cs="Times New Roman"/>
          <w:b/>
          <w:color w:val="00000A"/>
          <w:sz w:val="24"/>
          <w:szCs w:val="24"/>
          <w:lang w:val="en-GB" w:eastAsia="hi-IN" w:bidi="hi-IN"/>
        </w:rPr>
        <w:t>Practical skills which have been trained</w:t>
      </w:r>
      <w:r w:rsidRPr="000477F8">
        <w:rPr>
          <w:rFonts w:ascii="Times New Roman" w:eastAsia="Times New Roman" w:hAnsi="Times New Roman" w:cs="Mangal"/>
          <w:b/>
          <w:color w:val="00000A"/>
          <w:sz w:val="24"/>
          <w:szCs w:val="24"/>
          <w:lang w:val="en-GB" w:eastAsia="hi-IN" w:bidi="hi-IN"/>
        </w:rPr>
        <w:t xml:space="preserve"> during the professional training</w:t>
      </w:r>
      <w:r w:rsidRPr="000477F8">
        <w:rPr>
          <w:rFonts w:ascii="Times New Roman" w:eastAsia="Times New Roman" w:hAnsi="Times New Roman" w:cs="Times New Roman"/>
          <w:b/>
          <w:color w:val="00000A"/>
          <w:sz w:val="24"/>
          <w:szCs w:val="24"/>
          <w:lang w:val="en-GB" w:eastAsia="hi-IN" w:bidi="hi-IN"/>
        </w:rPr>
        <w:t>:</w:t>
      </w:r>
    </w:p>
    <w:p w:rsidR="00076EA9" w:rsidRDefault="000477F8" w:rsidP="000477F8">
      <w:pPr>
        <w:widowControl w:val="0"/>
        <w:suppressAutoHyphens/>
        <w:spacing w:before="240" w:after="0" w:line="276" w:lineRule="auto"/>
        <w:rPr>
          <w:rFonts w:ascii="Times New Roman" w:eastAsia="Times New Roman" w:hAnsi="Times New Roman" w:cs="Mangal"/>
          <w:color w:val="00000A"/>
          <w:sz w:val="24"/>
          <w:szCs w:val="24"/>
          <w:lang w:val="en-GB" w:eastAsia="hi-IN" w:bidi="hi-IN"/>
        </w:rPr>
      </w:pPr>
      <w:r w:rsidRPr="000477F8">
        <w:rPr>
          <w:rFonts w:ascii="Times New Roman" w:eastAsia="Times New Roman" w:hAnsi="Times New Roman" w:cs="Mangal"/>
          <w:color w:val="00000A"/>
          <w:sz w:val="24"/>
          <w:szCs w:val="24"/>
          <w:lang w:val="en-GB" w:eastAsia="hi-IN" w:bidi="hi-IN"/>
        </w:rPr>
        <w:t>....................................................................................................................................................................................................................................................................................................................................................................................................................................</w:t>
      </w:r>
      <w:r w:rsidR="00076EA9">
        <w:rPr>
          <w:rFonts w:ascii="Times New Roman" w:eastAsia="Times New Roman" w:hAnsi="Times New Roman" w:cs="Mangal"/>
          <w:color w:val="00000A"/>
          <w:sz w:val="24"/>
          <w:szCs w:val="24"/>
          <w:lang w:val="en-GB" w:eastAsia="hi-IN" w:bidi="hi-IN"/>
        </w:rPr>
        <w:t>..</w:t>
      </w:r>
    </w:p>
    <w:p w:rsidR="000477F8" w:rsidRPr="000477F8" w:rsidRDefault="000477F8" w:rsidP="000477F8">
      <w:pPr>
        <w:widowControl w:val="0"/>
        <w:suppressAutoHyphens/>
        <w:spacing w:before="240" w:after="0" w:line="276" w:lineRule="auto"/>
        <w:rPr>
          <w:rFonts w:ascii="Times New Roman" w:eastAsia="Times New Roman" w:hAnsi="Times New Roman" w:cs="Mangal"/>
          <w:b/>
          <w:color w:val="00000A"/>
          <w:sz w:val="24"/>
          <w:szCs w:val="24"/>
          <w:lang w:val="en-GB" w:eastAsia="hi-IN" w:bidi="hi-IN"/>
        </w:rPr>
      </w:pPr>
      <w:r w:rsidRPr="000477F8">
        <w:rPr>
          <w:rFonts w:ascii="Times New Roman" w:eastAsia="Times New Roman" w:hAnsi="Times New Roman" w:cs="Times New Roman"/>
          <w:b/>
          <w:color w:val="00000A"/>
          <w:sz w:val="24"/>
          <w:szCs w:val="24"/>
          <w:lang w:val="en-GB" w:eastAsia="hi-IN" w:bidi="hi-IN"/>
        </w:rPr>
        <w:t xml:space="preserve">Additional activity: </w:t>
      </w:r>
    </w:p>
    <w:p w:rsidR="000477F8" w:rsidRPr="000477F8" w:rsidRDefault="000477F8" w:rsidP="000477F8">
      <w:pPr>
        <w:widowControl w:val="0"/>
        <w:suppressAutoHyphens/>
        <w:spacing w:before="240" w:after="0" w:line="276" w:lineRule="auto"/>
        <w:rPr>
          <w:rFonts w:ascii="Times New Roman" w:eastAsia="Times New Roman" w:hAnsi="Times New Roman" w:cs="Times New Roman"/>
          <w:color w:val="00000A"/>
          <w:sz w:val="24"/>
          <w:szCs w:val="24"/>
          <w:lang w:val="en-GB" w:eastAsia="hi-IN" w:bidi="hi-IN"/>
        </w:rPr>
      </w:pPr>
      <w:r w:rsidRPr="000477F8">
        <w:rPr>
          <w:rFonts w:ascii="Times New Roman" w:eastAsia="Times New Roman" w:hAnsi="Times New Roman" w:cs="Mangal"/>
          <w:color w:val="00000A"/>
          <w:sz w:val="24"/>
          <w:szCs w:val="24"/>
          <w:lang w:val="en-GB" w:eastAsia="hi-IN" w:bidi="hi-IN"/>
        </w:rPr>
        <w:t>....................................................................................................................................................................................................................................................................................................................................................................................................................................................................................................................................................................................</w:t>
      </w:r>
    </w:p>
    <w:p w:rsidR="000477F8" w:rsidRPr="00DF1C23" w:rsidRDefault="00076EA9" w:rsidP="000477F8">
      <w:pPr>
        <w:widowControl w:val="0"/>
        <w:suppressAutoHyphens/>
        <w:spacing w:before="240" w:after="0" w:line="276" w:lineRule="auto"/>
        <w:rPr>
          <w:rFonts w:ascii="Times New Roman" w:eastAsia="SimSun" w:hAnsi="Times New Roman" w:cs="Times New Roman"/>
          <w:sz w:val="24"/>
          <w:szCs w:val="24"/>
          <w:lang w:val="en-US" w:eastAsia="hi-IN" w:bidi="hi-IN"/>
        </w:rPr>
      </w:pPr>
      <w:r w:rsidRPr="00DF1C23">
        <w:rPr>
          <w:rFonts w:ascii="Times New Roman" w:eastAsia="SimSun" w:hAnsi="Times New Roman" w:cs="Times New Roman"/>
          <w:sz w:val="24"/>
          <w:szCs w:val="24"/>
          <w:lang w:val="en-US" w:eastAsia="hi-IN" w:bidi="hi-IN"/>
        </w:rPr>
        <w:t xml:space="preserve">Date: </w:t>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000477F8" w:rsidRPr="00DF1C23">
        <w:rPr>
          <w:rFonts w:ascii="Times New Roman" w:eastAsia="SimSun" w:hAnsi="Times New Roman" w:cs="Times New Roman"/>
          <w:sz w:val="24"/>
          <w:szCs w:val="24"/>
          <w:lang w:val="en-US" w:eastAsia="hi-IN" w:bidi="hi-IN"/>
        </w:rPr>
        <w:t>Superviser’s signature</w:t>
      </w:r>
    </w:p>
    <w:p w:rsidR="00076EA9" w:rsidRPr="00DF1C23" w:rsidRDefault="00076EA9" w:rsidP="000477F8">
      <w:pPr>
        <w:widowControl w:val="0"/>
        <w:suppressAutoHyphens/>
        <w:spacing w:before="240" w:after="0" w:line="276" w:lineRule="auto"/>
        <w:rPr>
          <w:rFonts w:ascii="Times New Roman" w:eastAsia="SimSun" w:hAnsi="Times New Roman" w:cs="Times New Roman"/>
          <w:sz w:val="24"/>
          <w:szCs w:val="24"/>
          <w:lang w:val="en-US" w:eastAsia="hi-IN" w:bidi="hi-IN"/>
        </w:rPr>
      </w:pPr>
    </w:p>
    <w:p w:rsidR="00076EA9" w:rsidRPr="00DF1C23" w:rsidRDefault="00076EA9" w:rsidP="000477F8">
      <w:pPr>
        <w:widowControl w:val="0"/>
        <w:suppressAutoHyphens/>
        <w:spacing w:before="240" w:after="0" w:line="276" w:lineRule="auto"/>
        <w:rPr>
          <w:rFonts w:ascii="Times New Roman" w:eastAsia="SimSun" w:hAnsi="Times New Roman" w:cs="Times New Roman"/>
          <w:sz w:val="24"/>
          <w:szCs w:val="24"/>
          <w:lang w:val="en-US" w:eastAsia="hi-IN" w:bidi="hi-IN"/>
        </w:rPr>
      </w:pPr>
    </w:p>
    <w:p w:rsidR="000477F8" w:rsidRPr="00DF1C23" w:rsidRDefault="000477F8" w:rsidP="000477F8">
      <w:pPr>
        <w:widowControl w:val="0"/>
        <w:suppressAutoHyphens/>
        <w:spacing w:before="240" w:after="0" w:line="276" w:lineRule="auto"/>
        <w:rPr>
          <w:rFonts w:ascii="Times New Roman" w:eastAsia="SimSun" w:hAnsi="Times New Roman" w:cs="Times New Roman"/>
          <w:sz w:val="24"/>
          <w:szCs w:val="24"/>
          <w:lang w:val="en-US" w:eastAsia="hi-IN" w:bidi="hi-IN"/>
        </w:rPr>
      </w:pPr>
      <w:r w:rsidRPr="00DF1C23">
        <w:rPr>
          <w:rFonts w:ascii="Times New Roman" w:eastAsia="SimSun" w:hAnsi="Times New Roman" w:cs="Times New Roman"/>
          <w:sz w:val="24"/>
          <w:szCs w:val="24"/>
          <w:lang w:val="en-US" w:eastAsia="hi-IN" w:bidi="hi-IN"/>
        </w:rPr>
        <w:t xml:space="preserve">Departmental stamp </w:t>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r w:rsidRPr="00DF1C23">
        <w:rPr>
          <w:rFonts w:ascii="Times New Roman" w:eastAsia="SimSun" w:hAnsi="Times New Roman" w:cs="Times New Roman"/>
          <w:sz w:val="24"/>
          <w:szCs w:val="24"/>
          <w:lang w:val="en-US" w:eastAsia="hi-IN" w:bidi="hi-IN"/>
        </w:rPr>
        <w:tab/>
      </w:r>
    </w:p>
    <w:p w:rsidR="00BA2AAB" w:rsidRPr="00DF1C23" w:rsidRDefault="00BA2AAB" w:rsidP="00782168">
      <w:pPr>
        <w:spacing w:after="200" w:line="276" w:lineRule="auto"/>
        <w:rPr>
          <w:rFonts w:ascii="Arial" w:eastAsia="Calibri" w:hAnsi="Arial" w:cs="Arial"/>
          <w:b/>
          <w:sz w:val="24"/>
          <w:szCs w:val="24"/>
          <w:lang w:val="en-US"/>
        </w:rPr>
      </w:pPr>
    </w:p>
    <w:sectPr w:rsidR="00BA2AAB" w:rsidRPr="00DF1C23" w:rsidSect="00394BE8">
      <w:headerReference w:type="even" r:id="rId8"/>
      <w:headerReference w:type="default" r:id="rId9"/>
      <w:footerReference w:type="even" r:id="rId10"/>
      <w:footerReference w:type="default" r:id="rId11"/>
      <w:pgSz w:w="11906" w:h="16838"/>
      <w:pgMar w:top="1418" w:right="1418" w:bottom="1418" w:left="1985"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B3" w:rsidRDefault="00653BB3">
      <w:pPr>
        <w:spacing w:after="0" w:line="240" w:lineRule="auto"/>
      </w:pPr>
      <w:r>
        <w:separator/>
      </w:r>
    </w:p>
  </w:endnote>
  <w:endnote w:type="continuationSeparator" w:id="1">
    <w:p w:rsidR="00653BB3" w:rsidRDefault="00653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479148072"/>
      <w:docPartObj>
        <w:docPartGallery w:val="Page Numbers (Bottom of Page)"/>
        <w:docPartUnique/>
      </w:docPartObj>
    </w:sdtPr>
    <w:sdtContent>
      <w:p w:rsidR="00ED05F1" w:rsidRDefault="00861F3D" w:rsidP="000477F8">
        <w:pPr>
          <w:pStyle w:val="Stopka"/>
          <w:framePr w:wrap="none" w:vAnchor="text" w:hAnchor="margin" w:xAlign="right" w:y="1"/>
          <w:rPr>
            <w:rStyle w:val="Numerstrony"/>
          </w:rPr>
        </w:pPr>
        <w:r>
          <w:rPr>
            <w:rStyle w:val="Numerstrony"/>
          </w:rPr>
          <w:fldChar w:fldCharType="begin"/>
        </w:r>
        <w:r w:rsidR="00ED05F1">
          <w:rPr>
            <w:rStyle w:val="Numerstrony"/>
          </w:rPr>
          <w:instrText xml:space="preserve"> PAGE </w:instrText>
        </w:r>
        <w:r>
          <w:rPr>
            <w:rStyle w:val="Numerstrony"/>
          </w:rPr>
          <w:fldChar w:fldCharType="end"/>
        </w:r>
      </w:p>
    </w:sdtContent>
  </w:sdt>
  <w:p w:rsidR="00ED05F1" w:rsidRDefault="00ED05F1" w:rsidP="000E160D">
    <w:pPr>
      <w:pStyle w:val="Stopka"/>
      <w:ind w:right="360"/>
    </w:pPr>
  </w:p>
  <w:p w:rsidR="00ED05F1" w:rsidRDefault="00ED05F1"/>
  <w:p w:rsidR="00ED05F1" w:rsidRDefault="00ED05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04079"/>
      <w:docPartObj>
        <w:docPartGallery w:val="Page Numbers (Bottom of Page)"/>
        <w:docPartUnique/>
      </w:docPartObj>
    </w:sdtPr>
    <w:sdtContent>
      <w:sdt>
        <w:sdtPr>
          <w:id w:val="-1769616900"/>
          <w:docPartObj>
            <w:docPartGallery w:val="Page Numbers (Top of Page)"/>
            <w:docPartUnique/>
          </w:docPartObj>
        </w:sdtPr>
        <w:sdtContent>
          <w:p w:rsidR="00ED05F1" w:rsidRDefault="00861F3D">
            <w:pPr>
              <w:pStyle w:val="Stopka"/>
              <w:jc w:val="right"/>
            </w:pPr>
            <w:r>
              <w:rPr>
                <w:b/>
                <w:bCs/>
                <w:sz w:val="24"/>
                <w:szCs w:val="24"/>
              </w:rPr>
              <w:fldChar w:fldCharType="begin"/>
            </w:r>
            <w:r w:rsidR="00ED05F1">
              <w:rPr>
                <w:b/>
                <w:bCs/>
              </w:rPr>
              <w:instrText>PAGE</w:instrText>
            </w:r>
            <w:r>
              <w:rPr>
                <w:b/>
                <w:bCs/>
                <w:sz w:val="24"/>
                <w:szCs w:val="24"/>
              </w:rPr>
              <w:fldChar w:fldCharType="separate"/>
            </w:r>
            <w:r w:rsidR="00527A2C">
              <w:rPr>
                <w:b/>
                <w:bCs/>
                <w:noProof/>
              </w:rPr>
              <w:t>21</w:t>
            </w:r>
            <w:r>
              <w:rPr>
                <w:b/>
                <w:bCs/>
                <w:sz w:val="24"/>
                <w:szCs w:val="24"/>
              </w:rPr>
              <w:fldChar w:fldCharType="end"/>
            </w:r>
          </w:p>
        </w:sdtContent>
      </w:sdt>
    </w:sdtContent>
  </w:sdt>
  <w:p w:rsidR="00ED05F1" w:rsidRDefault="00ED05F1"/>
  <w:p w:rsidR="00ED05F1" w:rsidRDefault="00ED05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B3" w:rsidRDefault="00653BB3">
      <w:pPr>
        <w:spacing w:after="0" w:line="240" w:lineRule="auto"/>
      </w:pPr>
      <w:r>
        <w:separator/>
      </w:r>
    </w:p>
  </w:footnote>
  <w:footnote w:type="continuationSeparator" w:id="1">
    <w:p w:rsidR="00653BB3" w:rsidRDefault="00653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F1" w:rsidRPr="00FE3998" w:rsidRDefault="00ED05F1" w:rsidP="0082375E">
    <w:pPr>
      <w:tabs>
        <w:tab w:val="left" w:pos="5105"/>
        <w:tab w:val="right" w:pos="8482"/>
      </w:tabs>
      <w:autoSpaceDE w:val="0"/>
      <w:autoSpaceDN w:val="0"/>
      <w:adjustRightInd w:val="0"/>
      <w:rPr>
        <w:b/>
        <w:bCs/>
        <w:sz w:val="30"/>
        <w:szCs w:val="30"/>
      </w:rPr>
    </w:pPr>
    <w:r>
      <w:rPr>
        <w:b/>
        <w:bCs/>
        <w:szCs w:val="20"/>
      </w:rPr>
      <w:tab/>
    </w:r>
  </w:p>
  <w:p w:rsidR="00ED05F1" w:rsidRPr="007F008F" w:rsidRDefault="00ED05F1">
    <w:pPr>
      <w:pStyle w:val="Nagwek"/>
      <w:rPr>
        <w:lang w:val="pl-PL"/>
      </w:rPr>
    </w:pPr>
  </w:p>
  <w:p w:rsidR="00ED05F1" w:rsidRDefault="00ED05F1"/>
  <w:p w:rsidR="00ED05F1" w:rsidRDefault="00ED05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2C" w:rsidRDefault="00527A2C" w:rsidP="00527A2C">
    <w:pPr>
      <w:pStyle w:val="Nagwek"/>
      <w:spacing w:line="360" w:lineRule="auto"/>
      <w:jc w:val="right"/>
      <w:rPr>
        <w:rFonts w:ascii="Times New Roman" w:eastAsiaTheme="minorHAnsi" w:hAnsi="Times New Roman"/>
        <w:b/>
        <w:color w:val="000000"/>
        <w:sz w:val="20"/>
        <w:szCs w:val="20"/>
        <w:lang w:val="pl-PL"/>
      </w:rPr>
    </w:pPr>
    <w:r>
      <w:rPr>
        <w:rFonts w:ascii="Times New Roman" w:eastAsiaTheme="minorHAnsi" w:hAnsi="Times New Roman"/>
        <w:b/>
        <w:color w:val="000000"/>
        <w:sz w:val="20"/>
        <w:szCs w:val="20"/>
        <w:lang w:val="pl-PL"/>
      </w:rPr>
      <w:t>Załącznik do Opinii nr………..WKJK</w:t>
    </w:r>
  </w:p>
  <w:p w:rsidR="00527A2C" w:rsidRDefault="00527A2C" w:rsidP="00527A2C">
    <w:pPr>
      <w:pStyle w:val="Nagwek"/>
    </w:pPr>
    <w:r>
      <w:rPr>
        <w:rFonts w:ascii="Times New Roman" w:hAnsi="Times New Roman"/>
        <w:b/>
        <w:color w:val="000000"/>
        <w:sz w:val="20"/>
        <w:szCs w:val="20"/>
      </w:rPr>
      <w:t xml:space="preserve">                                                                                                                                Z dnia…………………..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A033A88"/>
    <w:multiLevelType w:val="hybridMultilevel"/>
    <w:tmpl w:val="9BFE07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2A1FA4"/>
    <w:multiLevelType w:val="multilevel"/>
    <w:tmpl w:val="30AC8B9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9B0CC3"/>
    <w:multiLevelType w:val="multilevel"/>
    <w:tmpl w:val="8522FAB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ED25E3"/>
    <w:multiLevelType w:val="multilevel"/>
    <w:tmpl w:val="3F60AB9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A44249"/>
    <w:multiLevelType w:val="hybridMultilevel"/>
    <w:tmpl w:val="771CCE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7354B1"/>
    <w:multiLevelType w:val="hybridMultilevel"/>
    <w:tmpl w:val="86FA98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1912705"/>
    <w:multiLevelType w:val="multilevel"/>
    <w:tmpl w:val="329A8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5311A5"/>
    <w:multiLevelType w:val="hybridMultilevel"/>
    <w:tmpl w:val="46AEF2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CC43A38"/>
    <w:multiLevelType w:val="multilevel"/>
    <w:tmpl w:val="682A855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EE0549"/>
    <w:multiLevelType w:val="hybridMultilevel"/>
    <w:tmpl w:val="8E6A13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9F25C8B"/>
    <w:multiLevelType w:val="hybridMultilevel"/>
    <w:tmpl w:val="D6900868"/>
    <w:lvl w:ilvl="0" w:tplc="BAD658D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1A11DD4"/>
    <w:multiLevelType w:val="multilevel"/>
    <w:tmpl w:val="2ED2BEA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6A2F8C"/>
    <w:multiLevelType w:val="hybridMultilevel"/>
    <w:tmpl w:val="8A508B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63C555B1"/>
    <w:multiLevelType w:val="hybridMultilevel"/>
    <w:tmpl w:val="9EC8DB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69150DE5"/>
    <w:multiLevelType w:val="hybridMultilevel"/>
    <w:tmpl w:val="70D63B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7E725C2"/>
    <w:multiLevelType w:val="hybridMultilevel"/>
    <w:tmpl w:val="631493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6"/>
  </w:num>
  <w:num w:numId="4">
    <w:abstractNumId w:val="5"/>
  </w:num>
  <w:num w:numId="5">
    <w:abstractNumId w:val="6"/>
  </w:num>
  <w:num w:numId="6">
    <w:abstractNumId w:val="7"/>
  </w:num>
  <w:num w:numId="7">
    <w:abstractNumId w:val="14"/>
  </w:num>
  <w:num w:numId="8">
    <w:abstractNumId w:val="17"/>
  </w:num>
  <w:num w:numId="9">
    <w:abstractNumId w:val="15"/>
  </w:num>
  <w:num w:numId="10">
    <w:abstractNumId w:val="11"/>
  </w:num>
  <w:num w:numId="11">
    <w:abstractNumId w:val="1"/>
  </w:num>
  <w:num w:numId="12">
    <w:abstractNumId w:val="9"/>
  </w:num>
  <w:num w:numId="13">
    <w:abstractNumId w:val="10"/>
  </w:num>
  <w:num w:numId="14">
    <w:abstractNumId w:val="2"/>
  </w:num>
  <w:num w:numId="15">
    <w:abstractNumId w:val="13"/>
  </w:num>
  <w:num w:numId="16">
    <w:abstractNumId w:val="4"/>
  </w:num>
  <w:num w:numId="17">
    <w:abstractNumId w:val="3"/>
  </w:num>
  <w:num w:numId="18">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55949"/>
    <w:rsid w:val="000208DF"/>
    <w:rsid w:val="00034D1D"/>
    <w:rsid w:val="000439B8"/>
    <w:rsid w:val="00045713"/>
    <w:rsid w:val="000477F8"/>
    <w:rsid w:val="00050660"/>
    <w:rsid w:val="00055949"/>
    <w:rsid w:val="00062B18"/>
    <w:rsid w:val="00076EA9"/>
    <w:rsid w:val="000E160D"/>
    <w:rsid w:val="00102456"/>
    <w:rsid w:val="00107A93"/>
    <w:rsid w:val="00136828"/>
    <w:rsid w:val="00145B94"/>
    <w:rsid w:val="00166912"/>
    <w:rsid w:val="00167EE4"/>
    <w:rsid w:val="001B6CFF"/>
    <w:rsid w:val="001E6E07"/>
    <w:rsid w:val="00201D59"/>
    <w:rsid w:val="00250726"/>
    <w:rsid w:val="00292069"/>
    <w:rsid w:val="002A2858"/>
    <w:rsid w:val="002C5598"/>
    <w:rsid w:val="002E1395"/>
    <w:rsid w:val="002F7795"/>
    <w:rsid w:val="00327500"/>
    <w:rsid w:val="003343EA"/>
    <w:rsid w:val="00350187"/>
    <w:rsid w:val="00353322"/>
    <w:rsid w:val="0035628C"/>
    <w:rsid w:val="00394BE8"/>
    <w:rsid w:val="003A1B47"/>
    <w:rsid w:val="003A6C50"/>
    <w:rsid w:val="003E6B92"/>
    <w:rsid w:val="00434ADE"/>
    <w:rsid w:val="004351D7"/>
    <w:rsid w:val="00443339"/>
    <w:rsid w:val="00474276"/>
    <w:rsid w:val="004A0B7A"/>
    <w:rsid w:val="004B0755"/>
    <w:rsid w:val="004C4633"/>
    <w:rsid w:val="004E03A0"/>
    <w:rsid w:val="00516100"/>
    <w:rsid w:val="00527A2C"/>
    <w:rsid w:val="005A14B8"/>
    <w:rsid w:val="005A5307"/>
    <w:rsid w:val="005A7E77"/>
    <w:rsid w:val="005B43A1"/>
    <w:rsid w:val="005D0985"/>
    <w:rsid w:val="005D61F8"/>
    <w:rsid w:val="005F020F"/>
    <w:rsid w:val="00611ABD"/>
    <w:rsid w:val="00653BB3"/>
    <w:rsid w:val="0069680B"/>
    <w:rsid w:val="006C6611"/>
    <w:rsid w:val="006E1EFF"/>
    <w:rsid w:val="006F620E"/>
    <w:rsid w:val="00717AAC"/>
    <w:rsid w:val="00734FF3"/>
    <w:rsid w:val="0074148A"/>
    <w:rsid w:val="00782168"/>
    <w:rsid w:val="007C5754"/>
    <w:rsid w:val="007D22E6"/>
    <w:rsid w:val="007F7FAA"/>
    <w:rsid w:val="00806DEB"/>
    <w:rsid w:val="0082375E"/>
    <w:rsid w:val="00824B1A"/>
    <w:rsid w:val="008342D4"/>
    <w:rsid w:val="00861F3D"/>
    <w:rsid w:val="008E2434"/>
    <w:rsid w:val="008E308F"/>
    <w:rsid w:val="00915551"/>
    <w:rsid w:val="00983A6B"/>
    <w:rsid w:val="00986177"/>
    <w:rsid w:val="009A6199"/>
    <w:rsid w:val="009A79AA"/>
    <w:rsid w:val="009F069C"/>
    <w:rsid w:val="00A050F2"/>
    <w:rsid w:val="00A134E9"/>
    <w:rsid w:val="00A25E7A"/>
    <w:rsid w:val="00A47036"/>
    <w:rsid w:val="00A50A4F"/>
    <w:rsid w:val="00A64131"/>
    <w:rsid w:val="00AB6B04"/>
    <w:rsid w:val="00AB7692"/>
    <w:rsid w:val="00AC3C2D"/>
    <w:rsid w:val="00AE7764"/>
    <w:rsid w:val="00AF1F47"/>
    <w:rsid w:val="00B42776"/>
    <w:rsid w:val="00B5199A"/>
    <w:rsid w:val="00B95282"/>
    <w:rsid w:val="00BA2AAB"/>
    <w:rsid w:val="00BA5F3D"/>
    <w:rsid w:val="00BA6815"/>
    <w:rsid w:val="00BC3568"/>
    <w:rsid w:val="00BE308B"/>
    <w:rsid w:val="00C20972"/>
    <w:rsid w:val="00C32A54"/>
    <w:rsid w:val="00C50041"/>
    <w:rsid w:val="00D15378"/>
    <w:rsid w:val="00D35370"/>
    <w:rsid w:val="00D43AAF"/>
    <w:rsid w:val="00D973EC"/>
    <w:rsid w:val="00DF1C23"/>
    <w:rsid w:val="00E23E3C"/>
    <w:rsid w:val="00E42E5A"/>
    <w:rsid w:val="00E618F9"/>
    <w:rsid w:val="00E72625"/>
    <w:rsid w:val="00EB15A8"/>
    <w:rsid w:val="00ED05F1"/>
    <w:rsid w:val="00EF0E70"/>
    <w:rsid w:val="00EF69E1"/>
    <w:rsid w:val="00F153B1"/>
    <w:rsid w:val="00F22DC7"/>
    <w:rsid w:val="00F37699"/>
    <w:rsid w:val="00F6417F"/>
    <w:rsid w:val="00FC6A5C"/>
    <w:rsid w:val="00FF2AFD"/>
    <w:rsid w:val="00FF75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858"/>
  </w:style>
  <w:style w:type="paragraph" w:styleId="Nagwek1">
    <w:name w:val="heading 1"/>
    <w:basedOn w:val="Normalny"/>
    <w:next w:val="Normalny"/>
    <w:link w:val="Nagwek1Znak"/>
    <w:qFormat/>
    <w:rsid w:val="000477F8"/>
    <w:pPr>
      <w:keepNext/>
      <w:spacing w:before="240" w:after="60" w:line="276" w:lineRule="auto"/>
      <w:outlineLvl w:val="0"/>
    </w:pPr>
    <w:rPr>
      <w:rFonts w:ascii="Cambria" w:eastAsia="Times New Roman" w:hAnsi="Cambria" w:cs="Times New Roman"/>
      <w:b/>
      <w:bCs/>
      <w:kern w:val="32"/>
      <w:sz w:val="32"/>
      <w:szCs w:val="32"/>
      <w:lang/>
    </w:rPr>
  </w:style>
  <w:style w:type="paragraph" w:styleId="Nagwek2">
    <w:name w:val="heading 2"/>
    <w:basedOn w:val="Normalny"/>
    <w:next w:val="Normalny"/>
    <w:link w:val="Nagwek2Znak"/>
    <w:unhideWhenUsed/>
    <w:qFormat/>
    <w:rsid w:val="0082375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rPr>
  </w:style>
  <w:style w:type="paragraph" w:styleId="Nagwek3">
    <w:name w:val="heading 3"/>
    <w:basedOn w:val="Normalny"/>
    <w:next w:val="Normalny"/>
    <w:link w:val="Nagwek3Znak"/>
    <w:unhideWhenUsed/>
    <w:qFormat/>
    <w:rsid w:val="0082375E"/>
    <w:pPr>
      <w:keepNext/>
      <w:keepLines/>
      <w:spacing w:before="200" w:after="0" w:line="240" w:lineRule="auto"/>
      <w:outlineLvl w:val="2"/>
    </w:pPr>
    <w:rPr>
      <w:rFonts w:ascii="Cambria" w:eastAsia="Times New Roman" w:hAnsi="Cambria" w:cs="Times New Roman"/>
      <w:b/>
      <w:bCs/>
      <w:color w:val="4F81BD"/>
      <w:sz w:val="24"/>
      <w:szCs w:val="24"/>
      <w:lang/>
    </w:rPr>
  </w:style>
  <w:style w:type="paragraph" w:styleId="Nagwek4">
    <w:name w:val="heading 4"/>
    <w:basedOn w:val="Normalny"/>
    <w:next w:val="Normalny"/>
    <w:link w:val="Nagwek4Znak"/>
    <w:uiPriority w:val="9"/>
    <w:semiHidden/>
    <w:unhideWhenUsed/>
    <w:qFormat/>
    <w:rsid w:val="0082375E"/>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rPr>
  </w:style>
  <w:style w:type="paragraph" w:styleId="Nagwek5">
    <w:name w:val="heading 5"/>
    <w:basedOn w:val="Normalny"/>
    <w:next w:val="Normalny"/>
    <w:link w:val="Nagwek5Znak"/>
    <w:uiPriority w:val="9"/>
    <w:unhideWhenUsed/>
    <w:qFormat/>
    <w:rsid w:val="0082375E"/>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rPr>
  </w:style>
  <w:style w:type="paragraph" w:styleId="Nagwek6">
    <w:name w:val="heading 6"/>
    <w:basedOn w:val="Normalny"/>
    <w:next w:val="Normalny"/>
    <w:link w:val="Nagwek6Znak"/>
    <w:uiPriority w:val="9"/>
    <w:unhideWhenUsed/>
    <w:qFormat/>
    <w:rsid w:val="0082375E"/>
    <w:pPr>
      <w:widowControl w:val="0"/>
      <w:autoSpaceDE w:val="0"/>
      <w:autoSpaceDN w:val="0"/>
      <w:adjustRightInd w:val="0"/>
      <w:spacing w:before="240" w:after="60" w:line="240" w:lineRule="auto"/>
      <w:outlineLvl w:val="5"/>
    </w:pPr>
    <w:rPr>
      <w:rFonts w:ascii="Calibri" w:eastAsia="Times New Roman" w:hAnsi="Calibri" w:cs="Times New Roman"/>
      <w:b/>
      <w:bCs/>
      <w:lang/>
    </w:rPr>
  </w:style>
  <w:style w:type="paragraph" w:styleId="Nagwek7">
    <w:name w:val="heading 7"/>
    <w:basedOn w:val="Normalny"/>
    <w:next w:val="Normalny"/>
    <w:link w:val="Nagwek7Znak"/>
    <w:uiPriority w:val="9"/>
    <w:semiHidden/>
    <w:unhideWhenUsed/>
    <w:qFormat/>
    <w:rsid w:val="0082375E"/>
    <w:pPr>
      <w:spacing w:before="240" w:after="60" w:line="276" w:lineRule="auto"/>
      <w:outlineLvl w:val="6"/>
    </w:pPr>
    <w:rPr>
      <w:rFonts w:ascii="Calibri" w:eastAsia="Times New Roman" w:hAnsi="Calibri" w:cs="Times New Roman"/>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375E"/>
    <w:pPr>
      <w:tabs>
        <w:tab w:val="center" w:pos="4680"/>
        <w:tab w:val="right" w:pos="9360"/>
      </w:tabs>
      <w:spacing w:after="200" w:line="276" w:lineRule="auto"/>
    </w:pPr>
    <w:rPr>
      <w:rFonts w:ascii="Calibri" w:eastAsia="Calibri" w:hAnsi="Calibri" w:cs="Times New Roman"/>
      <w:lang w:val="en-US"/>
    </w:rPr>
  </w:style>
  <w:style w:type="character" w:customStyle="1" w:styleId="NagwekZnak">
    <w:name w:val="Nagłówek Znak"/>
    <w:basedOn w:val="Domylnaczcionkaakapitu"/>
    <w:link w:val="Nagwek"/>
    <w:uiPriority w:val="99"/>
    <w:rsid w:val="0082375E"/>
    <w:rPr>
      <w:rFonts w:ascii="Calibri" w:eastAsia="Calibri" w:hAnsi="Calibri" w:cs="Times New Roman"/>
      <w:lang w:val="en-US"/>
    </w:rPr>
  </w:style>
  <w:style w:type="paragraph" w:styleId="Stopka">
    <w:name w:val="footer"/>
    <w:basedOn w:val="Normalny"/>
    <w:link w:val="StopkaZnak"/>
    <w:uiPriority w:val="99"/>
    <w:unhideWhenUsed/>
    <w:rsid w:val="0082375E"/>
    <w:pPr>
      <w:tabs>
        <w:tab w:val="center" w:pos="4680"/>
        <w:tab w:val="right" w:pos="9360"/>
      </w:tabs>
      <w:spacing w:after="200" w:line="276" w:lineRule="auto"/>
    </w:pPr>
    <w:rPr>
      <w:rFonts w:ascii="Calibri" w:eastAsia="Calibri" w:hAnsi="Calibri" w:cs="Times New Roman"/>
      <w:lang w:val="en-US"/>
    </w:rPr>
  </w:style>
  <w:style w:type="character" w:customStyle="1" w:styleId="StopkaZnak">
    <w:name w:val="Stopka Znak"/>
    <w:basedOn w:val="Domylnaczcionkaakapitu"/>
    <w:link w:val="Stopka"/>
    <w:uiPriority w:val="99"/>
    <w:rsid w:val="0082375E"/>
    <w:rPr>
      <w:rFonts w:ascii="Calibri" w:eastAsia="Calibri" w:hAnsi="Calibri" w:cs="Times New Roman"/>
      <w:lang w:val="en-US"/>
    </w:rPr>
  </w:style>
  <w:style w:type="paragraph" w:styleId="Akapitzlist">
    <w:name w:val="List Paragraph"/>
    <w:basedOn w:val="Normalny"/>
    <w:uiPriority w:val="34"/>
    <w:qFormat/>
    <w:rsid w:val="0082375E"/>
    <w:pPr>
      <w:spacing w:after="200" w:line="276" w:lineRule="auto"/>
      <w:ind w:left="720"/>
      <w:contextualSpacing/>
    </w:pPr>
    <w:rPr>
      <w:rFonts w:ascii="Calibri" w:eastAsia="Calibri" w:hAnsi="Calibri" w:cs="Times New Roman"/>
    </w:rPr>
  </w:style>
  <w:style w:type="paragraph" w:customStyle="1" w:styleId="Default">
    <w:name w:val="Default"/>
    <w:rsid w:val="0082375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rsid w:val="0082375E"/>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82375E"/>
    <w:rPr>
      <w:rFonts w:ascii="Times New Roman" w:eastAsia="Times New Roman" w:hAnsi="Times New Roman" w:cs="Times New Roman"/>
      <w:sz w:val="20"/>
      <w:szCs w:val="20"/>
      <w:lang w:val="fr-FR"/>
    </w:rPr>
  </w:style>
  <w:style w:type="character" w:styleId="Odwoaniedokomentarza">
    <w:name w:val="annotation reference"/>
    <w:uiPriority w:val="99"/>
    <w:semiHidden/>
    <w:unhideWhenUsed/>
    <w:rsid w:val="0082375E"/>
    <w:rPr>
      <w:sz w:val="16"/>
      <w:szCs w:val="16"/>
    </w:rPr>
  </w:style>
  <w:style w:type="paragraph" w:styleId="Tekstdymka">
    <w:name w:val="Balloon Text"/>
    <w:basedOn w:val="Normalny"/>
    <w:link w:val="TekstdymkaZnak"/>
    <w:uiPriority w:val="99"/>
    <w:semiHidden/>
    <w:unhideWhenUsed/>
    <w:rsid w:val="008237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75E"/>
    <w:rPr>
      <w:rFonts w:ascii="Segoe UI" w:hAnsi="Segoe UI" w:cs="Segoe UI"/>
      <w:sz w:val="18"/>
      <w:szCs w:val="18"/>
    </w:rPr>
  </w:style>
  <w:style w:type="character" w:customStyle="1" w:styleId="Nagwek2Znak">
    <w:name w:val="Nagłówek 2 Znak"/>
    <w:basedOn w:val="Domylnaczcionkaakapitu"/>
    <w:link w:val="Nagwek2"/>
    <w:rsid w:val="0082375E"/>
    <w:rPr>
      <w:rFonts w:ascii="Cambria" w:eastAsia="Times New Roman" w:hAnsi="Cambria" w:cs="Times New Roman"/>
      <w:b/>
      <w:bCs/>
      <w:i/>
      <w:iCs/>
      <w:sz w:val="28"/>
      <w:szCs w:val="28"/>
      <w:lang/>
    </w:rPr>
  </w:style>
  <w:style w:type="character" w:customStyle="1" w:styleId="Nagwek3Znak">
    <w:name w:val="Nagłówek 3 Znak"/>
    <w:basedOn w:val="Domylnaczcionkaakapitu"/>
    <w:link w:val="Nagwek3"/>
    <w:rsid w:val="0082375E"/>
    <w:rPr>
      <w:rFonts w:ascii="Cambria" w:eastAsia="Times New Roman" w:hAnsi="Cambria" w:cs="Times New Roman"/>
      <w:b/>
      <w:bCs/>
      <w:color w:val="4F81BD"/>
      <w:sz w:val="24"/>
      <w:szCs w:val="24"/>
      <w:lang/>
    </w:rPr>
  </w:style>
  <w:style w:type="character" w:customStyle="1" w:styleId="Nagwek4Znak">
    <w:name w:val="Nagłówek 4 Znak"/>
    <w:basedOn w:val="Domylnaczcionkaakapitu"/>
    <w:link w:val="Nagwek4"/>
    <w:uiPriority w:val="9"/>
    <w:semiHidden/>
    <w:rsid w:val="0082375E"/>
    <w:rPr>
      <w:rFonts w:ascii="Calibri" w:eastAsia="Times New Roman" w:hAnsi="Calibri" w:cs="Times New Roman"/>
      <w:b/>
      <w:bCs/>
      <w:sz w:val="28"/>
      <w:szCs w:val="28"/>
      <w:lang/>
    </w:rPr>
  </w:style>
  <w:style w:type="character" w:customStyle="1" w:styleId="Nagwek5Znak">
    <w:name w:val="Nagłówek 5 Znak"/>
    <w:basedOn w:val="Domylnaczcionkaakapitu"/>
    <w:link w:val="Nagwek5"/>
    <w:uiPriority w:val="9"/>
    <w:rsid w:val="0082375E"/>
    <w:rPr>
      <w:rFonts w:ascii="Calibri" w:eastAsia="Times New Roman" w:hAnsi="Calibri" w:cs="Times New Roman"/>
      <w:b/>
      <w:bCs/>
      <w:i/>
      <w:iCs/>
      <w:sz w:val="26"/>
      <w:szCs w:val="26"/>
      <w:lang/>
    </w:rPr>
  </w:style>
  <w:style w:type="character" w:customStyle="1" w:styleId="Nagwek6Znak">
    <w:name w:val="Nagłówek 6 Znak"/>
    <w:basedOn w:val="Domylnaczcionkaakapitu"/>
    <w:link w:val="Nagwek6"/>
    <w:uiPriority w:val="9"/>
    <w:rsid w:val="0082375E"/>
    <w:rPr>
      <w:rFonts w:ascii="Calibri" w:eastAsia="Times New Roman" w:hAnsi="Calibri" w:cs="Times New Roman"/>
      <w:b/>
      <w:bCs/>
      <w:lang/>
    </w:rPr>
  </w:style>
  <w:style w:type="character" w:customStyle="1" w:styleId="Nagwek7Znak">
    <w:name w:val="Nagłówek 7 Znak"/>
    <w:basedOn w:val="Domylnaczcionkaakapitu"/>
    <w:link w:val="Nagwek7"/>
    <w:uiPriority w:val="9"/>
    <w:semiHidden/>
    <w:rsid w:val="0082375E"/>
    <w:rPr>
      <w:rFonts w:ascii="Calibri" w:eastAsia="Times New Roman" w:hAnsi="Calibri" w:cs="Times New Roman"/>
      <w:sz w:val="24"/>
      <w:szCs w:val="24"/>
      <w:lang/>
    </w:rPr>
  </w:style>
  <w:style w:type="paragraph" w:styleId="Legenda">
    <w:name w:val="caption"/>
    <w:basedOn w:val="Normalny"/>
    <w:next w:val="Normalny"/>
    <w:unhideWhenUsed/>
    <w:qFormat/>
    <w:rsid w:val="0082375E"/>
    <w:pPr>
      <w:widowControl w:val="0"/>
      <w:autoSpaceDE w:val="0"/>
      <w:autoSpaceDN w:val="0"/>
      <w:adjustRightInd w:val="0"/>
      <w:spacing w:after="200" w:line="240" w:lineRule="auto"/>
    </w:pPr>
    <w:rPr>
      <w:rFonts w:ascii="Times New Roman" w:eastAsia="Times New Roman" w:hAnsi="Times New Roman" w:cs="Times New Roman"/>
      <w:b/>
      <w:bCs/>
      <w:color w:val="4F81BD"/>
      <w:sz w:val="18"/>
      <w:szCs w:val="18"/>
      <w:lang w:eastAsia="pl-PL"/>
    </w:rPr>
  </w:style>
  <w:style w:type="paragraph" w:styleId="Tekstpodstawowywcity3">
    <w:name w:val="Body Text Indent 3"/>
    <w:basedOn w:val="Normalny"/>
    <w:link w:val="Tekstpodstawowywcity3Znak"/>
    <w:semiHidden/>
    <w:rsid w:val="0082375E"/>
    <w:pPr>
      <w:widowControl w:val="0"/>
      <w:autoSpaceDE w:val="0"/>
      <w:autoSpaceDN w:val="0"/>
      <w:spacing w:after="0" w:line="240" w:lineRule="auto"/>
      <w:ind w:firstLine="708"/>
      <w:jc w:val="both"/>
    </w:pPr>
    <w:rPr>
      <w:rFonts w:ascii="Times New Roman" w:eastAsia="Times New Roman" w:hAnsi="Calibri" w:cs="Times New Roman"/>
      <w:sz w:val="28"/>
      <w:szCs w:val="28"/>
      <w:lang w:eastAsia="pl-PL"/>
    </w:rPr>
  </w:style>
  <w:style w:type="character" w:customStyle="1" w:styleId="Tekstpodstawowywcity3Znak">
    <w:name w:val="Tekst podstawowy wcięty 3 Znak"/>
    <w:basedOn w:val="Domylnaczcionkaakapitu"/>
    <w:link w:val="Tekstpodstawowywcity3"/>
    <w:semiHidden/>
    <w:rsid w:val="0082375E"/>
    <w:rPr>
      <w:rFonts w:ascii="Times New Roman" w:eastAsia="Times New Roman" w:hAnsi="Calibri" w:cs="Times New Roman"/>
      <w:sz w:val="28"/>
      <w:szCs w:val="28"/>
      <w:lang w:eastAsia="pl-PL"/>
    </w:rPr>
  </w:style>
  <w:style w:type="paragraph" w:customStyle="1" w:styleId="Pa34">
    <w:name w:val="Pa34"/>
    <w:basedOn w:val="Default"/>
    <w:next w:val="Default"/>
    <w:uiPriority w:val="99"/>
    <w:rsid w:val="0082375E"/>
    <w:pPr>
      <w:spacing w:line="201" w:lineRule="atLeast"/>
    </w:pPr>
    <w:rPr>
      <w:rFonts w:ascii="Times New Roman" w:eastAsia="Calibri" w:hAnsi="Times New Roman" w:cs="Times New Roman"/>
      <w:color w:val="auto"/>
      <w:lang w:val="en-US" w:eastAsia="en-US"/>
    </w:rPr>
  </w:style>
  <w:style w:type="character" w:styleId="Numerstrony">
    <w:name w:val="page number"/>
    <w:basedOn w:val="Domylnaczcionkaakapitu"/>
    <w:uiPriority w:val="99"/>
    <w:semiHidden/>
    <w:unhideWhenUsed/>
    <w:rsid w:val="000E160D"/>
  </w:style>
  <w:style w:type="paragraph" w:styleId="Tematkomentarza">
    <w:name w:val="annotation subject"/>
    <w:basedOn w:val="Tekstkomentarza"/>
    <w:next w:val="Tekstkomentarza"/>
    <w:link w:val="TematkomentarzaZnak"/>
    <w:uiPriority w:val="99"/>
    <w:semiHidden/>
    <w:unhideWhenUsed/>
    <w:rsid w:val="00A50A4F"/>
    <w:pPr>
      <w:spacing w:after="160"/>
      <w:jc w:val="left"/>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A50A4F"/>
    <w:rPr>
      <w:rFonts w:ascii="Times New Roman" w:eastAsia="Times New Roman" w:hAnsi="Times New Roman" w:cs="Times New Roman"/>
      <w:b/>
      <w:bCs/>
      <w:sz w:val="20"/>
      <w:szCs w:val="20"/>
      <w:lang w:val="fr-FR"/>
    </w:rPr>
  </w:style>
  <w:style w:type="table" w:styleId="Tabela-Siatka">
    <w:name w:val="Table Grid"/>
    <w:basedOn w:val="Standardowy"/>
    <w:uiPriority w:val="39"/>
    <w:rsid w:val="00717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0477F8"/>
    <w:rPr>
      <w:rFonts w:ascii="Cambria" w:eastAsia="Times New Roman" w:hAnsi="Cambria" w:cs="Times New Roman"/>
      <w:b/>
      <w:bCs/>
      <w:kern w:val="32"/>
      <w:sz w:val="32"/>
      <w:szCs w:val="32"/>
      <w:lang/>
    </w:rPr>
  </w:style>
  <w:style w:type="numbering" w:customStyle="1" w:styleId="Bezlisty1">
    <w:name w:val="Bez listy1"/>
    <w:next w:val="Bezlisty"/>
    <w:uiPriority w:val="99"/>
    <w:semiHidden/>
    <w:unhideWhenUsed/>
    <w:rsid w:val="000477F8"/>
  </w:style>
  <w:style w:type="paragraph" w:styleId="NormalnyWeb">
    <w:name w:val="Normal (Web)"/>
    <w:basedOn w:val="Normalny"/>
    <w:uiPriority w:val="99"/>
    <w:rsid w:val="000477F8"/>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Pogrubienie">
    <w:name w:val="Strong"/>
    <w:qFormat/>
    <w:rsid w:val="000477F8"/>
    <w:rPr>
      <w:b/>
      <w:bCs/>
    </w:rPr>
  </w:style>
  <w:style w:type="paragraph" w:styleId="Tekstpodstawowy">
    <w:name w:val="Body Text"/>
    <w:basedOn w:val="Normalny"/>
    <w:link w:val="TekstpodstawowyZnak"/>
    <w:rsid w:val="000477F8"/>
    <w:pPr>
      <w:spacing w:after="0" w:line="240" w:lineRule="auto"/>
    </w:pPr>
    <w:rPr>
      <w:rFonts w:ascii="Book Antiqua" w:eastAsia="Arial Unicode MS" w:hAnsi="Book Antiqua" w:cs="Times New Roman"/>
      <w:bCs/>
      <w:sz w:val="28"/>
      <w:szCs w:val="20"/>
      <w:lang w:eastAsia="pl-PL"/>
    </w:rPr>
  </w:style>
  <w:style w:type="character" w:customStyle="1" w:styleId="TekstpodstawowyZnak">
    <w:name w:val="Tekst podstawowy Znak"/>
    <w:basedOn w:val="Domylnaczcionkaakapitu"/>
    <w:link w:val="Tekstpodstawowy"/>
    <w:rsid w:val="000477F8"/>
    <w:rPr>
      <w:rFonts w:ascii="Book Antiqua" w:eastAsia="Arial Unicode MS" w:hAnsi="Book Antiqua" w:cs="Times New Roman"/>
      <w:bCs/>
      <w:sz w:val="28"/>
      <w:szCs w:val="20"/>
      <w:lang w:eastAsia="pl-PL"/>
    </w:rPr>
  </w:style>
  <w:style w:type="paragraph" w:styleId="Tytu">
    <w:name w:val="Title"/>
    <w:basedOn w:val="Normalny"/>
    <w:link w:val="TytuZnak"/>
    <w:qFormat/>
    <w:rsid w:val="000477F8"/>
    <w:pPr>
      <w:spacing w:after="0" w:line="240" w:lineRule="auto"/>
      <w:jc w:val="center"/>
    </w:pPr>
    <w:rPr>
      <w:rFonts w:ascii="Bookman Old Style" w:eastAsia="Times New Roman" w:hAnsi="Bookman Old Style" w:cs="Times New Roman"/>
      <w:b/>
      <w:bCs/>
      <w:sz w:val="28"/>
      <w:szCs w:val="24"/>
      <w:lang w:eastAsia="pl-PL"/>
    </w:rPr>
  </w:style>
  <w:style w:type="character" w:customStyle="1" w:styleId="TytuZnak">
    <w:name w:val="Tytuł Znak"/>
    <w:basedOn w:val="Domylnaczcionkaakapitu"/>
    <w:link w:val="Tytu"/>
    <w:rsid w:val="000477F8"/>
    <w:rPr>
      <w:rFonts w:ascii="Bookman Old Style" w:eastAsia="Times New Roman" w:hAnsi="Bookman Old Style" w:cs="Times New Roman"/>
      <w:b/>
      <w:bCs/>
      <w:sz w:val="28"/>
      <w:szCs w:val="24"/>
      <w:lang w:eastAsia="pl-PL"/>
    </w:rPr>
  </w:style>
  <w:style w:type="paragraph" w:styleId="HTML-wstpniesformatowany">
    <w:name w:val="HTML Preformatted"/>
    <w:basedOn w:val="Normalny"/>
    <w:link w:val="HTML-wstpniesformatowanyZnak"/>
    <w:rsid w:val="0004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Times New Roman"/>
      <w:sz w:val="20"/>
      <w:szCs w:val="20"/>
      <w:lang w:eastAsia="ko-KR"/>
    </w:rPr>
  </w:style>
  <w:style w:type="character" w:customStyle="1" w:styleId="HTML-wstpniesformatowanyZnak">
    <w:name w:val="HTML - wstępnie sformatowany Znak"/>
    <w:basedOn w:val="Domylnaczcionkaakapitu"/>
    <w:link w:val="HTML-wstpniesformatowany"/>
    <w:rsid w:val="000477F8"/>
    <w:rPr>
      <w:rFonts w:ascii="Courier New" w:eastAsia="Batang" w:hAnsi="Courier New" w:cs="Times New Roman"/>
      <w:sz w:val="20"/>
      <w:szCs w:val="20"/>
      <w:lang w:eastAsia="ko-KR"/>
    </w:rPr>
  </w:style>
  <w:style w:type="paragraph" w:styleId="Tekstpodstawowywcity2">
    <w:name w:val="Body Text Indent 2"/>
    <w:basedOn w:val="Normalny"/>
    <w:link w:val="Tekstpodstawowywcity2Znak"/>
    <w:semiHidden/>
    <w:unhideWhenUsed/>
    <w:rsid w:val="000477F8"/>
    <w:pPr>
      <w:spacing w:after="120" w:line="480" w:lineRule="auto"/>
      <w:ind w:left="283"/>
    </w:pPr>
    <w:rPr>
      <w:rFonts w:ascii="Calibri" w:eastAsia="Calibri" w:hAnsi="Calibri" w:cs="Times New Roman"/>
      <w:lang/>
    </w:rPr>
  </w:style>
  <w:style w:type="character" w:customStyle="1" w:styleId="Tekstpodstawowywcity2Znak">
    <w:name w:val="Tekst podstawowy wcięty 2 Znak"/>
    <w:basedOn w:val="Domylnaczcionkaakapitu"/>
    <w:link w:val="Tekstpodstawowywcity2"/>
    <w:semiHidden/>
    <w:rsid w:val="000477F8"/>
    <w:rPr>
      <w:rFonts w:ascii="Calibri" w:eastAsia="Calibri" w:hAnsi="Calibri" w:cs="Times New Roman"/>
      <w:lang/>
    </w:rPr>
  </w:style>
  <w:style w:type="paragraph" w:customStyle="1" w:styleId="Styl">
    <w:name w:val="Styl"/>
    <w:rsid w:val="000477F8"/>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paragraph" w:customStyle="1" w:styleId="Pa14">
    <w:name w:val="Pa14"/>
    <w:basedOn w:val="Normalny"/>
    <w:next w:val="Normalny"/>
    <w:uiPriority w:val="99"/>
    <w:rsid w:val="000477F8"/>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6">
    <w:name w:val="Pa16"/>
    <w:basedOn w:val="Normalny"/>
    <w:next w:val="Normalny"/>
    <w:uiPriority w:val="99"/>
    <w:rsid w:val="000477F8"/>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0477F8"/>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link2">
    <w:name w:val="link2"/>
    <w:basedOn w:val="Normalny"/>
    <w:rsid w:val="000477F8"/>
    <w:pPr>
      <w:spacing w:before="15" w:after="15" w:line="240" w:lineRule="auto"/>
      <w:ind w:left="450" w:hanging="225"/>
    </w:pPr>
    <w:rPr>
      <w:rFonts w:ascii="Verdana" w:eastAsia="Times New Roman" w:hAnsi="Verdana" w:cs="Times New Roman"/>
      <w:sz w:val="16"/>
      <w:szCs w:val="16"/>
      <w:lang w:eastAsia="pl-PL"/>
    </w:rPr>
  </w:style>
  <w:style w:type="paragraph" w:styleId="Tekstpodstawowy3">
    <w:name w:val="Body Text 3"/>
    <w:basedOn w:val="Normalny"/>
    <w:link w:val="Tekstpodstawowy3Znak"/>
    <w:uiPriority w:val="99"/>
    <w:unhideWhenUsed/>
    <w:rsid w:val="000477F8"/>
    <w:pPr>
      <w:spacing w:after="120" w:line="276" w:lineRule="auto"/>
    </w:pPr>
    <w:rPr>
      <w:rFonts w:ascii="Calibri" w:eastAsia="Calibri" w:hAnsi="Calibri" w:cs="Times New Roman"/>
      <w:sz w:val="16"/>
      <w:szCs w:val="16"/>
      <w:lang/>
    </w:rPr>
  </w:style>
  <w:style w:type="character" w:customStyle="1" w:styleId="Tekstpodstawowy3Znak">
    <w:name w:val="Tekst podstawowy 3 Znak"/>
    <w:basedOn w:val="Domylnaczcionkaakapitu"/>
    <w:link w:val="Tekstpodstawowy3"/>
    <w:uiPriority w:val="99"/>
    <w:rsid w:val="000477F8"/>
    <w:rPr>
      <w:rFonts w:ascii="Calibri" w:eastAsia="Calibri" w:hAnsi="Calibri" w:cs="Times New Roman"/>
      <w:sz w:val="16"/>
      <w:szCs w:val="16"/>
      <w:lang/>
    </w:rPr>
  </w:style>
  <w:style w:type="character" w:styleId="Hipercze">
    <w:name w:val="Hyperlink"/>
    <w:uiPriority w:val="99"/>
    <w:unhideWhenUsed/>
    <w:rsid w:val="000477F8"/>
    <w:rPr>
      <w:color w:val="0000FF"/>
      <w:u w:val="single"/>
    </w:rPr>
  </w:style>
  <w:style w:type="paragraph" w:styleId="Tekstprzypisukocowego">
    <w:name w:val="endnote text"/>
    <w:basedOn w:val="Normalny"/>
    <w:link w:val="TekstprzypisukocowegoZnak"/>
    <w:semiHidden/>
    <w:unhideWhenUsed/>
    <w:rsid w:val="000477F8"/>
    <w:pPr>
      <w:spacing w:after="200" w:line="276" w:lineRule="auto"/>
    </w:pPr>
    <w:rPr>
      <w:rFonts w:ascii="Calibri" w:eastAsia="Calibri" w:hAnsi="Calibri" w:cs="Times New Roman"/>
      <w:sz w:val="20"/>
      <w:szCs w:val="20"/>
      <w:lang w:val="en-US"/>
    </w:rPr>
  </w:style>
  <w:style w:type="character" w:customStyle="1" w:styleId="TekstprzypisukocowegoZnak">
    <w:name w:val="Tekst przypisu końcowego Znak"/>
    <w:basedOn w:val="Domylnaczcionkaakapitu"/>
    <w:link w:val="Tekstprzypisukocowego"/>
    <w:semiHidden/>
    <w:rsid w:val="000477F8"/>
    <w:rPr>
      <w:rFonts w:ascii="Calibri" w:eastAsia="Calibri" w:hAnsi="Calibri" w:cs="Times New Roman"/>
      <w:sz w:val="20"/>
      <w:szCs w:val="20"/>
      <w:lang w:val="en-US"/>
    </w:rPr>
  </w:style>
  <w:style w:type="character" w:styleId="Odwoanieprzypisukocowego">
    <w:name w:val="endnote reference"/>
    <w:unhideWhenUsed/>
    <w:rsid w:val="000477F8"/>
    <w:rPr>
      <w:vertAlign w:val="superscript"/>
    </w:rPr>
  </w:style>
  <w:style w:type="paragraph" w:styleId="Tekstpodstawowy2">
    <w:name w:val="Body Text 2"/>
    <w:basedOn w:val="Normalny"/>
    <w:link w:val="Tekstpodstawowy2Znak"/>
    <w:unhideWhenUsed/>
    <w:rsid w:val="000477F8"/>
    <w:pPr>
      <w:spacing w:after="120" w:line="480" w:lineRule="auto"/>
    </w:pPr>
    <w:rPr>
      <w:rFonts w:ascii="Calibri" w:eastAsia="Calibri" w:hAnsi="Calibri" w:cs="Times New Roman"/>
      <w:lang/>
    </w:rPr>
  </w:style>
  <w:style w:type="character" w:customStyle="1" w:styleId="Tekstpodstawowy2Znak">
    <w:name w:val="Tekst podstawowy 2 Znak"/>
    <w:basedOn w:val="Domylnaczcionkaakapitu"/>
    <w:link w:val="Tekstpodstawowy2"/>
    <w:rsid w:val="000477F8"/>
    <w:rPr>
      <w:rFonts w:ascii="Calibri" w:eastAsia="Calibri" w:hAnsi="Calibri" w:cs="Times New Roman"/>
      <w:lang/>
    </w:rPr>
  </w:style>
  <w:style w:type="character" w:styleId="Uwydatnienie">
    <w:name w:val="Emphasis"/>
    <w:qFormat/>
    <w:rsid w:val="000477F8"/>
    <w:rPr>
      <w:i/>
      <w:iCs/>
    </w:rPr>
  </w:style>
  <w:style w:type="paragraph" w:styleId="Tekstprzypisudolnego">
    <w:name w:val="footnote text"/>
    <w:basedOn w:val="Normalny"/>
    <w:link w:val="TekstprzypisudolnegoZnak"/>
    <w:rsid w:val="000477F8"/>
    <w:pPr>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0477F8"/>
    <w:rPr>
      <w:rFonts w:ascii="Times New Roman" w:eastAsia="Times New Roman" w:hAnsi="Times New Roman" w:cs="Times New Roman"/>
      <w:sz w:val="20"/>
      <w:szCs w:val="20"/>
      <w:lang w:eastAsia="zh-CN"/>
    </w:rPr>
  </w:style>
  <w:style w:type="character" w:styleId="Odwoanieprzypisudolnego">
    <w:name w:val="footnote reference"/>
    <w:rsid w:val="000477F8"/>
    <w:rPr>
      <w:vertAlign w:val="superscript"/>
    </w:rPr>
  </w:style>
  <w:style w:type="paragraph" w:customStyle="1" w:styleId="CVTitle">
    <w:name w:val="CV Title"/>
    <w:basedOn w:val="Normalny"/>
    <w:rsid w:val="000477F8"/>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ny"/>
    <w:next w:val="Normalny"/>
    <w:rsid w:val="000477F8"/>
    <w:pPr>
      <w:suppressAutoHyphens/>
      <w:spacing w:before="74" w:after="0" w:line="240" w:lineRule="auto"/>
      <w:ind w:left="113" w:right="113"/>
      <w:jc w:val="right"/>
    </w:pPr>
    <w:rPr>
      <w:rFonts w:ascii="Arial Narrow" w:eastAsia="Times New Roman" w:hAnsi="Arial Narrow" w:cs="Times New Roman"/>
      <w:b/>
      <w:sz w:val="24"/>
      <w:szCs w:val="20"/>
      <w:lang w:val="en-US" w:eastAsia="ar-SA"/>
    </w:rPr>
  </w:style>
  <w:style w:type="paragraph" w:customStyle="1" w:styleId="CVHeading2">
    <w:name w:val="CV Heading 2"/>
    <w:basedOn w:val="CVHeading1"/>
    <w:next w:val="Normalny"/>
    <w:rsid w:val="000477F8"/>
    <w:pPr>
      <w:spacing w:before="0"/>
    </w:pPr>
    <w:rPr>
      <w:b w:val="0"/>
      <w:sz w:val="22"/>
    </w:rPr>
  </w:style>
  <w:style w:type="paragraph" w:customStyle="1" w:styleId="CVHeading2-FirstLine">
    <w:name w:val="CV Heading 2 - First Line"/>
    <w:basedOn w:val="CVHeading2"/>
    <w:next w:val="CVHeading2"/>
    <w:rsid w:val="000477F8"/>
    <w:pPr>
      <w:spacing w:before="74"/>
    </w:pPr>
  </w:style>
  <w:style w:type="paragraph" w:customStyle="1" w:styleId="CVHeading3">
    <w:name w:val="CV Heading 3"/>
    <w:basedOn w:val="Normalny"/>
    <w:next w:val="Normalny"/>
    <w:rsid w:val="000477F8"/>
    <w:pPr>
      <w:suppressAutoHyphens/>
      <w:spacing w:after="0" w:line="240" w:lineRule="auto"/>
      <w:ind w:left="113" w:right="113"/>
      <w:jc w:val="right"/>
      <w:textAlignment w:val="center"/>
    </w:pPr>
    <w:rPr>
      <w:rFonts w:ascii="Arial Narrow" w:eastAsia="Times New Roman" w:hAnsi="Arial Narrow" w:cs="Times New Roman"/>
      <w:sz w:val="20"/>
      <w:szCs w:val="20"/>
      <w:lang w:val="en-US" w:eastAsia="ar-SA"/>
    </w:rPr>
  </w:style>
  <w:style w:type="paragraph" w:customStyle="1" w:styleId="CVHeading3-FirstLine">
    <w:name w:val="CV Heading 3 - First Line"/>
    <w:basedOn w:val="CVHeading3"/>
    <w:next w:val="CVHeading3"/>
    <w:rsid w:val="000477F8"/>
    <w:pPr>
      <w:spacing w:before="74"/>
    </w:pPr>
  </w:style>
  <w:style w:type="paragraph" w:customStyle="1" w:styleId="CVHeadingLanguage">
    <w:name w:val="CV Heading Language"/>
    <w:basedOn w:val="CVHeading2"/>
    <w:next w:val="LevelAssessment-Code"/>
    <w:rsid w:val="000477F8"/>
    <w:rPr>
      <w:b/>
    </w:rPr>
  </w:style>
  <w:style w:type="paragraph" w:customStyle="1" w:styleId="LevelAssessment-Code">
    <w:name w:val="Level Assessment - Code"/>
    <w:basedOn w:val="Normalny"/>
    <w:next w:val="LevelAssessment-Description"/>
    <w:rsid w:val="000477F8"/>
    <w:pPr>
      <w:suppressAutoHyphens/>
      <w:spacing w:after="0" w:line="240" w:lineRule="auto"/>
      <w:ind w:left="28"/>
      <w:jc w:val="center"/>
    </w:pPr>
    <w:rPr>
      <w:rFonts w:ascii="Arial Narrow" w:eastAsia="Times New Roman" w:hAnsi="Arial Narrow" w:cs="Times New Roman"/>
      <w:sz w:val="18"/>
      <w:szCs w:val="20"/>
      <w:lang w:val="en-US" w:eastAsia="ar-SA"/>
    </w:rPr>
  </w:style>
  <w:style w:type="paragraph" w:customStyle="1" w:styleId="LevelAssessment-Description">
    <w:name w:val="Level Assessment - Description"/>
    <w:basedOn w:val="LevelAssessment-Code"/>
    <w:next w:val="LevelAssessment-Code"/>
    <w:rsid w:val="000477F8"/>
    <w:pPr>
      <w:textAlignment w:val="bottom"/>
    </w:pPr>
  </w:style>
  <w:style w:type="paragraph" w:customStyle="1" w:styleId="CVHeadingLevel">
    <w:name w:val="CV Heading Level"/>
    <w:basedOn w:val="CVHeading3"/>
    <w:next w:val="Normalny"/>
    <w:rsid w:val="000477F8"/>
    <w:rPr>
      <w:i/>
    </w:rPr>
  </w:style>
  <w:style w:type="paragraph" w:customStyle="1" w:styleId="LevelAssessment-Heading1">
    <w:name w:val="Level Assessment - Heading 1"/>
    <w:basedOn w:val="LevelAssessment-Code"/>
    <w:rsid w:val="000477F8"/>
    <w:pPr>
      <w:ind w:left="57" w:right="57"/>
    </w:pPr>
    <w:rPr>
      <w:b/>
      <w:sz w:val="22"/>
    </w:rPr>
  </w:style>
  <w:style w:type="paragraph" w:customStyle="1" w:styleId="LevelAssessment-Heading2">
    <w:name w:val="Level Assessment - Heading 2"/>
    <w:basedOn w:val="Normalny"/>
    <w:rsid w:val="000477F8"/>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0477F8"/>
    <w:pPr>
      <w:ind w:left="113"/>
      <w:jc w:val="left"/>
    </w:pPr>
    <w:rPr>
      <w:i/>
    </w:rPr>
  </w:style>
  <w:style w:type="paragraph" w:customStyle="1" w:styleId="CVMajor">
    <w:name w:val="CV Major"/>
    <w:basedOn w:val="Normalny"/>
    <w:rsid w:val="000477F8"/>
    <w:pPr>
      <w:suppressAutoHyphens/>
      <w:spacing w:after="0" w:line="240" w:lineRule="auto"/>
      <w:ind w:left="113" w:right="113"/>
    </w:pPr>
    <w:rPr>
      <w:rFonts w:ascii="Arial Narrow" w:eastAsia="Times New Roman" w:hAnsi="Arial Narrow" w:cs="Times New Roman"/>
      <w:b/>
      <w:sz w:val="24"/>
      <w:szCs w:val="20"/>
      <w:lang w:val="en-US" w:eastAsia="ar-SA"/>
    </w:rPr>
  </w:style>
  <w:style w:type="paragraph" w:customStyle="1" w:styleId="CVMajor-FirstLine">
    <w:name w:val="CV Major - First Line"/>
    <w:basedOn w:val="CVMajor"/>
    <w:next w:val="CVMajor"/>
    <w:rsid w:val="000477F8"/>
    <w:pPr>
      <w:spacing w:before="74"/>
    </w:pPr>
  </w:style>
  <w:style w:type="paragraph" w:customStyle="1" w:styleId="CVMedium">
    <w:name w:val="CV Medium"/>
    <w:basedOn w:val="CVMajor"/>
    <w:rsid w:val="000477F8"/>
    <w:rPr>
      <w:sz w:val="22"/>
    </w:rPr>
  </w:style>
  <w:style w:type="paragraph" w:customStyle="1" w:styleId="CVMedium-FirstLine">
    <w:name w:val="CV Medium - First Line"/>
    <w:basedOn w:val="CVMedium"/>
    <w:next w:val="CVMedium"/>
    <w:rsid w:val="000477F8"/>
    <w:pPr>
      <w:spacing w:before="74"/>
    </w:pPr>
  </w:style>
  <w:style w:type="paragraph" w:customStyle="1" w:styleId="CVNormal">
    <w:name w:val="CV Normal"/>
    <w:basedOn w:val="CVMedium"/>
    <w:rsid w:val="000477F8"/>
    <w:rPr>
      <w:b w:val="0"/>
      <w:sz w:val="20"/>
    </w:rPr>
  </w:style>
  <w:style w:type="paragraph" w:customStyle="1" w:styleId="CVSpacer">
    <w:name w:val="CV Spacer"/>
    <w:basedOn w:val="CVNormal"/>
    <w:rsid w:val="000477F8"/>
    <w:rPr>
      <w:sz w:val="4"/>
    </w:rPr>
  </w:style>
  <w:style w:type="paragraph" w:customStyle="1" w:styleId="CVNormal-FirstLine">
    <w:name w:val="CV Normal - First Line"/>
    <w:basedOn w:val="CVNormal"/>
    <w:next w:val="CVNormal"/>
    <w:rsid w:val="000477F8"/>
    <w:pPr>
      <w:spacing w:before="74"/>
    </w:pPr>
  </w:style>
  <w:style w:type="paragraph" w:styleId="Podtytu">
    <w:name w:val="Subtitle"/>
    <w:basedOn w:val="Normalny"/>
    <w:link w:val="PodtytuZnak"/>
    <w:qFormat/>
    <w:rsid w:val="000477F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0477F8"/>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0477F8"/>
    <w:pPr>
      <w:spacing w:after="120" w:line="276" w:lineRule="auto"/>
      <w:ind w:left="283"/>
    </w:pPr>
    <w:rPr>
      <w:rFonts w:ascii="Calibri" w:eastAsia="Calibri" w:hAnsi="Calibri" w:cs="Times New Roman"/>
      <w:lang/>
    </w:rPr>
  </w:style>
  <w:style w:type="character" w:customStyle="1" w:styleId="TekstpodstawowywcityZnak">
    <w:name w:val="Tekst podstawowy wcięty Znak"/>
    <w:basedOn w:val="Domylnaczcionkaakapitu"/>
    <w:link w:val="Tekstpodstawowywcity"/>
    <w:uiPriority w:val="99"/>
    <w:semiHidden/>
    <w:rsid w:val="000477F8"/>
    <w:rPr>
      <w:rFonts w:ascii="Calibri" w:eastAsia="Calibri" w:hAnsi="Calibri" w:cs="Times New Roman"/>
      <w:lang/>
    </w:rPr>
  </w:style>
  <w:style w:type="character" w:customStyle="1" w:styleId="apple-converted-space">
    <w:name w:val="apple-converted-space"/>
    <w:basedOn w:val="Domylnaczcionkaakapitu"/>
    <w:rsid w:val="000477F8"/>
  </w:style>
  <w:style w:type="paragraph" w:customStyle="1" w:styleId="ZDGName">
    <w:name w:val="Z_DGName"/>
    <w:basedOn w:val="Normalny"/>
    <w:rsid w:val="000477F8"/>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Text4">
    <w:name w:val="Text 4"/>
    <w:basedOn w:val="Normalny"/>
    <w:rsid w:val="000477F8"/>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customStyle="1" w:styleId="FooterDate">
    <w:name w:val="Footer Date"/>
    <w:basedOn w:val="Stopka"/>
    <w:link w:val="FooterDateChar"/>
    <w:qFormat/>
    <w:rsid w:val="000477F8"/>
    <w:pPr>
      <w:tabs>
        <w:tab w:val="clear" w:pos="4680"/>
        <w:tab w:val="clear" w:pos="9360"/>
        <w:tab w:val="right" w:pos="9240"/>
      </w:tabs>
      <w:spacing w:after="0" w:line="240" w:lineRule="auto"/>
      <w:ind w:right="-567"/>
    </w:pPr>
    <w:rPr>
      <w:rFonts w:ascii="Verdana" w:eastAsia="Times New Roman" w:hAnsi="Verdana"/>
      <w:sz w:val="16"/>
      <w:szCs w:val="20"/>
      <w:lang w:val="it-IT"/>
    </w:rPr>
  </w:style>
  <w:style w:type="character" w:customStyle="1" w:styleId="FooterDateChar">
    <w:name w:val="Footer Date Char"/>
    <w:link w:val="FooterDate"/>
    <w:rsid w:val="000477F8"/>
    <w:rPr>
      <w:rFonts w:ascii="Verdana" w:eastAsia="Times New Roman" w:hAnsi="Verdana" w:cs="Times New Roman"/>
      <w:sz w:val="16"/>
      <w:szCs w:val="20"/>
      <w:lang w:val="it-IT"/>
    </w:rPr>
  </w:style>
  <w:style w:type="paragraph" w:customStyle="1" w:styleId="ECVCurriculumVitaeNextPages">
    <w:name w:val="_ECV_CurriculumVitae_NextPages"/>
    <w:basedOn w:val="Normalny"/>
    <w:rsid w:val="000477F8"/>
    <w:pPr>
      <w:widowControl w:val="0"/>
      <w:suppressLineNumbers/>
      <w:tabs>
        <w:tab w:val="left" w:pos="2835"/>
        <w:tab w:val="right" w:pos="10350"/>
      </w:tabs>
      <w:suppressAutoHyphens/>
      <w:spacing w:before="153" w:after="0" w:line="100" w:lineRule="atLeast"/>
      <w:jc w:val="right"/>
    </w:pPr>
    <w:rPr>
      <w:rFonts w:ascii="Arial" w:eastAsia="SimSun" w:hAnsi="Arial" w:cs="Mangal"/>
      <w:color w:val="1593CB"/>
      <w:spacing w:val="-6"/>
      <w:kern w:val="1"/>
      <w:sz w:val="20"/>
      <w:szCs w:val="18"/>
      <w:lang w:val="en-GB" w:eastAsia="zh-CN" w:bidi="hi-IN"/>
    </w:rPr>
  </w:style>
  <w:style w:type="character" w:customStyle="1" w:styleId="ECVHeadingContactDetails">
    <w:name w:val="_ECV_HeadingContactDetails"/>
    <w:rsid w:val="000477F8"/>
    <w:rPr>
      <w:rFonts w:ascii="Arial" w:hAnsi="Arial"/>
      <w:color w:val="1593CB"/>
      <w:sz w:val="18"/>
      <w:szCs w:val="18"/>
      <w:shd w:val="clear" w:color="auto" w:fill="auto"/>
    </w:rPr>
  </w:style>
  <w:style w:type="character" w:customStyle="1" w:styleId="ECVContactDetails">
    <w:name w:val="_ECV_ContactDetails"/>
    <w:rsid w:val="000477F8"/>
    <w:rPr>
      <w:rFonts w:ascii="Arial" w:hAnsi="Arial"/>
      <w:color w:val="3F3A38"/>
      <w:sz w:val="18"/>
      <w:szCs w:val="18"/>
      <w:shd w:val="clear" w:color="auto" w:fill="auto"/>
    </w:rPr>
  </w:style>
  <w:style w:type="character" w:customStyle="1" w:styleId="ECVInternetLink">
    <w:name w:val="_ECV_InternetLink"/>
    <w:rsid w:val="000477F8"/>
    <w:rPr>
      <w:rFonts w:ascii="Arial" w:hAnsi="Arial"/>
      <w:color w:val="3F3A38"/>
      <w:sz w:val="18"/>
      <w:u w:val="single"/>
      <w:shd w:val="clear" w:color="auto" w:fill="auto"/>
      <w:lang w:val="en-GB"/>
    </w:rPr>
  </w:style>
  <w:style w:type="character" w:customStyle="1" w:styleId="ECVHeadingBusinessSector">
    <w:name w:val="_ECV_HeadingBusinessSector"/>
    <w:rsid w:val="000477F8"/>
    <w:rPr>
      <w:rFonts w:ascii="Arial" w:hAnsi="Arial"/>
      <w:color w:val="1593CB"/>
      <w:spacing w:val="-6"/>
      <w:sz w:val="18"/>
      <w:szCs w:val="18"/>
      <w:shd w:val="clear" w:color="auto" w:fill="auto"/>
    </w:rPr>
  </w:style>
  <w:style w:type="paragraph" w:customStyle="1" w:styleId="ECVLeftHeading">
    <w:name w:val="_ECV_LeftHeading"/>
    <w:basedOn w:val="Normalny"/>
    <w:rsid w:val="000477F8"/>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ny"/>
    <w:rsid w:val="000477F8"/>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0477F8"/>
    <w:pPr>
      <w:spacing w:before="0" w:line="100" w:lineRule="atLeast"/>
    </w:pPr>
    <w:rPr>
      <w:color w:val="3F3A38"/>
      <w:sz w:val="26"/>
      <w:szCs w:val="18"/>
    </w:rPr>
  </w:style>
  <w:style w:type="paragraph" w:customStyle="1" w:styleId="ECVRightHeading">
    <w:name w:val="_ECV_RightHeading"/>
    <w:basedOn w:val="ECVNameField"/>
    <w:rsid w:val="000477F8"/>
    <w:pPr>
      <w:spacing w:before="62"/>
      <w:jc w:val="right"/>
    </w:pPr>
    <w:rPr>
      <w:color w:val="1593CB"/>
      <w:sz w:val="15"/>
    </w:rPr>
  </w:style>
  <w:style w:type="paragraph" w:customStyle="1" w:styleId="ECVComments">
    <w:name w:val="_ECV_Comments"/>
    <w:basedOn w:val="ECVText"/>
    <w:rsid w:val="000477F8"/>
    <w:pPr>
      <w:jc w:val="center"/>
    </w:pPr>
    <w:rPr>
      <w:color w:val="FF0000"/>
    </w:rPr>
  </w:style>
  <w:style w:type="paragraph" w:customStyle="1" w:styleId="ECVText">
    <w:name w:val="_ECV_Text"/>
    <w:basedOn w:val="Tekstpodstawowy"/>
    <w:rsid w:val="000477F8"/>
    <w:pPr>
      <w:widowControl w:val="0"/>
      <w:suppressAutoHyphens/>
      <w:spacing w:line="100" w:lineRule="atLeast"/>
    </w:pPr>
    <w:rPr>
      <w:rFonts w:ascii="Arial" w:eastAsia="SimSun" w:hAnsi="Arial" w:cs="Mangal"/>
      <w:bCs w:val="0"/>
      <w:color w:val="3F3A38"/>
      <w:spacing w:val="-6"/>
      <w:kern w:val="1"/>
      <w:sz w:val="16"/>
      <w:szCs w:val="24"/>
      <w:lang w:val="en-GB" w:eastAsia="zh-CN" w:bidi="hi-IN"/>
    </w:rPr>
  </w:style>
  <w:style w:type="paragraph" w:customStyle="1" w:styleId="ECVSubSectionHeading">
    <w:name w:val="_ECV_SubSectionHeading"/>
    <w:basedOn w:val="ECVRightColumn"/>
    <w:rsid w:val="000477F8"/>
    <w:pPr>
      <w:spacing w:before="0" w:line="100" w:lineRule="atLeast"/>
    </w:pPr>
    <w:rPr>
      <w:color w:val="0E4194"/>
      <w:sz w:val="22"/>
    </w:rPr>
  </w:style>
  <w:style w:type="paragraph" w:customStyle="1" w:styleId="ECVOrganisationDetails">
    <w:name w:val="_ECV_OrganisationDetails"/>
    <w:basedOn w:val="ECVRightColumn"/>
    <w:rsid w:val="000477F8"/>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ny"/>
    <w:rsid w:val="000477F8"/>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0477F8"/>
    <w:pPr>
      <w:spacing w:before="0"/>
    </w:pPr>
  </w:style>
  <w:style w:type="paragraph" w:customStyle="1" w:styleId="ECVDate">
    <w:name w:val="_ECV_Date"/>
    <w:basedOn w:val="ECVLeftHeading"/>
    <w:rsid w:val="000477F8"/>
    <w:pPr>
      <w:spacing w:before="28" w:line="100" w:lineRule="atLeast"/>
      <w:textAlignment w:val="top"/>
    </w:pPr>
    <w:rPr>
      <w:caps w:val="0"/>
    </w:rPr>
  </w:style>
  <w:style w:type="paragraph" w:customStyle="1" w:styleId="ECVLeftDetails">
    <w:name w:val="_ECV_LeftDetails"/>
    <w:basedOn w:val="ECVLeftHeading"/>
    <w:rsid w:val="000477F8"/>
    <w:pPr>
      <w:spacing w:before="23"/>
    </w:pPr>
    <w:rPr>
      <w:caps w:val="0"/>
    </w:rPr>
  </w:style>
  <w:style w:type="paragraph" w:customStyle="1" w:styleId="ECVLanguageHeading">
    <w:name w:val="_ECV_LanguageHeading"/>
    <w:basedOn w:val="ECVRightColumn"/>
    <w:rsid w:val="000477F8"/>
    <w:pPr>
      <w:spacing w:before="0"/>
      <w:jc w:val="center"/>
    </w:pPr>
    <w:rPr>
      <w:caps/>
      <w:color w:val="0E4194"/>
      <w:sz w:val="14"/>
    </w:rPr>
  </w:style>
  <w:style w:type="paragraph" w:customStyle="1" w:styleId="ECVLanguageSubHeading">
    <w:name w:val="_ECV_LanguageSubHeading"/>
    <w:basedOn w:val="ECVLanguageHeading"/>
    <w:rsid w:val="000477F8"/>
    <w:pPr>
      <w:spacing w:line="100" w:lineRule="atLeast"/>
    </w:pPr>
    <w:rPr>
      <w:caps w:val="0"/>
      <w:sz w:val="16"/>
    </w:rPr>
  </w:style>
  <w:style w:type="paragraph" w:customStyle="1" w:styleId="ECVLanguageLevel">
    <w:name w:val="_ECV_LanguageLevel"/>
    <w:basedOn w:val="ECVSectionDetails"/>
    <w:rsid w:val="000477F8"/>
    <w:pPr>
      <w:jc w:val="center"/>
      <w:textAlignment w:val="center"/>
    </w:pPr>
    <w:rPr>
      <w:caps/>
    </w:rPr>
  </w:style>
  <w:style w:type="paragraph" w:customStyle="1" w:styleId="ECVLanguageCertificate">
    <w:name w:val="_ECV_LanguageCertificate"/>
    <w:basedOn w:val="ECVRightColumn"/>
    <w:rsid w:val="000477F8"/>
    <w:pPr>
      <w:spacing w:before="0" w:line="100" w:lineRule="atLeast"/>
      <w:ind w:right="283"/>
      <w:jc w:val="center"/>
    </w:pPr>
    <w:rPr>
      <w:color w:val="3F3A38"/>
    </w:rPr>
  </w:style>
  <w:style w:type="paragraph" w:customStyle="1" w:styleId="ECVLanguageExplanation">
    <w:name w:val="_ECV_LanguageExplanation"/>
    <w:basedOn w:val="Normalny"/>
    <w:rsid w:val="000477F8"/>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0477F8"/>
    <w:pPr>
      <w:jc w:val="right"/>
    </w:pPr>
    <w:rPr>
      <w:sz w:val="18"/>
    </w:rPr>
  </w:style>
  <w:style w:type="paragraph" w:customStyle="1" w:styleId="ECVPersonalInfoHeading">
    <w:name w:val="_ECV_PersonalInfoHeading"/>
    <w:basedOn w:val="ECVLeftHeading"/>
    <w:rsid w:val="000477F8"/>
    <w:pPr>
      <w:spacing w:before="57"/>
    </w:pPr>
  </w:style>
  <w:style w:type="paragraph" w:customStyle="1" w:styleId="ECVGenderRow">
    <w:name w:val="_ECV_GenderRow"/>
    <w:basedOn w:val="Normalny"/>
    <w:rsid w:val="000477F8"/>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ny"/>
    <w:rsid w:val="000477F8"/>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ny"/>
    <w:rsid w:val="000477F8"/>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character" w:customStyle="1" w:styleId="shorttext">
    <w:name w:val="short_text"/>
    <w:basedOn w:val="Domylnaczcionkaakapitu"/>
    <w:rsid w:val="000477F8"/>
  </w:style>
  <w:style w:type="character" w:customStyle="1" w:styleId="hps">
    <w:name w:val="hps"/>
    <w:basedOn w:val="Domylnaczcionkaakapitu"/>
    <w:rsid w:val="000477F8"/>
  </w:style>
  <w:style w:type="table" w:customStyle="1" w:styleId="Tabela-Siatka1">
    <w:name w:val="Tabela - Siatka1"/>
    <w:basedOn w:val="Standardowy"/>
    <w:next w:val="Tabela-Siatka"/>
    <w:uiPriority w:val="59"/>
    <w:rsid w:val="000477F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atkomentarzaZnak1">
    <w:name w:val="Temat komentarza Znak1"/>
    <w:basedOn w:val="TekstkomentarzaZnak"/>
    <w:uiPriority w:val="99"/>
    <w:semiHidden/>
    <w:rsid w:val="000477F8"/>
    <w:rPr>
      <w:rFonts w:ascii="Times New Roman" w:eastAsia="Times New Roman" w:hAnsi="Times New Roman" w:cs="Times New Roman"/>
      <w:b/>
      <w:bCs/>
      <w:sz w:val="20"/>
      <w:szCs w:val="20"/>
      <w:lang w:val="fr-FR" w:eastAsia="en-US"/>
    </w:rPr>
  </w:style>
</w:styles>
</file>

<file path=word/webSettings.xml><?xml version="1.0" encoding="utf-8"?>
<w:webSettings xmlns:r="http://schemas.openxmlformats.org/officeDocument/2006/relationships" xmlns:w="http://schemas.openxmlformats.org/wordprocessingml/2006/main">
  <w:divs>
    <w:div w:id="5609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BC10-A525-4165-9882-76EE4761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5084</Words>
  <Characters>30510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Gurbisz</dc:creator>
  <cp:keywords/>
  <dc:description/>
  <cp:lastModifiedBy>CePa</cp:lastModifiedBy>
  <cp:revision>5</cp:revision>
  <dcterms:created xsi:type="dcterms:W3CDTF">2021-10-11T16:51:00Z</dcterms:created>
  <dcterms:modified xsi:type="dcterms:W3CDTF">2021-10-13T20:11:00Z</dcterms:modified>
</cp:coreProperties>
</file>