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39" w:rsidRDefault="00AC2739" w:rsidP="00AC2739">
      <w:pPr>
        <w:pStyle w:val="Tytu"/>
        <w:tabs>
          <w:tab w:val="left" w:pos="0"/>
        </w:tabs>
        <w:rPr>
          <w:rFonts w:ascii="Times New Roman" w:hAnsi="Times New Roman"/>
          <w:color w:val="000000"/>
          <w:szCs w:val="28"/>
        </w:rPr>
      </w:pPr>
      <w:r>
        <w:rPr>
          <w:rFonts w:ascii="Times New Roman" w:hAnsi="Times New Roman"/>
          <w:color w:val="000000"/>
          <w:szCs w:val="28"/>
        </w:rPr>
        <w:t xml:space="preserve">Uchwała Nr </w:t>
      </w:r>
      <w:r w:rsidR="008D4B43">
        <w:rPr>
          <w:rFonts w:ascii="Times New Roman" w:hAnsi="Times New Roman"/>
          <w:szCs w:val="28"/>
        </w:rPr>
        <w:t>1663/04/VII/2022</w:t>
      </w:r>
    </w:p>
    <w:p w:rsidR="00AC2739" w:rsidRDefault="00AC2739" w:rsidP="00AC2739">
      <w:pPr>
        <w:tabs>
          <w:tab w:val="left" w:pos="0"/>
        </w:tabs>
        <w:jc w:val="center"/>
        <w:rPr>
          <w:rFonts w:ascii="Times New Roman" w:hAnsi="Times New Roman"/>
          <w:b/>
          <w:color w:val="000000"/>
          <w:sz w:val="28"/>
          <w:szCs w:val="28"/>
        </w:rPr>
      </w:pPr>
      <w:r>
        <w:rPr>
          <w:rFonts w:ascii="Times New Roman" w:hAnsi="Times New Roman"/>
          <w:b/>
          <w:color w:val="000000"/>
          <w:sz w:val="28"/>
          <w:szCs w:val="28"/>
        </w:rPr>
        <w:t>Senatu Akademii Techniczno-Humanistycznej</w:t>
      </w:r>
    </w:p>
    <w:p w:rsidR="00AC2739" w:rsidRDefault="00AC2739" w:rsidP="00AC2739">
      <w:pPr>
        <w:tabs>
          <w:tab w:val="left" w:pos="0"/>
        </w:tabs>
        <w:jc w:val="center"/>
        <w:rPr>
          <w:rFonts w:ascii="Times New Roman" w:hAnsi="Times New Roman"/>
          <w:b/>
          <w:color w:val="000000"/>
          <w:sz w:val="28"/>
          <w:szCs w:val="28"/>
        </w:rPr>
      </w:pPr>
      <w:r>
        <w:rPr>
          <w:rFonts w:ascii="Times New Roman" w:hAnsi="Times New Roman"/>
          <w:b/>
          <w:color w:val="000000"/>
          <w:sz w:val="28"/>
          <w:szCs w:val="28"/>
        </w:rPr>
        <w:t xml:space="preserve">z dnia </w:t>
      </w:r>
      <w:r w:rsidR="008D4B43">
        <w:rPr>
          <w:rFonts w:ascii="Times New Roman" w:hAnsi="Times New Roman"/>
          <w:b/>
          <w:sz w:val="28"/>
          <w:szCs w:val="28"/>
        </w:rPr>
        <w:t>26</w:t>
      </w:r>
      <w:r w:rsidR="00F06CB5">
        <w:rPr>
          <w:rFonts w:ascii="Times New Roman" w:hAnsi="Times New Roman"/>
          <w:b/>
          <w:sz w:val="28"/>
          <w:szCs w:val="28"/>
        </w:rPr>
        <w:t xml:space="preserve"> kwietnia</w:t>
      </w:r>
      <w:r>
        <w:rPr>
          <w:rFonts w:ascii="Times New Roman" w:hAnsi="Times New Roman"/>
          <w:b/>
          <w:sz w:val="28"/>
          <w:szCs w:val="28"/>
        </w:rPr>
        <w:t xml:space="preserve"> 2022 roku</w:t>
      </w:r>
    </w:p>
    <w:p w:rsidR="00AC2739" w:rsidRPr="0042201F" w:rsidRDefault="00AC2739" w:rsidP="00AC2739">
      <w:pPr>
        <w:jc w:val="both"/>
        <w:rPr>
          <w:rFonts w:ascii="Times New Roman" w:hAnsi="Times New Roman"/>
          <w:color w:val="000000"/>
          <w:sz w:val="20"/>
        </w:rPr>
      </w:pPr>
    </w:p>
    <w:p w:rsidR="00AC2739" w:rsidRPr="006B717C" w:rsidRDefault="00AC2739" w:rsidP="00AC2739">
      <w:pPr>
        <w:jc w:val="both"/>
        <w:rPr>
          <w:rFonts w:ascii="Times New Roman" w:hAnsi="Times New Roman"/>
        </w:rPr>
      </w:pPr>
      <w:r w:rsidRPr="006B717C">
        <w:rPr>
          <w:rFonts w:ascii="Times New Roman" w:hAnsi="Times New Roman"/>
        </w:rPr>
        <w:t>w sprawie zmiany Regulaminu studiów pierwszego i drugiego stopnia oraz jednolitych studiów magisterskich Akademii Techniczno-Humanistycznej w Bielsku-Białej</w:t>
      </w:r>
    </w:p>
    <w:p w:rsidR="00AC2739" w:rsidRPr="006B717C" w:rsidRDefault="00AC2739" w:rsidP="00AC2739">
      <w:pPr>
        <w:jc w:val="both"/>
        <w:rPr>
          <w:rFonts w:ascii="Times New Roman" w:hAnsi="Times New Roman"/>
          <w:color w:val="000000"/>
        </w:rPr>
      </w:pPr>
    </w:p>
    <w:p w:rsidR="00AC2739" w:rsidRPr="006B717C" w:rsidRDefault="00AC2739" w:rsidP="00AC2739">
      <w:pPr>
        <w:pStyle w:val="Nagwek1"/>
        <w:jc w:val="both"/>
        <w:rPr>
          <w:rFonts w:ascii="Times New Roman" w:hAnsi="Times New Roman"/>
          <w:szCs w:val="24"/>
        </w:rPr>
      </w:pPr>
      <w:r w:rsidRPr="006B717C">
        <w:rPr>
          <w:rFonts w:ascii="Times New Roman" w:hAnsi="Times New Roman"/>
          <w:b w:val="0"/>
          <w:color w:val="000000"/>
          <w:szCs w:val="24"/>
        </w:rPr>
        <w:t xml:space="preserve">Senat Akademii Techniczno-Humanistycznej w Bielsku-Białej, działając na podstawie </w:t>
      </w:r>
      <w:r w:rsidRPr="006B717C">
        <w:rPr>
          <w:rFonts w:ascii="Times New Roman" w:hAnsi="Times New Roman"/>
          <w:b w:val="0"/>
          <w:color w:val="000000"/>
          <w:szCs w:val="24"/>
        </w:rPr>
        <w:br/>
        <w:t xml:space="preserve">art. 28 ust. 1 pkt 2 w zw. z art. 75 ust. 1 </w:t>
      </w:r>
      <w:r w:rsidRPr="006B717C">
        <w:rPr>
          <w:rFonts w:ascii="Times New Roman" w:hAnsi="Times New Roman"/>
          <w:b w:val="0"/>
          <w:szCs w:val="24"/>
        </w:rPr>
        <w:t xml:space="preserve">ustawy z dnia 20 lipca 2018 roku Prawo o szkolnictwie wyższym i nauce </w:t>
      </w:r>
      <w:r w:rsidRPr="00F34535">
        <w:rPr>
          <w:rFonts w:ascii="Times New Roman" w:hAnsi="Times New Roman"/>
          <w:b w:val="0"/>
          <w:szCs w:val="24"/>
        </w:rPr>
        <w:t>(Dz.U. 2022 poz. 574)</w:t>
      </w:r>
      <w:r w:rsidRPr="006B717C">
        <w:rPr>
          <w:rFonts w:ascii="Times New Roman" w:hAnsi="Times New Roman"/>
          <w:szCs w:val="24"/>
        </w:rPr>
        <w:t xml:space="preserve"> </w:t>
      </w:r>
      <w:r w:rsidRPr="006B717C">
        <w:rPr>
          <w:rFonts w:ascii="Times New Roman" w:hAnsi="Times New Roman"/>
          <w:b w:val="0"/>
          <w:szCs w:val="24"/>
        </w:rPr>
        <w:t xml:space="preserve">oraz § 28 ust. 1 pkt 2 Statutu Akademii Techniczno-Humanistycznej w Bielsku-Białej </w:t>
      </w:r>
      <w:r w:rsidRPr="006B717C">
        <w:rPr>
          <w:rFonts w:ascii="Times New Roman" w:hAnsi="Times New Roman"/>
          <w:b w:val="0"/>
          <w:color w:val="000000"/>
          <w:szCs w:val="24"/>
        </w:rPr>
        <w:t>uchwala, co następuje:</w:t>
      </w:r>
    </w:p>
    <w:p w:rsidR="00AC2739" w:rsidRPr="006B717C" w:rsidRDefault="00AC2739" w:rsidP="00AC2739">
      <w:pPr>
        <w:jc w:val="both"/>
        <w:rPr>
          <w:rFonts w:ascii="Times New Roman" w:hAnsi="Times New Roman"/>
          <w:color w:val="000000"/>
        </w:rPr>
      </w:pPr>
    </w:p>
    <w:p w:rsidR="00AC2739" w:rsidRPr="006B717C" w:rsidRDefault="00AC2739" w:rsidP="00AC2739">
      <w:pPr>
        <w:pStyle w:val="Tekstpodstawowywcity"/>
        <w:tabs>
          <w:tab w:val="left" w:pos="4678"/>
        </w:tabs>
        <w:ind w:firstLine="0"/>
        <w:jc w:val="center"/>
        <w:rPr>
          <w:rFonts w:ascii="Times New Roman" w:hAnsi="Times New Roman"/>
          <w:szCs w:val="24"/>
        </w:rPr>
      </w:pPr>
      <w:r w:rsidRPr="006B717C">
        <w:rPr>
          <w:rFonts w:ascii="Times New Roman" w:hAnsi="Times New Roman"/>
          <w:szCs w:val="24"/>
        </w:rPr>
        <w:t>§ 1.</w:t>
      </w:r>
    </w:p>
    <w:p w:rsidR="00AC2739" w:rsidRPr="00F34535" w:rsidRDefault="00AC2739" w:rsidP="00AC2739">
      <w:pPr>
        <w:jc w:val="both"/>
        <w:rPr>
          <w:rFonts w:ascii="Times New Roman" w:hAnsi="Times New Roman"/>
        </w:rPr>
      </w:pPr>
      <w:r w:rsidRPr="00F34535">
        <w:rPr>
          <w:rFonts w:ascii="Times New Roman" w:hAnsi="Times New Roman"/>
        </w:rPr>
        <w:t xml:space="preserve">W uchwale nr 1602/03/VII/2021 Senatu Akademii Techniczno-Humanistycznej z dnia </w:t>
      </w:r>
      <w:r w:rsidRPr="00F34535">
        <w:rPr>
          <w:rFonts w:ascii="Times New Roman" w:hAnsi="Times New Roman"/>
        </w:rPr>
        <w:br/>
        <w:t xml:space="preserve">23 marca 2021 roku </w:t>
      </w:r>
      <w:r w:rsidRPr="00F34535">
        <w:rPr>
          <w:rFonts w:ascii="Times New Roman" w:hAnsi="Times New Roman"/>
          <w:i/>
        </w:rPr>
        <w:t xml:space="preserve">w sprawie zmiany Regulaminu studiów pierwszego i drugiego stopnia oraz jednolitych studiów magisterskich Akademii Techniczno-Humanistycznej w Bielsku-Białej </w:t>
      </w:r>
      <w:r w:rsidRPr="00F34535">
        <w:rPr>
          <w:rFonts w:ascii="Times New Roman" w:hAnsi="Times New Roman"/>
        </w:rPr>
        <w:t>wprowadza się następujące zmiany:</w:t>
      </w:r>
    </w:p>
    <w:p w:rsidR="00334191" w:rsidRPr="00F34535" w:rsidRDefault="00334191" w:rsidP="00AC2739">
      <w:pPr>
        <w:jc w:val="both"/>
        <w:rPr>
          <w:rFonts w:ascii="Times New Roman" w:hAnsi="Times New Roman"/>
        </w:rPr>
      </w:pPr>
    </w:p>
    <w:p w:rsidR="00AC2739" w:rsidRPr="00F34535" w:rsidRDefault="00AC2739" w:rsidP="00AC2739">
      <w:pPr>
        <w:numPr>
          <w:ilvl w:val="0"/>
          <w:numId w:val="25"/>
        </w:numPr>
        <w:tabs>
          <w:tab w:val="left" w:pos="284"/>
        </w:tabs>
        <w:ind w:left="426" w:hanging="426"/>
        <w:jc w:val="both"/>
        <w:rPr>
          <w:rFonts w:ascii="Times New Roman" w:hAnsi="Times New Roman"/>
        </w:rPr>
      </w:pPr>
      <w:r w:rsidRPr="00F34535">
        <w:rPr>
          <w:rFonts w:ascii="Times New Roman" w:hAnsi="Times New Roman"/>
        </w:rPr>
        <w:t xml:space="preserve">§ 1 otrzymuje brzmienie: </w:t>
      </w:r>
    </w:p>
    <w:p w:rsidR="00AC2739" w:rsidRPr="00F34535" w:rsidRDefault="00AC2739" w:rsidP="008E019B">
      <w:pPr>
        <w:ind w:firstLine="284"/>
        <w:jc w:val="both"/>
        <w:rPr>
          <w:rFonts w:ascii="Times New Roman" w:hAnsi="Times New Roman"/>
        </w:rPr>
      </w:pPr>
      <w:r w:rsidRPr="00F34535">
        <w:rPr>
          <w:rFonts w:ascii="Times New Roman" w:hAnsi="Times New Roman"/>
        </w:rPr>
        <w:t xml:space="preserve">„1. Przyjęcie na studia następuje przez: </w:t>
      </w:r>
    </w:p>
    <w:p w:rsidR="00AC2739" w:rsidRPr="00F34535" w:rsidRDefault="00AC2739" w:rsidP="008E019B">
      <w:pPr>
        <w:pStyle w:val="Akapitzlist"/>
        <w:numPr>
          <w:ilvl w:val="3"/>
          <w:numId w:val="25"/>
        </w:numPr>
        <w:ind w:left="993" w:hanging="284"/>
        <w:jc w:val="both"/>
        <w:rPr>
          <w:rFonts w:ascii="Times New Roman" w:hAnsi="Times New Roman"/>
        </w:rPr>
      </w:pPr>
      <w:r w:rsidRPr="00F34535">
        <w:rPr>
          <w:rFonts w:ascii="Times New Roman" w:hAnsi="Times New Roman"/>
        </w:rPr>
        <w:t xml:space="preserve"> rekrutację, zgodnie z przepisami obowiązującymi w Uczelni, a w szczególności uchwałą Senatu określającą warunki, tryb oraz termin rozpoczęcia i zakończenia rekrutacji na pierwszy rok studiów w danym roku akademickim; </w:t>
      </w:r>
    </w:p>
    <w:p w:rsidR="00AC2739" w:rsidRPr="00F34535" w:rsidRDefault="00AC2739" w:rsidP="008E019B">
      <w:pPr>
        <w:pStyle w:val="Akapitzlist"/>
        <w:numPr>
          <w:ilvl w:val="3"/>
          <w:numId w:val="25"/>
        </w:numPr>
        <w:ind w:left="993" w:hanging="284"/>
        <w:jc w:val="both"/>
        <w:rPr>
          <w:rFonts w:ascii="Times New Roman" w:hAnsi="Times New Roman"/>
        </w:rPr>
      </w:pPr>
      <w:r w:rsidRPr="00F34535">
        <w:rPr>
          <w:rFonts w:ascii="Times New Roman" w:hAnsi="Times New Roman"/>
        </w:rPr>
        <w:t xml:space="preserve"> potwierdzenie efektów uczenia się, na zasadach określonych w odrębnej uchwale; </w:t>
      </w:r>
    </w:p>
    <w:p w:rsidR="00AC2739" w:rsidRPr="00F34535" w:rsidRDefault="00AC2739" w:rsidP="008E019B">
      <w:pPr>
        <w:pStyle w:val="Akapitzlist"/>
        <w:numPr>
          <w:ilvl w:val="3"/>
          <w:numId w:val="25"/>
        </w:numPr>
        <w:ind w:left="993" w:hanging="284"/>
        <w:jc w:val="both"/>
        <w:rPr>
          <w:rFonts w:ascii="Times New Roman" w:hAnsi="Times New Roman"/>
        </w:rPr>
      </w:pPr>
      <w:r w:rsidRPr="00F34535">
        <w:rPr>
          <w:rFonts w:ascii="Times New Roman" w:hAnsi="Times New Roman"/>
        </w:rPr>
        <w:t xml:space="preserve"> przeniesienie się z innej uczelni, w tym także zagranicznej, na zasadach określonych </w:t>
      </w:r>
      <w:r w:rsidRPr="00F34535">
        <w:rPr>
          <w:rFonts w:ascii="Times New Roman" w:hAnsi="Times New Roman"/>
        </w:rPr>
        <w:br/>
        <w:t xml:space="preserve">w § 16 niniejszego regulaminu; </w:t>
      </w:r>
    </w:p>
    <w:p w:rsidR="00AC2739" w:rsidRPr="00F34535" w:rsidRDefault="00AC2739" w:rsidP="008E019B">
      <w:pPr>
        <w:pStyle w:val="Akapitzlist"/>
        <w:numPr>
          <w:ilvl w:val="3"/>
          <w:numId w:val="25"/>
        </w:numPr>
        <w:ind w:left="993" w:hanging="284"/>
        <w:jc w:val="both"/>
        <w:rPr>
          <w:rFonts w:ascii="Times New Roman" w:hAnsi="Times New Roman"/>
        </w:rPr>
      </w:pPr>
      <w:r w:rsidRPr="00F34535">
        <w:rPr>
          <w:rFonts w:ascii="Times New Roman" w:hAnsi="Times New Roman"/>
        </w:rPr>
        <w:t>wznowienie studiów, na zasadach określonych w § 31 niniejszego regulaminu.</w:t>
      </w:r>
    </w:p>
    <w:p w:rsidR="008E019B" w:rsidRPr="00F34535" w:rsidRDefault="00AC2739" w:rsidP="008E019B">
      <w:pPr>
        <w:pStyle w:val="Akapitzlist"/>
        <w:numPr>
          <w:ilvl w:val="0"/>
          <w:numId w:val="25"/>
        </w:numPr>
        <w:ind w:left="709" w:hanging="283"/>
        <w:jc w:val="both"/>
        <w:rPr>
          <w:rFonts w:ascii="Times New Roman" w:hAnsi="Times New Roman"/>
        </w:rPr>
      </w:pPr>
      <w:r w:rsidRPr="00F34535">
        <w:rPr>
          <w:rFonts w:ascii="Times New Roman" w:hAnsi="Times New Roman"/>
        </w:rPr>
        <w:t>Przyjęcie cudzoziemca na studia odbywa się w drodze decyzji administracyjnej Rektora.</w:t>
      </w:r>
    </w:p>
    <w:p w:rsidR="00AC2739" w:rsidRPr="006B717C" w:rsidRDefault="00AC2739" w:rsidP="008E019B">
      <w:pPr>
        <w:pStyle w:val="Akapitzlist"/>
        <w:numPr>
          <w:ilvl w:val="0"/>
          <w:numId w:val="25"/>
        </w:numPr>
        <w:ind w:left="709" w:hanging="283"/>
        <w:jc w:val="both"/>
        <w:rPr>
          <w:rFonts w:ascii="Times New Roman" w:hAnsi="Times New Roman"/>
        </w:rPr>
      </w:pPr>
      <w:r w:rsidRPr="006B717C">
        <w:rPr>
          <w:rFonts w:ascii="Times New Roman" w:hAnsi="Times New Roman"/>
        </w:rPr>
        <w:t xml:space="preserve">Osoba przyjęta na studia rozpoczyna studia i nabywa prawa studenta Akademii </w:t>
      </w:r>
      <w:r w:rsidR="00F34535">
        <w:rPr>
          <w:rFonts w:ascii="Times New Roman" w:hAnsi="Times New Roman"/>
        </w:rPr>
        <w:br/>
      </w:r>
      <w:r w:rsidRPr="006B717C">
        <w:rPr>
          <w:rFonts w:ascii="Times New Roman" w:hAnsi="Times New Roman"/>
        </w:rPr>
        <w:t>z chwilą złożenia ślubowania, którego treść określa Statut. Po złożeniu ślubowania student otrzymuje legitymację studencką.</w:t>
      </w:r>
    </w:p>
    <w:p w:rsidR="00AC2739" w:rsidRPr="006B717C" w:rsidRDefault="00AC2739" w:rsidP="008E019B">
      <w:pPr>
        <w:pStyle w:val="Tekstpodstawowywcity"/>
        <w:ind w:left="284" w:firstLine="142"/>
        <w:rPr>
          <w:rFonts w:ascii="Times New Roman" w:hAnsi="Times New Roman"/>
          <w:szCs w:val="24"/>
        </w:rPr>
      </w:pPr>
      <w:r w:rsidRPr="00F34535">
        <w:rPr>
          <w:rFonts w:ascii="Times New Roman" w:hAnsi="Times New Roman"/>
          <w:szCs w:val="24"/>
        </w:rPr>
        <w:t>4. Odmowa przyjęcia na studia następuje w drodze decyzji administracyjnej.”</w:t>
      </w:r>
      <w:r w:rsidR="00834BA0" w:rsidRPr="00F34535">
        <w:rPr>
          <w:rFonts w:ascii="Times New Roman" w:hAnsi="Times New Roman"/>
          <w:szCs w:val="24"/>
        </w:rPr>
        <w:t>.</w:t>
      </w:r>
    </w:p>
    <w:p w:rsidR="00AC2739" w:rsidRPr="006B717C" w:rsidRDefault="00AC2739" w:rsidP="00AC2739">
      <w:pPr>
        <w:tabs>
          <w:tab w:val="left" w:pos="426"/>
        </w:tabs>
        <w:rPr>
          <w:rFonts w:ascii="Times New Roman" w:hAnsi="Times New Roman"/>
        </w:rPr>
      </w:pPr>
    </w:p>
    <w:p w:rsidR="00F7134E" w:rsidRPr="006B717C" w:rsidRDefault="00692D2E" w:rsidP="00CE4C22">
      <w:pPr>
        <w:pStyle w:val="Akapitzlist"/>
        <w:numPr>
          <w:ilvl w:val="0"/>
          <w:numId w:val="61"/>
        </w:numPr>
        <w:tabs>
          <w:tab w:val="left" w:pos="426"/>
        </w:tabs>
        <w:ind w:left="284" w:hanging="284"/>
        <w:jc w:val="both"/>
        <w:rPr>
          <w:rFonts w:ascii="Times New Roman" w:hAnsi="Times New Roman"/>
        </w:rPr>
      </w:pPr>
      <w:r w:rsidRPr="006B717C">
        <w:rPr>
          <w:rFonts w:ascii="Times New Roman" w:hAnsi="Times New Roman"/>
        </w:rPr>
        <w:t xml:space="preserve">W </w:t>
      </w:r>
      <w:r w:rsidR="00AC2739" w:rsidRPr="006B717C">
        <w:rPr>
          <w:rFonts w:ascii="Times New Roman" w:hAnsi="Times New Roman"/>
        </w:rPr>
        <w:t xml:space="preserve">§ 2 </w:t>
      </w:r>
      <w:r w:rsidR="00CE4C22" w:rsidRPr="006B717C">
        <w:rPr>
          <w:rFonts w:ascii="Times New Roman" w:hAnsi="Times New Roman"/>
        </w:rPr>
        <w:t>zamiast treści: „i opiekunem studentów Akademii” wprowadza się treść: „wspólnoty Akademii”</w:t>
      </w:r>
      <w:r w:rsidR="00834BA0">
        <w:rPr>
          <w:rFonts w:ascii="Times New Roman" w:hAnsi="Times New Roman"/>
        </w:rPr>
        <w:t>.</w:t>
      </w:r>
      <w:r w:rsidR="00AC2739" w:rsidRPr="006B717C">
        <w:rPr>
          <w:rFonts w:ascii="Times New Roman" w:hAnsi="Times New Roman"/>
        </w:rPr>
        <w:br/>
      </w:r>
    </w:p>
    <w:p w:rsidR="00AC2739" w:rsidRPr="006B717C" w:rsidRDefault="00692D2E" w:rsidP="008E019B">
      <w:pPr>
        <w:pStyle w:val="Akapitzlist"/>
        <w:numPr>
          <w:ilvl w:val="0"/>
          <w:numId w:val="61"/>
        </w:numPr>
        <w:tabs>
          <w:tab w:val="left" w:pos="284"/>
        </w:tabs>
        <w:ind w:left="284" w:hanging="284"/>
        <w:jc w:val="both"/>
        <w:rPr>
          <w:rFonts w:ascii="Times New Roman" w:hAnsi="Times New Roman"/>
        </w:rPr>
      </w:pPr>
      <w:r w:rsidRPr="006B717C">
        <w:rPr>
          <w:rFonts w:ascii="Times New Roman" w:hAnsi="Times New Roman"/>
        </w:rPr>
        <w:t xml:space="preserve">W </w:t>
      </w:r>
      <w:r w:rsidR="00AC2739" w:rsidRPr="006B717C">
        <w:rPr>
          <w:rFonts w:ascii="Times New Roman" w:hAnsi="Times New Roman"/>
        </w:rPr>
        <w:t xml:space="preserve">§ 3 </w:t>
      </w:r>
      <w:r w:rsidR="00CE4C22" w:rsidRPr="006B717C">
        <w:rPr>
          <w:rFonts w:ascii="Times New Roman" w:hAnsi="Times New Roman"/>
        </w:rPr>
        <w:t xml:space="preserve">zdanie pierwsze </w:t>
      </w:r>
      <w:r w:rsidR="00AC2739" w:rsidRPr="006B717C">
        <w:rPr>
          <w:rFonts w:ascii="Times New Roman" w:hAnsi="Times New Roman"/>
        </w:rPr>
        <w:t xml:space="preserve">otrzymuje brzmienie: </w:t>
      </w:r>
      <w:r w:rsidRPr="006B717C">
        <w:rPr>
          <w:rFonts w:ascii="Times New Roman" w:hAnsi="Times New Roman"/>
        </w:rPr>
        <w:t>„</w:t>
      </w:r>
      <w:r w:rsidR="00CE4C22" w:rsidRPr="006B717C">
        <w:rPr>
          <w:rFonts w:ascii="Times New Roman" w:hAnsi="Times New Roman"/>
        </w:rPr>
        <w:t>Studenci tworzą samorząd studencki.</w:t>
      </w:r>
      <w:r w:rsidRPr="006B717C">
        <w:rPr>
          <w:rFonts w:ascii="Times New Roman" w:hAnsi="Times New Roman"/>
        </w:rPr>
        <w:t>”</w:t>
      </w:r>
      <w:r w:rsidR="00834BA0">
        <w:rPr>
          <w:rFonts w:ascii="Times New Roman" w:hAnsi="Times New Roman"/>
        </w:rPr>
        <w:t>.</w:t>
      </w:r>
    </w:p>
    <w:p w:rsidR="008E019B" w:rsidRPr="006B717C" w:rsidRDefault="008E019B" w:rsidP="007B53AC">
      <w:pPr>
        <w:tabs>
          <w:tab w:val="left" w:pos="284"/>
        </w:tabs>
        <w:jc w:val="both"/>
        <w:rPr>
          <w:rFonts w:ascii="Times New Roman" w:hAnsi="Times New Roman"/>
        </w:rPr>
      </w:pPr>
    </w:p>
    <w:p w:rsidR="00F247E4" w:rsidRPr="006B717C" w:rsidRDefault="00AC2739" w:rsidP="00F247E4">
      <w:pPr>
        <w:pStyle w:val="Akapitzlist"/>
        <w:numPr>
          <w:ilvl w:val="0"/>
          <w:numId w:val="61"/>
        </w:numPr>
        <w:ind w:left="284" w:hanging="284"/>
        <w:rPr>
          <w:rFonts w:ascii="Times New Roman" w:hAnsi="Times New Roman"/>
        </w:rPr>
      </w:pPr>
      <w:r w:rsidRPr="006B717C">
        <w:rPr>
          <w:rFonts w:ascii="Times New Roman" w:hAnsi="Times New Roman"/>
        </w:rPr>
        <w:t>W § 4</w:t>
      </w:r>
      <w:r w:rsidR="00F247E4" w:rsidRPr="006B717C">
        <w:rPr>
          <w:rFonts w:ascii="Times New Roman" w:hAnsi="Times New Roman"/>
        </w:rPr>
        <w:t>:</w:t>
      </w:r>
    </w:p>
    <w:p w:rsidR="00AC2739" w:rsidRPr="006B717C" w:rsidRDefault="00F247E4" w:rsidP="00F247E4">
      <w:pPr>
        <w:pStyle w:val="Akapitzlist"/>
        <w:ind w:left="567" w:hanging="283"/>
        <w:rPr>
          <w:rFonts w:ascii="Times New Roman" w:hAnsi="Times New Roman"/>
        </w:rPr>
      </w:pPr>
      <w:r w:rsidRPr="006B717C">
        <w:rPr>
          <w:rFonts w:ascii="Times New Roman" w:hAnsi="Times New Roman"/>
        </w:rPr>
        <w:t>1) z ust. 2 wykreśla się treść</w:t>
      </w:r>
      <w:r w:rsidR="00AC2739" w:rsidRPr="006B717C">
        <w:rPr>
          <w:rFonts w:ascii="Times New Roman" w:hAnsi="Times New Roman"/>
        </w:rPr>
        <w:t>:</w:t>
      </w:r>
      <w:r w:rsidRPr="006B717C">
        <w:rPr>
          <w:rFonts w:ascii="Times New Roman" w:hAnsi="Times New Roman"/>
        </w:rPr>
        <w:t xml:space="preserve"> </w:t>
      </w:r>
      <w:r w:rsidR="00692D2E" w:rsidRPr="006B717C">
        <w:rPr>
          <w:rFonts w:ascii="Times New Roman" w:hAnsi="Times New Roman"/>
        </w:rPr>
        <w:t>„</w:t>
      </w:r>
      <w:r w:rsidR="00AC2739" w:rsidRPr="006B717C">
        <w:rPr>
          <w:rFonts w:ascii="Times New Roman" w:hAnsi="Times New Roman"/>
        </w:rPr>
        <w:t xml:space="preserve">oraz zaoczne </w:t>
      </w:r>
      <w:r w:rsidR="00AC2739" w:rsidRPr="006B717C">
        <w:rPr>
          <w:rFonts w:ascii="Times New Roman" w:hAnsi="Times New Roman"/>
          <w:b/>
        </w:rPr>
        <w:t>-</w:t>
      </w:r>
      <w:r w:rsidR="00AC2739" w:rsidRPr="006B717C">
        <w:rPr>
          <w:rFonts w:ascii="Times New Roman" w:hAnsi="Times New Roman"/>
        </w:rPr>
        <w:t xml:space="preserve"> pomostowe na kierunku pielęgniarstwo / dla pielęgniarek i pielęgniarzy).”;</w:t>
      </w:r>
    </w:p>
    <w:p w:rsidR="00AC2739" w:rsidRPr="006B717C" w:rsidRDefault="00AC2739" w:rsidP="00F247E4">
      <w:pPr>
        <w:pStyle w:val="Akapitzlist"/>
        <w:numPr>
          <w:ilvl w:val="0"/>
          <w:numId w:val="63"/>
        </w:numPr>
        <w:ind w:left="567" w:hanging="283"/>
        <w:rPr>
          <w:rFonts w:ascii="Times New Roman" w:hAnsi="Times New Roman"/>
        </w:rPr>
      </w:pPr>
      <w:r w:rsidRPr="006B717C">
        <w:rPr>
          <w:rFonts w:ascii="Times New Roman" w:hAnsi="Times New Roman"/>
        </w:rPr>
        <w:t>ust. 8 otrzymuje brzmienie:</w:t>
      </w:r>
    </w:p>
    <w:p w:rsidR="00AC2739" w:rsidRPr="006B717C" w:rsidRDefault="00AC2739" w:rsidP="008E019B">
      <w:pPr>
        <w:pStyle w:val="Akapitzlist"/>
        <w:tabs>
          <w:tab w:val="left" w:pos="426"/>
        </w:tabs>
        <w:ind w:left="567"/>
        <w:jc w:val="both"/>
        <w:rPr>
          <w:rFonts w:ascii="Times New Roman" w:hAnsi="Times New Roman"/>
        </w:rPr>
      </w:pPr>
      <w:r w:rsidRPr="006B717C">
        <w:rPr>
          <w:rFonts w:ascii="Times New Roman" w:hAnsi="Times New Roman"/>
        </w:rPr>
        <w:t xml:space="preserve">„8. Zajęcia dydaktyczne w Akademii mogą być prowadzone </w:t>
      </w:r>
      <w:r w:rsidRPr="00F34535">
        <w:rPr>
          <w:rFonts w:ascii="Times New Roman" w:hAnsi="Times New Roman"/>
        </w:rPr>
        <w:t>również w języku angielskim</w:t>
      </w:r>
      <w:r w:rsidRPr="006B717C">
        <w:rPr>
          <w:rFonts w:ascii="Times New Roman" w:hAnsi="Times New Roman"/>
        </w:rPr>
        <w:t xml:space="preserve">.”. </w:t>
      </w:r>
    </w:p>
    <w:p w:rsidR="00AC2739" w:rsidRPr="006B717C" w:rsidRDefault="00AC2739" w:rsidP="00AC2739">
      <w:pPr>
        <w:rPr>
          <w:rFonts w:ascii="Times New Roman" w:hAnsi="Times New Roman"/>
        </w:rPr>
      </w:pPr>
    </w:p>
    <w:p w:rsidR="00AC2739" w:rsidRPr="006B717C" w:rsidRDefault="00AC2739" w:rsidP="00F247E4">
      <w:pPr>
        <w:pStyle w:val="Akapitzlist"/>
        <w:numPr>
          <w:ilvl w:val="0"/>
          <w:numId w:val="61"/>
        </w:numPr>
        <w:tabs>
          <w:tab w:val="left" w:pos="4536"/>
        </w:tabs>
        <w:ind w:left="284" w:hanging="284"/>
        <w:rPr>
          <w:rFonts w:ascii="Times New Roman" w:hAnsi="Times New Roman"/>
        </w:rPr>
      </w:pPr>
      <w:r w:rsidRPr="006B717C">
        <w:rPr>
          <w:rFonts w:ascii="Times New Roman" w:hAnsi="Times New Roman"/>
        </w:rPr>
        <w:t>§ 5 otrzymuje brzmienie:</w:t>
      </w:r>
    </w:p>
    <w:p w:rsidR="00AC2739" w:rsidRPr="00F34535" w:rsidRDefault="00AC2739" w:rsidP="00AC2739">
      <w:pPr>
        <w:pStyle w:val="Akapitzlist"/>
        <w:ind w:left="567" w:hanging="283"/>
        <w:jc w:val="both"/>
        <w:rPr>
          <w:rFonts w:ascii="Times New Roman" w:hAnsi="Times New Roman"/>
          <w:strike/>
        </w:rPr>
      </w:pPr>
      <w:r w:rsidRPr="00F34535">
        <w:rPr>
          <w:rFonts w:ascii="Times New Roman" w:hAnsi="Times New Roman"/>
        </w:rPr>
        <w:t xml:space="preserve">„1. W indywidualnych sprawach studentów określonych w niniejszym regulaminie wydawane są rozstrzygnięcia, z wyjątkiem spraw, w których Ustawa wymaga wydania decyzji administracyjnej w trybie kodeksu postępowania administracyjnego, </w:t>
      </w:r>
      <w:r w:rsidR="008E019B" w:rsidRPr="00F34535">
        <w:rPr>
          <w:rFonts w:ascii="Times New Roman" w:hAnsi="Times New Roman"/>
        </w:rPr>
        <w:br/>
      </w:r>
      <w:r w:rsidRPr="00F34535">
        <w:rPr>
          <w:rFonts w:ascii="Times New Roman" w:hAnsi="Times New Roman"/>
        </w:rPr>
        <w:lastRenderedPageBreak/>
        <w:t>w szczególności w sprawach określonych w § 1 ust. 2 i 4 oraz § 30 niniejszego Regulaminu.</w:t>
      </w:r>
      <w:r w:rsidRPr="00F34535">
        <w:rPr>
          <w:rFonts w:ascii="Times New Roman" w:hAnsi="Times New Roman"/>
          <w:color w:val="FF0000"/>
        </w:rPr>
        <w:t xml:space="preserve">  </w:t>
      </w:r>
    </w:p>
    <w:p w:rsidR="00AC2739" w:rsidRPr="00F34535" w:rsidRDefault="00AC2739" w:rsidP="002A7086">
      <w:pPr>
        <w:pStyle w:val="Akapitzlist"/>
        <w:ind w:left="567" w:hanging="283"/>
        <w:jc w:val="both"/>
        <w:rPr>
          <w:rFonts w:ascii="Times New Roman" w:hAnsi="Times New Roman"/>
        </w:rPr>
      </w:pPr>
      <w:r w:rsidRPr="00F34535">
        <w:rPr>
          <w:rFonts w:ascii="Times New Roman" w:hAnsi="Times New Roman"/>
        </w:rPr>
        <w:t>2. Rozstrzygnięcia wydaje Dziekan. Rektor może upoważnić Prodziekana do wydawania rozstrzygnięć należących do kompetencji Dziekana.</w:t>
      </w:r>
    </w:p>
    <w:p w:rsidR="00AC2739" w:rsidRPr="00F34535" w:rsidRDefault="00AC2739" w:rsidP="002A7086">
      <w:pPr>
        <w:pStyle w:val="Akapitzlist"/>
        <w:ind w:left="567" w:hanging="283"/>
        <w:jc w:val="both"/>
        <w:rPr>
          <w:rFonts w:ascii="Times New Roman" w:hAnsi="Times New Roman"/>
        </w:rPr>
      </w:pPr>
      <w:r w:rsidRPr="00F34535">
        <w:rPr>
          <w:rFonts w:ascii="Times New Roman" w:hAnsi="Times New Roman"/>
        </w:rPr>
        <w:t>3. Od rozstrzygnięć przysługuje odwołanie do Rektora. Odwołanie wnosi się na piśmie</w:t>
      </w:r>
      <w:r w:rsidR="002A7086" w:rsidRPr="00F34535">
        <w:rPr>
          <w:rFonts w:ascii="Times New Roman" w:hAnsi="Times New Roman"/>
        </w:rPr>
        <w:br/>
      </w:r>
      <w:r w:rsidRPr="00F34535">
        <w:rPr>
          <w:rFonts w:ascii="Times New Roman" w:hAnsi="Times New Roman"/>
        </w:rPr>
        <w:t>w terminie 14 dni od dnia doręczenia lub ogłoszenia rozstrzygnięcia, za pośrednictwem Dziekana lub Prodziekana, który wydał rozstrzygnięcie.</w:t>
      </w:r>
    </w:p>
    <w:p w:rsidR="00AC2739" w:rsidRPr="00F34535" w:rsidRDefault="00AC2739" w:rsidP="002A7086">
      <w:pPr>
        <w:pStyle w:val="Akapitzlist"/>
        <w:ind w:left="567" w:hanging="283"/>
        <w:jc w:val="both"/>
        <w:rPr>
          <w:rFonts w:ascii="Times New Roman" w:hAnsi="Times New Roman"/>
        </w:rPr>
      </w:pPr>
      <w:r w:rsidRPr="00F34535">
        <w:rPr>
          <w:rFonts w:ascii="Times New Roman" w:hAnsi="Times New Roman"/>
        </w:rPr>
        <w:t>4. Od rozstrzygnięć Rektora nie przysługuje dalsze odwołanie.</w:t>
      </w:r>
    </w:p>
    <w:p w:rsidR="00AC2739" w:rsidRPr="006B717C" w:rsidRDefault="00AC2739" w:rsidP="007B53AC">
      <w:pPr>
        <w:pStyle w:val="Akapitzlist"/>
        <w:ind w:left="567" w:hanging="283"/>
        <w:jc w:val="both"/>
        <w:rPr>
          <w:rFonts w:ascii="Times New Roman" w:hAnsi="Times New Roman"/>
        </w:rPr>
      </w:pPr>
      <w:r w:rsidRPr="00F34535">
        <w:rPr>
          <w:rFonts w:ascii="Times New Roman" w:hAnsi="Times New Roman"/>
        </w:rPr>
        <w:t xml:space="preserve">5. Od dnia 1 stycznia 2023 r. doręczenia pism następują zgodnie z ustawą </w:t>
      </w:r>
      <w:r w:rsidR="007B53AC" w:rsidRPr="00F34535">
        <w:rPr>
          <w:rFonts w:ascii="Times New Roman" w:hAnsi="Times New Roman"/>
        </w:rPr>
        <w:br/>
      </w:r>
      <w:r w:rsidRPr="00F34535">
        <w:rPr>
          <w:rFonts w:ascii="Times New Roman" w:hAnsi="Times New Roman"/>
        </w:rPr>
        <w:t>z dnia 18 listopada 2020 r. o doręczeniach elektronicznych (Dz.U.2020.2320).”</w:t>
      </w:r>
      <w:r w:rsidR="00834BA0" w:rsidRPr="00F34535">
        <w:rPr>
          <w:rFonts w:ascii="Times New Roman" w:hAnsi="Times New Roman"/>
        </w:rPr>
        <w:t>.</w:t>
      </w:r>
    </w:p>
    <w:p w:rsidR="00AC2739" w:rsidRPr="006B717C" w:rsidRDefault="00AC2739" w:rsidP="00AC2739">
      <w:pPr>
        <w:pStyle w:val="Akapitzlist"/>
        <w:ind w:left="284"/>
        <w:jc w:val="both"/>
        <w:rPr>
          <w:rFonts w:ascii="Times New Roman" w:hAnsi="Times New Roman"/>
        </w:rPr>
      </w:pPr>
    </w:p>
    <w:p w:rsidR="00AC2739" w:rsidRPr="00F34535" w:rsidRDefault="00AC2739" w:rsidP="00F247E4">
      <w:pPr>
        <w:pStyle w:val="Akapitzlist"/>
        <w:numPr>
          <w:ilvl w:val="0"/>
          <w:numId w:val="61"/>
        </w:numPr>
        <w:tabs>
          <w:tab w:val="left" w:pos="284"/>
        </w:tabs>
        <w:ind w:left="284" w:hanging="284"/>
        <w:jc w:val="both"/>
        <w:rPr>
          <w:rFonts w:ascii="Times New Roman" w:hAnsi="Times New Roman"/>
        </w:rPr>
      </w:pPr>
      <w:r w:rsidRPr="00F34535">
        <w:rPr>
          <w:rFonts w:ascii="Times New Roman" w:hAnsi="Times New Roman"/>
        </w:rPr>
        <w:t>W § 6:</w:t>
      </w:r>
    </w:p>
    <w:p w:rsidR="00AC2739" w:rsidRPr="00F34535" w:rsidRDefault="00AC2739" w:rsidP="007B53AC">
      <w:pPr>
        <w:pStyle w:val="Akapitzlist"/>
        <w:numPr>
          <w:ilvl w:val="0"/>
          <w:numId w:val="62"/>
        </w:numPr>
        <w:tabs>
          <w:tab w:val="left" w:pos="284"/>
        </w:tabs>
        <w:ind w:left="567" w:hanging="283"/>
        <w:rPr>
          <w:rFonts w:ascii="Times New Roman" w:hAnsi="Times New Roman"/>
        </w:rPr>
      </w:pPr>
      <w:r w:rsidRPr="00F34535">
        <w:rPr>
          <w:rFonts w:ascii="Times New Roman" w:hAnsi="Times New Roman"/>
        </w:rPr>
        <w:t>ust. 1 pkt 2 otrzymuje brzmienie:</w:t>
      </w:r>
    </w:p>
    <w:p w:rsidR="00AC2739" w:rsidRPr="00F34535" w:rsidRDefault="00AC2739" w:rsidP="00AC2739">
      <w:pPr>
        <w:pStyle w:val="Akapitzlist"/>
        <w:tabs>
          <w:tab w:val="left" w:pos="284"/>
          <w:tab w:val="left" w:pos="567"/>
        </w:tabs>
        <w:ind w:left="993" w:hanging="426"/>
        <w:rPr>
          <w:rFonts w:ascii="Times New Roman" w:hAnsi="Times New Roman"/>
        </w:rPr>
      </w:pPr>
      <w:r w:rsidRPr="00F34535">
        <w:rPr>
          <w:rFonts w:ascii="Times New Roman" w:hAnsi="Times New Roman"/>
        </w:rPr>
        <w:t>„2) wglądu do prac pisemnych, które miały za zadanie sprawdzenie osiągnięcia efektów uczenia się,”;</w:t>
      </w:r>
    </w:p>
    <w:p w:rsidR="00AC2739" w:rsidRPr="00F34535" w:rsidRDefault="00AC2739" w:rsidP="00AC2739">
      <w:pPr>
        <w:pStyle w:val="Akapitzlist"/>
        <w:numPr>
          <w:ilvl w:val="0"/>
          <w:numId w:val="30"/>
        </w:numPr>
        <w:tabs>
          <w:tab w:val="left" w:pos="284"/>
        </w:tabs>
        <w:ind w:left="567" w:hanging="283"/>
        <w:rPr>
          <w:rFonts w:ascii="Times New Roman" w:hAnsi="Times New Roman"/>
        </w:rPr>
      </w:pPr>
      <w:r w:rsidRPr="00F34535">
        <w:rPr>
          <w:rFonts w:ascii="Times New Roman" w:hAnsi="Times New Roman"/>
        </w:rPr>
        <w:t>ust. 1 pkt 3 otrzymuje brzmienie:</w:t>
      </w:r>
    </w:p>
    <w:p w:rsidR="00AC2739" w:rsidRPr="00F34535" w:rsidRDefault="00AC2739" w:rsidP="00AC2739">
      <w:pPr>
        <w:tabs>
          <w:tab w:val="left" w:pos="567"/>
        </w:tabs>
        <w:ind w:left="993" w:hanging="426"/>
        <w:jc w:val="both"/>
        <w:rPr>
          <w:rFonts w:ascii="Times New Roman" w:hAnsi="Times New Roman"/>
        </w:rPr>
      </w:pPr>
      <w:r w:rsidRPr="00F34535">
        <w:rPr>
          <w:rFonts w:ascii="Times New Roman" w:hAnsi="Times New Roman"/>
        </w:rPr>
        <w:t>„3) poznania oceny z dowolnej formy sprawdzenia osiągania efektów uczenia się</w:t>
      </w:r>
      <w:r w:rsidR="00F34535" w:rsidRPr="00F34535">
        <w:rPr>
          <w:rFonts w:ascii="Times New Roman" w:hAnsi="Times New Roman"/>
        </w:rPr>
        <w:t>,</w:t>
      </w:r>
      <w:r w:rsidRPr="00F34535">
        <w:rPr>
          <w:rFonts w:ascii="Times New Roman" w:hAnsi="Times New Roman"/>
        </w:rPr>
        <w:t>”;</w:t>
      </w:r>
    </w:p>
    <w:p w:rsidR="00AC2739" w:rsidRPr="00F34535" w:rsidRDefault="00AC2739" w:rsidP="007B53AC">
      <w:pPr>
        <w:pStyle w:val="PKTpunkt"/>
        <w:numPr>
          <w:ilvl w:val="0"/>
          <w:numId w:val="30"/>
        </w:numPr>
        <w:tabs>
          <w:tab w:val="left" w:pos="284"/>
        </w:tabs>
        <w:spacing w:line="240" w:lineRule="auto"/>
        <w:ind w:left="567" w:hanging="283"/>
        <w:jc w:val="left"/>
        <w:rPr>
          <w:rFonts w:ascii="Times New Roman" w:hAnsi="Times New Roman" w:cs="Times New Roman"/>
          <w:szCs w:val="24"/>
        </w:rPr>
      </w:pPr>
      <w:r w:rsidRPr="00F34535">
        <w:rPr>
          <w:rFonts w:ascii="Times New Roman" w:hAnsi="Times New Roman" w:cs="Times New Roman"/>
          <w:szCs w:val="24"/>
        </w:rPr>
        <w:t>ust. 1 pkt 15 otrzymuje brzmienie:</w:t>
      </w:r>
      <w:r w:rsidRPr="00F34535">
        <w:rPr>
          <w:rFonts w:ascii="Times New Roman" w:hAnsi="Times New Roman" w:cs="Times New Roman"/>
          <w:szCs w:val="24"/>
        </w:rPr>
        <w:br/>
        <w:t>„15) wyrażania opinii o zajęciach dydaktycznych, a zwłaszcza opinii dotyczącej wypełniania   obowiązków dydaktycznych przez nauczycieli akademickich oraz inne osoby prowadzące zajęcia,”;</w:t>
      </w:r>
    </w:p>
    <w:p w:rsidR="00AC2739" w:rsidRPr="00F34535" w:rsidRDefault="00AC2739" w:rsidP="00AC2739">
      <w:pPr>
        <w:pStyle w:val="PKTpunkt"/>
        <w:numPr>
          <w:ilvl w:val="0"/>
          <w:numId w:val="30"/>
        </w:numPr>
        <w:tabs>
          <w:tab w:val="left" w:pos="567"/>
        </w:tabs>
        <w:spacing w:line="240" w:lineRule="auto"/>
        <w:ind w:left="567" w:hanging="283"/>
        <w:jc w:val="left"/>
        <w:rPr>
          <w:rFonts w:ascii="Times New Roman" w:hAnsi="Times New Roman" w:cs="Times New Roman"/>
          <w:szCs w:val="24"/>
        </w:rPr>
      </w:pPr>
      <w:r w:rsidRPr="00F34535">
        <w:rPr>
          <w:rFonts w:ascii="Times New Roman" w:hAnsi="Times New Roman" w:cs="Times New Roman"/>
          <w:szCs w:val="24"/>
        </w:rPr>
        <w:t>ust. 1 pkt 16 otrzymuje brzmienie:</w:t>
      </w:r>
      <w:r w:rsidRPr="00F34535">
        <w:rPr>
          <w:rFonts w:ascii="Times New Roman" w:hAnsi="Times New Roman" w:cs="Times New Roman"/>
          <w:szCs w:val="24"/>
        </w:rPr>
        <w:br/>
        <w:t xml:space="preserve">„16) uczestniczenia w pracach organów kolegialnych uczelni na zasadach określonych </w:t>
      </w:r>
      <w:r w:rsidRPr="00F34535">
        <w:rPr>
          <w:rFonts w:ascii="Times New Roman" w:hAnsi="Times New Roman" w:cs="Times New Roman"/>
          <w:szCs w:val="24"/>
        </w:rPr>
        <w:br/>
        <w:t>w Ustawie,”.</w:t>
      </w:r>
    </w:p>
    <w:p w:rsidR="00AC2739" w:rsidRPr="006B717C" w:rsidRDefault="00AC2739" w:rsidP="00AC2739">
      <w:pPr>
        <w:tabs>
          <w:tab w:val="left" w:pos="284"/>
        </w:tabs>
        <w:rPr>
          <w:rFonts w:ascii="Times New Roman" w:hAnsi="Times New Roman"/>
        </w:rPr>
      </w:pPr>
    </w:p>
    <w:p w:rsidR="00AC2739" w:rsidRPr="006B717C" w:rsidRDefault="00AC2739" w:rsidP="00F247E4">
      <w:pPr>
        <w:pStyle w:val="Akapitzlist"/>
        <w:numPr>
          <w:ilvl w:val="0"/>
          <w:numId w:val="61"/>
        </w:numPr>
        <w:tabs>
          <w:tab w:val="left" w:pos="284"/>
        </w:tabs>
        <w:ind w:hanging="720"/>
        <w:rPr>
          <w:rFonts w:ascii="Times New Roman" w:hAnsi="Times New Roman"/>
        </w:rPr>
      </w:pPr>
      <w:r w:rsidRPr="006B717C">
        <w:rPr>
          <w:rFonts w:ascii="Times New Roman" w:hAnsi="Times New Roman"/>
        </w:rPr>
        <w:t xml:space="preserve">W § 7 ust. 1 pkt 7 otrzymuje brzmienie: </w:t>
      </w:r>
    </w:p>
    <w:p w:rsidR="00AC2739" w:rsidRPr="00E75BEB" w:rsidRDefault="00AC2739" w:rsidP="00AC2739">
      <w:pPr>
        <w:tabs>
          <w:tab w:val="left" w:pos="709"/>
        </w:tabs>
        <w:ind w:left="709" w:hanging="425"/>
        <w:jc w:val="both"/>
        <w:rPr>
          <w:rFonts w:ascii="Times New Roman" w:hAnsi="Times New Roman"/>
        </w:rPr>
      </w:pPr>
      <w:r w:rsidRPr="006B717C" w:rsidDel="00A86A64">
        <w:rPr>
          <w:rFonts w:ascii="Times New Roman" w:hAnsi="Times New Roman"/>
        </w:rPr>
        <w:t xml:space="preserve"> </w:t>
      </w:r>
      <w:r w:rsidRPr="00E75BEB">
        <w:rPr>
          <w:rFonts w:ascii="Times New Roman" w:hAnsi="Times New Roman"/>
        </w:rPr>
        <w:t>„7) niezwłoczne powiadamianie Dziekana o zmianie okoliczności mających wpływ na przyznanie pomocy materialnej lub na jej wysokość,”</w:t>
      </w:r>
      <w:r w:rsidR="009022A8" w:rsidRPr="00E75BEB">
        <w:rPr>
          <w:rFonts w:ascii="Times New Roman" w:hAnsi="Times New Roman"/>
        </w:rPr>
        <w:t>.</w:t>
      </w:r>
    </w:p>
    <w:p w:rsidR="00AC2739" w:rsidRPr="00E75BEB" w:rsidRDefault="00AC2739" w:rsidP="00AC2739">
      <w:pPr>
        <w:pStyle w:val="Akapitzlist"/>
        <w:tabs>
          <w:tab w:val="left" w:pos="284"/>
        </w:tabs>
        <w:ind w:left="1070"/>
        <w:rPr>
          <w:rFonts w:ascii="Times New Roman" w:hAnsi="Times New Roman"/>
        </w:rPr>
      </w:pPr>
    </w:p>
    <w:p w:rsidR="00AC2739" w:rsidRPr="00E75BEB" w:rsidRDefault="00AC2739" w:rsidP="00F247E4">
      <w:pPr>
        <w:pStyle w:val="Tekstpodstawowywcity2"/>
        <w:numPr>
          <w:ilvl w:val="0"/>
          <w:numId w:val="61"/>
        </w:numPr>
        <w:ind w:left="284" w:hanging="284"/>
        <w:jc w:val="left"/>
        <w:rPr>
          <w:rFonts w:ascii="Times New Roman" w:hAnsi="Times New Roman"/>
          <w:szCs w:val="24"/>
        </w:rPr>
      </w:pPr>
      <w:r w:rsidRPr="00E75BEB">
        <w:rPr>
          <w:rFonts w:ascii="Times New Roman" w:hAnsi="Times New Roman"/>
          <w:szCs w:val="24"/>
        </w:rPr>
        <w:t xml:space="preserve">W § 8 ust. 5 </w:t>
      </w:r>
      <w:r w:rsidR="007B53AC" w:rsidRPr="00E75BEB">
        <w:rPr>
          <w:rFonts w:ascii="Times New Roman" w:hAnsi="Times New Roman"/>
          <w:szCs w:val="24"/>
        </w:rPr>
        <w:t xml:space="preserve">pkt 1 i 2 </w:t>
      </w:r>
      <w:r w:rsidRPr="00E75BEB">
        <w:rPr>
          <w:rFonts w:ascii="Times New Roman" w:hAnsi="Times New Roman"/>
          <w:szCs w:val="24"/>
        </w:rPr>
        <w:t>otrzymuj</w:t>
      </w:r>
      <w:r w:rsidR="007B53AC" w:rsidRPr="00E75BEB">
        <w:rPr>
          <w:rFonts w:ascii="Times New Roman" w:hAnsi="Times New Roman"/>
          <w:szCs w:val="24"/>
        </w:rPr>
        <w:t>ą</w:t>
      </w:r>
      <w:r w:rsidRPr="00E75BEB">
        <w:rPr>
          <w:rFonts w:ascii="Times New Roman" w:hAnsi="Times New Roman"/>
          <w:szCs w:val="24"/>
        </w:rPr>
        <w:t xml:space="preserve"> brzmienie:</w:t>
      </w:r>
      <w:r w:rsidRPr="00E75BEB">
        <w:rPr>
          <w:rFonts w:ascii="Times New Roman" w:hAnsi="Times New Roman"/>
          <w:szCs w:val="24"/>
        </w:rPr>
        <w:br/>
      </w:r>
      <w:r w:rsidR="007B53AC" w:rsidRPr="00E75BEB">
        <w:rPr>
          <w:rFonts w:ascii="Times New Roman" w:hAnsi="Times New Roman"/>
          <w:szCs w:val="24"/>
        </w:rPr>
        <w:t xml:space="preserve">„1) </w:t>
      </w:r>
      <w:r w:rsidRPr="00E75BEB">
        <w:rPr>
          <w:rStyle w:val="markedcontent"/>
          <w:rFonts w:ascii="Times New Roman" w:hAnsi="Times New Roman"/>
          <w:szCs w:val="24"/>
        </w:rPr>
        <w:t>50% liczby punktów ECTS - w przypadku studiów o profilu praktycznym;</w:t>
      </w:r>
    </w:p>
    <w:p w:rsidR="00AC2739" w:rsidRPr="00E75BEB" w:rsidRDefault="00AC2739" w:rsidP="009022A8">
      <w:pPr>
        <w:pStyle w:val="Tekstpodstawowywcity2"/>
        <w:numPr>
          <w:ilvl w:val="0"/>
          <w:numId w:val="62"/>
        </w:numPr>
        <w:tabs>
          <w:tab w:val="left" w:pos="567"/>
        </w:tabs>
        <w:ind w:left="709" w:right="-567" w:hanging="283"/>
        <w:jc w:val="left"/>
        <w:rPr>
          <w:rStyle w:val="markedcontent"/>
          <w:rFonts w:ascii="Times New Roman" w:hAnsi="Times New Roman"/>
          <w:szCs w:val="24"/>
        </w:rPr>
      </w:pPr>
      <w:r w:rsidRPr="00E75BEB">
        <w:rPr>
          <w:rStyle w:val="markedcontent"/>
          <w:rFonts w:ascii="Times New Roman" w:hAnsi="Times New Roman"/>
          <w:szCs w:val="24"/>
        </w:rPr>
        <w:t>75% liczby punktów ECTS - w przypadku studiów o profilu ogólnoakademickim.</w:t>
      </w:r>
      <w:r w:rsidR="007B53AC" w:rsidRPr="00E75BEB">
        <w:rPr>
          <w:rStyle w:val="markedcontent"/>
          <w:rFonts w:ascii="Times New Roman" w:hAnsi="Times New Roman"/>
          <w:szCs w:val="24"/>
        </w:rPr>
        <w:t>”</w:t>
      </w:r>
      <w:r w:rsidR="009022A8" w:rsidRPr="00E75BEB">
        <w:rPr>
          <w:rStyle w:val="markedcontent"/>
          <w:rFonts w:ascii="Times New Roman" w:hAnsi="Times New Roman"/>
          <w:szCs w:val="24"/>
        </w:rPr>
        <w:t>.</w:t>
      </w:r>
    </w:p>
    <w:p w:rsidR="00AC2739" w:rsidRPr="006B717C" w:rsidRDefault="00AC2739" w:rsidP="00AC2739">
      <w:pPr>
        <w:pStyle w:val="Akapitzlist"/>
        <w:tabs>
          <w:tab w:val="left" w:pos="284"/>
        </w:tabs>
        <w:ind w:left="567"/>
        <w:rPr>
          <w:rFonts w:ascii="Times New Roman" w:hAnsi="Times New Roman"/>
        </w:rPr>
      </w:pPr>
    </w:p>
    <w:p w:rsidR="00AC2739" w:rsidRPr="007D7211" w:rsidRDefault="00AC2739" w:rsidP="00F247E4">
      <w:pPr>
        <w:pStyle w:val="Akapitzlist"/>
        <w:numPr>
          <w:ilvl w:val="0"/>
          <w:numId w:val="61"/>
        </w:numPr>
        <w:tabs>
          <w:tab w:val="left" w:pos="284"/>
        </w:tabs>
        <w:ind w:hanging="720"/>
        <w:rPr>
          <w:rFonts w:ascii="Times New Roman" w:hAnsi="Times New Roman"/>
        </w:rPr>
      </w:pPr>
      <w:r w:rsidRPr="007D7211">
        <w:rPr>
          <w:rFonts w:ascii="Times New Roman" w:hAnsi="Times New Roman"/>
        </w:rPr>
        <w:t>W § 9 ust. 3 otrzymuje brzmienie:</w:t>
      </w:r>
    </w:p>
    <w:p w:rsidR="00AC2739" w:rsidRPr="006B717C" w:rsidRDefault="00AC2739" w:rsidP="007B53AC">
      <w:pPr>
        <w:tabs>
          <w:tab w:val="left" w:pos="426"/>
        </w:tabs>
        <w:ind w:left="644" w:hanging="360"/>
        <w:jc w:val="both"/>
        <w:rPr>
          <w:rFonts w:ascii="Times New Roman" w:hAnsi="Times New Roman"/>
        </w:rPr>
      </w:pPr>
      <w:r w:rsidRPr="007D7211">
        <w:rPr>
          <w:rFonts w:ascii="Times New Roman" w:hAnsi="Times New Roman"/>
        </w:rPr>
        <w:t>„3. Po każdej sesji egzaminacyjnej studentom przysługuje poprawkowa sesja egzaminacyjna. Egzaminy poprawkowe powinny być prowadzone w dniach wolnych od zajęć. W poprawkowej sesji zimowej, za zgodą studentów, egzaminy poprawkowe mogą odbywać się także w dniach, w których przewidziane są zajęcia dydaktyczne.”.</w:t>
      </w:r>
    </w:p>
    <w:p w:rsidR="007B53AC" w:rsidRPr="006B717C" w:rsidRDefault="007B53AC" w:rsidP="00F247E4">
      <w:pPr>
        <w:pStyle w:val="Tytu"/>
        <w:tabs>
          <w:tab w:val="left" w:pos="284"/>
        </w:tabs>
        <w:jc w:val="both"/>
        <w:rPr>
          <w:rFonts w:ascii="Times New Roman" w:hAnsi="Times New Roman"/>
          <w:b w:val="0"/>
          <w:sz w:val="24"/>
        </w:rPr>
      </w:pPr>
    </w:p>
    <w:p w:rsidR="00AC2739" w:rsidRPr="006B717C" w:rsidRDefault="00AC2739" w:rsidP="008F0C39">
      <w:pPr>
        <w:pStyle w:val="Akapitzlist"/>
        <w:numPr>
          <w:ilvl w:val="0"/>
          <w:numId w:val="61"/>
        </w:numPr>
        <w:tabs>
          <w:tab w:val="left" w:pos="284"/>
        </w:tabs>
        <w:ind w:hanging="862"/>
        <w:rPr>
          <w:rFonts w:ascii="Times New Roman" w:hAnsi="Times New Roman"/>
        </w:rPr>
      </w:pPr>
      <w:r w:rsidRPr="00C340DC">
        <w:rPr>
          <w:rFonts w:ascii="Times New Roman" w:hAnsi="Times New Roman"/>
        </w:rPr>
        <w:t>W</w:t>
      </w:r>
      <w:r w:rsidRPr="006B717C">
        <w:rPr>
          <w:rFonts w:ascii="Times New Roman" w:hAnsi="Times New Roman"/>
          <w:b/>
        </w:rPr>
        <w:t xml:space="preserve"> </w:t>
      </w:r>
      <w:r w:rsidRPr="006B717C">
        <w:rPr>
          <w:rFonts w:ascii="Times New Roman" w:hAnsi="Times New Roman"/>
        </w:rPr>
        <w:t>§ 10:</w:t>
      </w:r>
    </w:p>
    <w:p w:rsidR="00AC2739" w:rsidRPr="006B717C" w:rsidRDefault="00AC2739" w:rsidP="007B53AC">
      <w:pPr>
        <w:pStyle w:val="Akapitzlist"/>
        <w:tabs>
          <w:tab w:val="left" w:pos="709"/>
        </w:tabs>
        <w:ind w:left="567" w:hanging="283"/>
        <w:rPr>
          <w:rFonts w:ascii="Times New Roman" w:hAnsi="Times New Roman"/>
        </w:rPr>
      </w:pPr>
      <w:r w:rsidRPr="006B717C">
        <w:rPr>
          <w:rFonts w:ascii="Times New Roman" w:hAnsi="Times New Roman"/>
        </w:rPr>
        <w:t>1) ust. 1 otrzymuje brzmienie:</w:t>
      </w:r>
      <w:r w:rsidRPr="006B717C">
        <w:rPr>
          <w:rFonts w:ascii="Times New Roman" w:hAnsi="Times New Roman"/>
        </w:rPr>
        <w:br/>
        <w:t xml:space="preserve">„1. Dziekan podaje do wiadomości studentów </w:t>
      </w:r>
      <w:r w:rsidRPr="007D7211">
        <w:rPr>
          <w:rFonts w:ascii="Times New Roman" w:eastAsiaTheme="minorHAnsi" w:hAnsi="Times New Roman"/>
          <w:lang w:eastAsia="en-US"/>
        </w:rPr>
        <w:t>za pośrednictwem dedykowanego systemu elektronicznego/strony internetowej wydziału</w:t>
      </w:r>
      <w:r w:rsidRPr="007D7211">
        <w:rPr>
          <w:rFonts w:ascii="Times New Roman" w:hAnsi="Times New Roman"/>
        </w:rPr>
        <w:t>:</w:t>
      </w:r>
    </w:p>
    <w:p w:rsidR="00AC2739" w:rsidRPr="006B717C" w:rsidRDefault="00AC2739" w:rsidP="007B53AC">
      <w:pPr>
        <w:tabs>
          <w:tab w:val="left" w:pos="709"/>
        </w:tabs>
        <w:ind w:left="851" w:hanging="284"/>
        <w:rPr>
          <w:rFonts w:ascii="Times New Roman" w:hAnsi="Times New Roman"/>
        </w:rPr>
      </w:pPr>
      <w:r w:rsidRPr="006B717C">
        <w:rPr>
          <w:rFonts w:ascii="Times New Roman" w:hAnsi="Times New Roman"/>
        </w:rPr>
        <w:t xml:space="preserve">1) przed rozpoczęciem studiów: ustalenia systemu punktowego ECTS obowiązujące </w:t>
      </w:r>
      <w:r w:rsidR="00684E89">
        <w:rPr>
          <w:rFonts w:ascii="Times New Roman" w:hAnsi="Times New Roman"/>
        </w:rPr>
        <w:br/>
      </w:r>
      <w:r w:rsidRPr="006B717C">
        <w:rPr>
          <w:rFonts w:ascii="Times New Roman" w:hAnsi="Times New Roman"/>
        </w:rPr>
        <w:t>w poszczególnych semestrach i latach studiów</w:t>
      </w:r>
    </w:p>
    <w:p w:rsidR="00AC2739" w:rsidRPr="006B717C" w:rsidRDefault="00AC2739" w:rsidP="007B53AC">
      <w:pPr>
        <w:tabs>
          <w:tab w:val="left" w:pos="709"/>
        </w:tabs>
        <w:ind w:left="851" w:hanging="284"/>
        <w:rPr>
          <w:rFonts w:ascii="Times New Roman" w:hAnsi="Times New Roman"/>
        </w:rPr>
      </w:pPr>
      <w:r w:rsidRPr="006B717C">
        <w:rPr>
          <w:rFonts w:ascii="Times New Roman" w:hAnsi="Times New Roman"/>
        </w:rPr>
        <w:t xml:space="preserve">2) przed rozpoczęciem semestru, dla poszczególnych kierunków, poziomów, profili </w:t>
      </w:r>
      <w:r w:rsidR="00684E89">
        <w:rPr>
          <w:rFonts w:ascii="Times New Roman" w:hAnsi="Times New Roman"/>
        </w:rPr>
        <w:br/>
      </w:r>
      <w:r w:rsidRPr="006B717C">
        <w:rPr>
          <w:rFonts w:ascii="Times New Roman" w:hAnsi="Times New Roman"/>
        </w:rPr>
        <w:t>i form studiów:</w:t>
      </w:r>
    </w:p>
    <w:p w:rsidR="00AC2739" w:rsidRPr="006B717C" w:rsidRDefault="00AC2739" w:rsidP="00BB7078">
      <w:pPr>
        <w:tabs>
          <w:tab w:val="left" w:pos="709"/>
          <w:tab w:val="left" w:pos="851"/>
        </w:tabs>
        <w:ind w:left="567" w:firstLine="284"/>
        <w:rPr>
          <w:rFonts w:ascii="Times New Roman" w:hAnsi="Times New Roman"/>
        </w:rPr>
      </w:pPr>
      <w:r w:rsidRPr="006B717C">
        <w:rPr>
          <w:rFonts w:ascii="Times New Roman" w:hAnsi="Times New Roman"/>
        </w:rPr>
        <w:t>a) godzinowe rozkłady zajęć,</w:t>
      </w:r>
    </w:p>
    <w:p w:rsidR="00BB7078" w:rsidRPr="006B717C" w:rsidRDefault="00AC2739" w:rsidP="00BB7078">
      <w:pPr>
        <w:ind w:left="1134" w:right="65" w:hanging="283"/>
        <w:jc w:val="both"/>
        <w:rPr>
          <w:rFonts w:ascii="Times New Roman" w:hAnsi="Times New Roman"/>
        </w:rPr>
      </w:pPr>
      <w:r w:rsidRPr="006B717C">
        <w:rPr>
          <w:rFonts w:ascii="Times New Roman" w:hAnsi="Times New Roman"/>
        </w:rPr>
        <w:t>b) wykaz zajęć dydaktycznych i praktyk oraz innych obowią</w:t>
      </w:r>
      <w:r w:rsidR="00BB7078" w:rsidRPr="006B717C">
        <w:rPr>
          <w:rFonts w:ascii="Times New Roman" w:hAnsi="Times New Roman"/>
        </w:rPr>
        <w:t>zków podlegających zaliczeniom,</w:t>
      </w:r>
    </w:p>
    <w:p w:rsidR="00AC2739" w:rsidRPr="006B717C" w:rsidRDefault="00AC2739" w:rsidP="00BB7078">
      <w:pPr>
        <w:ind w:left="1134" w:right="65" w:hanging="283"/>
        <w:jc w:val="both"/>
        <w:rPr>
          <w:rFonts w:ascii="Times New Roman" w:hAnsi="Times New Roman"/>
        </w:rPr>
      </w:pPr>
      <w:r w:rsidRPr="006B717C">
        <w:rPr>
          <w:rFonts w:ascii="Times New Roman" w:hAnsi="Times New Roman"/>
        </w:rPr>
        <w:t>c) wykaz przedmiotów podlegających egzaminom,</w:t>
      </w:r>
    </w:p>
    <w:p w:rsidR="00AC2739" w:rsidRPr="006B717C" w:rsidRDefault="00AC2739" w:rsidP="00BB7078">
      <w:pPr>
        <w:tabs>
          <w:tab w:val="left" w:pos="709"/>
        </w:tabs>
        <w:ind w:left="1134" w:hanging="283"/>
        <w:jc w:val="both"/>
        <w:rPr>
          <w:rFonts w:ascii="Times New Roman" w:hAnsi="Times New Roman"/>
        </w:rPr>
      </w:pPr>
      <w:r w:rsidRPr="006B717C">
        <w:rPr>
          <w:rFonts w:ascii="Times New Roman" w:hAnsi="Times New Roman"/>
        </w:rPr>
        <w:lastRenderedPageBreak/>
        <w:t xml:space="preserve">d) wykaz nazwisk osób prowadzących przedmioty </w:t>
      </w:r>
      <w:r w:rsidRPr="007D7211">
        <w:rPr>
          <w:rFonts w:ascii="Times New Roman" w:eastAsiaTheme="minorHAnsi" w:hAnsi="Times New Roman"/>
          <w:lang w:eastAsia="en-US"/>
        </w:rPr>
        <w:t>w terminie 2 tygodni od rozpoczęcia semestru</w:t>
      </w:r>
      <w:r w:rsidRPr="007D7211">
        <w:rPr>
          <w:rFonts w:ascii="Times New Roman" w:hAnsi="Times New Roman"/>
        </w:rPr>
        <w:t>.</w:t>
      </w:r>
      <w:r w:rsidR="009022A8" w:rsidRPr="007D7211">
        <w:rPr>
          <w:rFonts w:ascii="Times New Roman" w:hAnsi="Times New Roman"/>
        </w:rPr>
        <w:t>”;</w:t>
      </w:r>
      <w:r w:rsidRPr="006B717C">
        <w:rPr>
          <w:rFonts w:ascii="Times New Roman" w:hAnsi="Times New Roman"/>
        </w:rPr>
        <w:t xml:space="preserve"> </w:t>
      </w:r>
    </w:p>
    <w:p w:rsidR="00AC2739" w:rsidRPr="006B717C" w:rsidRDefault="00AC2739" w:rsidP="009022A8">
      <w:pPr>
        <w:pStyle w:val="Akapitzlist"/>
        <w:tabs>
          <w:tab w:val="left" w:pos="567"/>
          <w:tab w:val="left" w:pos="709"/>
        </w:tabs>
        <w:ind w:left="567" w:hanging="283"/>
        <w:jc w:val="both"/>
        <w:rPr>
          <w:rFonts w:ascii="Times New Roman" w:hAnsi="Times New Roman"/>
          <w:color w:val="FF0000"/>
          <w:highlight w:val="lightGray"/>
          <w:u w:val="single"/>
        </w:rPr>
      </w:pPr>
      <w:r w:rsidRPr="006B717C">
        <w:rPr>
          <w:rFonts w:ascii="Times New Roman" w:hAnsi="Times New Roman"/>
        </w:rPr>
        <w:t xml:space="preserve">2) ust. 3 </w:t>
      </w:r>
      <w:r w:rsidR="008F0C39" w:rsidRPr="006B717C">
        <w:rPr>
          <w:rFonts w:ascii="Times New Roman" w:hAnsi="Times New Roman"/>
        </w:rPr>
        <w:t>zamiast treści: „</w:t>
      </w:r>
      <w:r w:rsidRPr="006B717C">
        <w:rPr>
          <w:rFonts w:ascii="Times New Roman" w:hAnsi="Times New Roman"/>
        </w:rPr>
        <w:t>osobą odpowiedzialną za</w:t>
      </w:r>
      <w:r w:rsidR="008F0C39" w:rsidRPr="006B717C">
        <w:rPr>
          <w:rFonts w:ascii="Times New Roman" w:hAnsi="Times New Roman"/>
        </w:rPr>
        <w:t>” wprowadza się treść:</w:t>
      </w:r>
      <w:r w:rsidRPr="006B717C">
        <w:rPr>
          <w:rFonts w:ascii="Times New Roman" w:hAnsi="Times New Roman"/>
        </w:rPr>
        <w:t xml:space="preserve"> </w:t>
      </w:r>
      <w:r w:rsidR="008F0C39" w:rsidRPr="006B717C">
        <w:rPr>
          <w:rFonts w:ascii="Times New Roman" w:hAnsi="Times New Roman"/>
        </w:rPr>
        <w:t>„</w:t>
      </w:r>
      <w:r w:rsidRPr="006B717C">
        <w:rPr>
          <w:rFonts w:ascii="Times New Roman" w:hAnsi="Times New Roman"/>
        </w:rPr>
        <w:t>koordynatorem przedmiotu</w:t>
      </w:r>
      <w:r w:rsidR="008F0C39" w:rsidRPr="006B717C">
        <w:rPr>
          <w:rFonts w:ascii="Times New Roman" w:hAnsi="Times New Roman"/>
        </w:rPr>
        <w:t>”</w:t>
      </w:r>
      <w:r w:rsidR="009022A8">
        <w:rPr>
          <w:rFonts w:ascii="Times New Roman" w:hAnsi="Times New Roman"/>
        </w:rPr>
        <w:t>.</w:t>
      </w:r>
      <w:r w:rsidRPr="006B717C">
        <w:rPr>
          <w:rFonts w:ascii="Times New Roman" w:hAnsi="Times New Roman"/>
          <w:color w:val="FF0000"/>
        </w:rPr>
        <w:t xml:space="preserve"> </w:t>
      </w:r>
    </w:p>
    <w:p w:rsidR="00AC2739" w:rsidRPr="006B717C" w:rsidRDefault="00AC2739" w:rsidP="00AC2739">
      <w:pPr>
        <w:pStyle w:val="Akapitzlist"/>
        <w:tabs>
          <w:tab w:val="left" w:pos="426"/>
        </w:tabs>
        <w:ind w:left="1070"/>
        <w:jc w:val="both"/>
        <w:rPr>
          <w:rFonts w:ascii="Times New Roman" w:hAnsi="Times New Roman"/>
        </w:rPr>
      </w:pPr>
    </w:p>
    <w:p w:rsidR="00AC2739" w:rsidRPr="006B717C" w:rsidRDefault="003655B3" w:rsidP="009022A8">
      <w:pPr>
        <w:pStyle w:val="Tekstpodstawowywcity"/>
        <w:numPr>
          <w:ilvl w:val="0"/>
          <w:numId w:val="61"/>
        </w:numPr>
        <w:ind w:left="426" w:right="-142" w:hanging="426"/>
        <w:rPr>
          <w:rFonts w:ascii="Times New Roman" w:hAnsi="Times New Roman"/>
          <w:szCs w:val="24"/>
        </w:rPr>
      </w:pPr>
      <w:r w:rsidRPr="006B717C">
        <w:rPr>
          <w:rFonts w:ascii="Times New Roman" w:hAnsi="Times New Roman"/>
          <w:szCs w:val="24"/>
        </w:rPr>
        <w:t xml:space="preserve">W </w:t>
      </w:r>
      <w:r w:rsidR="00AC2739" w:rsidRPr="006B717C">
        <w:rPr>
          <w:rFonts w:ascii="Times New Roman" w:hAnsi="Times New Roman"/>
          <w:szCs w:val="24"/>
        </w:rPr>
        <w:t xml:space="preserve">§ 12 </w:t>
      </w:r>
      <w:r w:rsidRPr="006B717C">
        <w:rPr>
          <w:rFonts w:ascii="Times New Roman" w:hAnsi="Times New Roman"/>
          <w:szCs w:val="24"/>
        </w:rPr>
        <w:t xml:space="preserve">ust. 1, ust. 3 oraz pkt 1 i 2, ust. 4 oraz ust. 5 pkt 2  zamiast słowa „obcym” wprowadza się </w:t>
      </w:r>
      <w:r w:rsidR="00F247E4" w:rsidRPr="006B717C">
        <w:rPr>
          <w:rFonts w:ascii="Times New Roman" w:hAnsi="Times New Roman"/>
          <w:szCs w:val="24"/>
        </w:rPr>
        <w:t>następującą treść</w:t>
      </w:r>
      <w:r w:rsidR="00AC2739" w:rsidRPr="007D7211">
        <w:rPr>
          <w:rFonts w:ascii="Times New Roman" w:hAnsi="Times New Roman"/>
          <w:szCs w:val="24"/>
        </w:rPr>
        <w:t>:</w:t>
      </w:r>
      <w:r w:rsidR="00F247E4" w:rsidRPr="007D7211">
        <w:rPr>
          <w:rFonts w:ascii="Times New Roman" w:hAnsi="Times New Roman"/>
          <w:szCs w:val="24"/>
        </w:rPr>
        <w:t xml:space="preserve"> „angielskim (z wyjątkiem kierunku filologia)”</w:t>
      </w:r>
      <w:r w:rsidR="00684E89" w:rsidRPr="007D7211">
        <w:rPr>
          <w:rFonts w:ascii="Times New Roman" w:hAnsi="Times New Roman"/>
          <w:szCs w:val="24"/>
        </w:rPr>
        <w:t>.</w:t>
      </w:r>
    </w:p>
    <w:p w:rsidR="00AC2739" w:rsidRPr="006B717C" w:rsidRDefault="00AC2739" w:rsidP="00F247E4">
      <w:pPr>
        <w:tabs>
          <w:tab w:val="left" w:pos="709"/>
        </w:tabs>
        <w:ind w:left="993"/>
        <w:rPr>
          <w:rFonts w:ascii="Times New Roman" w:hAnsi="Times New Roman"/>
        </w:rPr>
      </w:pPr>
      <w:r w:rsidRPr="006B717C">
        <w:rPr>
          <w:rFonts w:ascii="Times New Roman" w:hAnsi="Times New Roman"/>
        </w:rPr>
        <w:t xml:space="preserve">    </w:t>
      </w:r>
    </w:p>
    <w:p w:rsidR="002073C7" w:rsidRPr="006B717C" w:rsidRDefault="007B53AC" w:rsidP="002073C7">
      <w:pPr>
        <w:pStyle w:val="Tekstpodstawowywcity"/>
        <w:ind w:firstLine="0"/>
        <w:jc w:val="left"/>
        <w:rPr>
          <w:rFonts w:ascii="Times New Roman" w:hAnsi="Times New Roman"/>
          <w:szCs w:val="24"/>
        </w:rPr>
      </w:pPr>
      <w:r w:rsidRPr="006B717C">
        <w:rPr>
          <w:rFonts w:ascii="Times New Roman" w:hAnsi="Times New Roman"/>
          <w:szCs w:val="24"/>
        </w:rPr>
        <w:t>12</w:t>
      </w:r>
      <w:r w:rsidR="002073C7" w:rsidRPr="006B717C">
        <w:rPr>
          <w:rFonts w:ascii="Times New Roman" w:hAnsi="Times New Roman"/>
          <w:szCs w:val="24"/>
        </w:rPr>
        <w:t>. W § 15:</w:t>
      </w:r>
    </w:p>
    <w:p w:rsidR="002073C7" w:rsidRPr="006B717C" w:rsidRDefault="002073C7" w:rsidP="009022A8">
      <w:pPr>
        <w:pStyle w:val="Akapitzlist"/>
        <w:tabs>
          <w:tab w:val="left" w:pos="426"/>
        </w:tabs>
        <w:ind w:left="708" w:hanging="282"/>
        <w:rPr>
          <w:rStyle w:val="markedcontent"/>
          <w:rFonts w:ascii="Times New Roman" w:hAnsi="Times New Roman"/>
          <w:b/>
        </w:rPr>
      </w:pPr>
      <w:r w:rsidRPr="006B717C">
        <w:rPr>
          <w:rFonts w:ascii="Times New Roman" w:hAnsi="Times New Roman"/>
        </w:rPr>
        <w:t xml:space="preserve">1) ust. 3 otrzymuje brzmienie: </w:t>
      </w:r>
      <w:r w:rsidRPr="006B717C">
        <w:rPr>
          <w:rFonts w:ascii="Times New Roman" w:hAnsi="Times New Roman"/>
        </w:rPr>
        <w:br/>
      </w:r>
      <w:r w:rsidRPr="007D7211">
        <w:rPr>
          <w:rFonts w:ascii="Times New Roman" w:hAnsi="Times New Roman"/>
        </w:rPr>
        <w:t xml:space="preserve">„3. W przypadku studiów stacjonarnych, studentce w ciąży i studentowi/studentce będącemu/będącej rodzicem </w:t>
      </w:r>
      <w:r w:rsidRPr="007D7211">
        <w:rPr>
          <w:rStyle w:val="markedcontent"/>
          <w:rFonts w:ascii="Times New Roman" w:hAnsi="Times New Roman"/>
        </w:rPr>
        <w:t>w okresie do 12 roku życia dziecka</w:t>
      </w:r>
      <w:r w:rsidRPr="007D7211">
        <w:rPr>
          <w:rFonts w:ascii="Times New Roman" w:hAnsi="Times New Roman"/>
        </w:rPr>
        <w:t>,</w:t>
      </w:r>
      <w:r w:rsidRPr="006B717C">
        <w:rPr>
          <w:rFonts w:ascii="Times New Roman" w:hAnsi="Times New Roman"/>
        </w:rPr>
        <w:t xml:space="preserve"> nie można odmówić zgody na odbywanie studiów na określonym kierunku i poziomie według indywidualnej organizacji studiów (IOS)  do czasu ich ukończenia</w:t>
      </w:r>
      <w:r w:rsidRPr="006B717C">
        <w:rPr>
          <w:rFonts w:ascii="Times New Roman" w:hAnsi="Times New Roman"/>
          <w:b/>
        </w:rPr>
        <w:t>.”</w:t>
      </w:r>
      <w:r w:rsidR="009022A8">
        <w:rPr>
          <w:rFonts w:ascii="Times New Roman" w:hAnsi="Times New Roman"/>
          <w:b/>
        </w:rPr>
        <w:t>;</w:t>
      </w:r>
      <w:r w:rsidRPr="006B717C">
        <w:rPr>
          <w:rStyle w:val="markedcontent"/>
          <w:rFonts w:ascii="Times New Roman" w:hAnsi="Times New Roman"/>
          <w:color w:val="3333FF"/>
        </w:rPr>
        <w:tab/>
      </w:r>
    </w:p>
    <w:p w:rsidR="002073C7" w:rsidRPr="006B717C" w:rsidRDefault="009022A8" w:rsidP="002073C7">
      <w:pPr>
        <w:pStyle w:val="Akapitzlist"/>
        <w:tabs>
          <w:tab w:val="left" w:pos="284"/>
        </w:tabs>
        <w:ind w:left="284" w:firstLine="142"/>
        <w:jc w:val="both"/>
        <w:rPr>
          <w:rFonts w:ascii="Times New Roman" w:hAnsi="Times New Roman"/>
        </w:rPr>
      </w:pPr>
      <w:r>
        <w:rPr>
          <w:rFonts w:ascii="Times New Roman" w:hAnsi="Times New Roman"/>
        </w:rPr>
        <w:t xml:space="preserve">2) ust. 6 otrzymuje brzmienie: </w:t>
      </w:r>
    </w:p>
    <w:p w:rsidR="002073C7" w:rsidRPr="006B717C" w:rsidRDefault="002073C7" w:rsidP="002073C7">
      <w:pPr>
        <w:pStyle w:val="Akapitzlist"/>
        <w:tabs>
          <w:tab w:val="left" w:pos="709"/>
        </w:tabs>
        <w:ind w:left="709"/>
        <w:jc w:val="both"/>
        <w:rPr>
          <w:rFonts w:ascii="Times New Roman" w:hAnsi="Times New Roman"/>
        </w:rPr>
      </w:pPr>
      <w:r w:rsidRPr="007D7211">
        <w:rPr>
          <w:rFonts w:ascii="Times New Roman" w:hAnsi="Times New Roman"/>
        </w:rPr>
        <w:t>„6. Przedłożenie Dziekanowi ustalonego terminarza do 14 dni od uzyskania wstępnej akceptacji. Terminarz stanowi podstawę do wyrażenia zgody na IOS.”</w:t>
      </w:r>
      <w:r w:rsidR="009022A8" w:rsidRPr="007D7211">
        <w:rPr>
          <w:rFonts w:ascii="Times New Roman" w:hAnsi="Times New Roman"/>
        </w:rPr>
        <w:t>;</w:t>
      </w:r>
    </w:p>
    <w:p w:rsidR="002073C7" w:rsidRPr="006B717C" w:rsidRDefault="002073C7" w:rsidP="002073C7">
      <w:pPr>
        <w:pStyle w:val="Akapitzlist"/>
        <w:tabs>
          <w:tab w:val="left" w:pos="709"/>
        </w:tabs>
        <w:ind w:left="709" w:hanging="283"/>
        <w:jc w:val="both"/>
        <w:rPr>
          <w:rFonts w:ascii="Times New Roman" w:hAnsi="Times New Roman"/>
        </w:rPr>
      </w:pPr>
      <w:r w:rsidRPr="006B717C">
        <w:rPr>
          <w:rFonts w:ascii="Times New Roman" w:hAnsi="Times New Roman"/>
        </w:rPr>
        <w:t xml:space="preserve">3) ust. 9 </w:t>
      </w:r>
      <w:r w:rsidR="00452274" w:rsidRPr="006B717C">
        <w:rPr>
          <w:rFonts w:ascii="Times New Roman" w:hAnsi="Times New Roman"/>
        </w:rPr>
        <w:t>wykreśla się.</w:t>
      </w:r>
    </w:p>
    <w:p w:rsidR="002073C7" w:rsidRPr="006B717C" w:rsidRDefault="002073C7" w:rsidP="002073C7">
      <w:pPr>
        <w:pStyle w:val="Tekstpodstawowy"/>
        <w:rPr>
          <w:rFonts w:ascii="Times New Roman" w:hAnsi="Times New Roman"/>
          <w:szCs w:val="24"/>
        </w:rPr>
      </w:pPr>
    </w:p>
    <w:p w:rsidR="002073C7" w:rsidRPr="00E46B7A" w:rsidRDefault="002073C7" w:rsidP="00E46B7A">
      <w:pPr>
        <w:pStyle w:val="Tekstpodstawowywcity"/>
        <w:ind w:left="426" w:hanging="426"/>
        <w:jc w:val="left"/>
        <w:rPr>
          <w:rFonts w:ascii="Times New Roman" w:hAnsi="Times New Roman"/>
          <w:szCs w:val="24"/>
        </w:rPr>
      </w:pPr>
      <w:r w:rsidRPr="006B717C">
        <w:rPr>
          <w:rFonts w:ascii="Times New Roman" w:hAnsi="Times New Roman"/>
          <w:szCs w:val="24"/>
        </w:rPr>
        <w:t>1</w:t>
      </w:r>
      <w:r w:rsidR="002A3C19" w:rsidRPr="006B717C">
        <w:rPr>
          <w:rFonts w:ascii="Times New Roman" w:hAnsi="Times New Roman"/>
          <w:szCs w:val="24"/>
        </w:rPr>
        <w:t>3</w:t>
      </w:r>
      <w:r w:rsidRPr="006B717C">
        <w:rPr>
          <w:rFonts w:ascii="Times New Roman" w:hAnsi="Times New Roman"/>
          <w:szCs w:val="24"/>
        </w:rPr>
        <w:t xml:space="preserve">. W § </w:t>
      </w:r>
      <w:r w:rsidR="00E46B7A">
        <w:rPr>
          <w:rFonts w:ascii="Times New Roman" w:hAnsi="Times New Roman"/>
          <w:szCs w:val="24"/>
        </w:rPr>
        <w:t xml:space="preserve">17 </w:t>
      </w:r>
      <w:r w:rsidRPr="00E46B7A">
        <w:rPr>
          <w:rFonts w:ascii="Times New Roman" w:hAnsi="Times New Roman"/>
        </w:rPr>
        <w:t>ust. 1 otrzymuje brzmienie:</w:t>
      </w:r>
      <w:r w:rsidRPr="00E46B7A">
        <w:rPr>
          <w:rFonts w:ascii="Times New Roman" w:hAnsi="Times New Roman"/>
        </w:rPr>
        <w:br/>
        <w:t xml:space="preserve"> „1. Osoby przyjęte na studia w wyniku potwierdzania efektów uczenia się uzyskanych </w:t>
      </w:r>
      <w:r w:rsidR="009A5946">
        <w:rPr>
          <w:rFonts w:ascii="Times New Roman" w:hAnsi="Times New Roman"/>
        </w:rPr>
        <w:br/>
      </w:r>
      <w:r w:rsidRPr="00E46B7A">
        <w:rPr>
          <w:rFonts w:ascii="Times New Roman" w:hAnsi="Times New Roman"/>
        </w:rPr>
        <w:t>w procesie uczenia się poza systemem studiów odbywają studia według indywidualnej organizacji studiów. Decyzja dotycząca indywidualnej organizacji studiów może dotyczyć całego toku studiów.”</w:t>
      </w:r>
      <w:r w:rsidR="009022A8" w:rsidRPr="00E46B7A">
        <w:rPr>
          <w:rFonts w:ascii="Times New Roman" w:hAnsi="Times New Roman"/>
        </w:rPr>
        <w:t>.</w:t>
      </w:r>
    </w:p>
    <w:p w:rsidR="002073C7" w:rsidRPr="006B717C" w:rsidRDefault="002073C7" w:rsidP="002073C7">
      <w:pPr>
        <w:pStyle w:val="Nagwek1"/>
        <w:jc w:val="center"/>
        <w:rPr>
          <w:rFonts w:ascii="Times New Roman" w:hAnsi="Times New Roman"/>
          <w:szCs w:val="24"/>
        </w:rPr>
      </w:pPr>
      <w:bookmarkStart w:id="0" w:name="_Toc66987237"/>
    </w:p>
    <w:bookmarkEnd w:id="0"/>
    <w:p w:rsidR="002073C7" w:rsidRPr="006B717C" w:rsidRDefault="002073C7" w:rsidP="002073C7">
      <w:pPr>
        <w:pStyle w:val="Tekstpodstawowywcity"/>
        <w:ind w:firstLine="0"/>
        <w:jc w:val="left"/>
        <w:rPr>
          <w:rFonts w:ascii="Times New Roman" w:hAnsi="Times New Roman"/>
          <w:szCs w:val="24"/>
        </w:rPr>
      </w:pPr>
      <w:r w:rsidRPr="006B717C">
        <w:rPr>
          <w:rFonts w:ascii="Times New Roman" w:hAnsi="Times New Roman"/>
          <w:szCs w:val="24"/>
        </w:rPr>
        <w:t>1</w:t>
      </w:r>
      <w:r w:rsidR="002A3C19" w:rsidRPr="006B717C">
        <w:rPr>
          <w:rFonts w:ascii="Times New Roman" w:hAnsi="Times New Roman"/>
          <w:szCs w:val="24"/>
        </w:rPr>
        <w:t>4</w:t>
      </w:r>
      <w:r w:rsidRPr="006B717C">
        <w:rPr>
          <w:rFonts w:ascii="Times New Roman" w:hAnsi="Times New Roman"/>
          <w:szCs w:val="24"/>
        </w:rPr>
        <w:t>. W § 18</w:t>
      </w:r>
      <w:r w:rsidR="00F247E4" w:rsidRPr="006B717C">
        <w:rPr>
          <w:rFonts w:ascii="Times New Roman" w:hAnsi="Times New Roman"/>
          <w:szCs w:val="24"/>
        </w:rPr>
        <w:t xml:space="preserve">: </w:t>
      </w:r>
    </w:p>
    <w:p w:rsidR="00F247E4" w:rsidRPr="006B717C" w:rsidRDefault="002073C7" w:rsidP="00F247E4">
      <w:pPr>
        <w:tabs>
          <w:tab w:val="left" w:pos="709"/>
        </w:tabs>
        <w:ind w:left="426"/>
        <w:rPr>
          <w:rFonts w:ascii="Times New Roman" w:hAnsi="Times New Roman"/>
        </w:rPr>
      </w:pPr>
      <w:r w:rsidRPr="006B717C">
        <w:rPr>
          <w:rFonts w:ascii="Times New Roman" w:hAnsi="Times New Roman"/>
        </w:rPr>
        <w:t xml:space="preserve">1) </w:t>
      </w:r>
      <w:r w:rsidR="00F247E4" w:rsidRPr="006B717C">
        <w:rPr>
          <w:rFonts w:ascii="Times New Roman" w:hAnsi="Times New Roman"/>
        </w:rPr>
        <w:t>w ust. 4 w drugim zdaniu zamiast słowa: „planem” wprowadza się: „programem”</w:t>
      </w:r>
      <w:r w:rsidR="009022A8">
        <w:rPr>
          <w:rFonts w:ascii="Times New Roman" w:hAnsi="Times New Roman"/>
        </w:rPr>
        <w:t>;</w:t>
      </w:r>
    </w:p>
    <w:p w:rsidR="002073C7" w:rsidRPr="006B717C" w:rsidRDefault="00F247E4" w:rsidP="00F247E4">
      <w:pPr>
        <w:tabs>
          <w:tab w:val="left" w:pos="709"/>
        </w:tabs>
        <w:ind w:left="709" w:hanging="283"/>
        <w:rPr>
          <w:rFonts w:ascii="Times New Roman" w:hAnsi="Times New Roman"/>
          <w:highlight w:val="yellow"/>
        </w:rPr>
      </w:pPr>
      <w:r w:rsidRPr="006B717C">
        <w:rPr>
          <w:rFonts w:ascii="Times New Roman" w:hAnsi="Times New Roman"/>
        </w:rPr>
        <w:t xml:space="preserve">2) </w:t>
      </w:r>
      <w:r w:rsidR="00452274" w:rsidRPr="006B717C">
        <w:rPr>
          <w:rFonts w:ascii="Times New Roman" w:hAnsi="Times New Roman"/>
        </w:rPr>
        <w:t xml:space="preserve">ust. </w:t>
      </w:r>
      <w:r w:rsidR="002073C7" w:rsidRPr="006B717C">
        <w:rPr>
          <w:rFonts w:ascii="Times New Roman" w:hAnsi="Times New Roman"/>
        </w:rPr>
        <w:t>5 otrzymuje brzmienie:</w:t>
      </w:r>
      <w:r w:rsidR="002073C7" w:rsidRPr="006B717C">
        <w:rPr>
          <w:rFonts w:ascii="Times New Roman" w:hAnsi="Times New Roman"/>
        </w:rPr>
        <w:br/>
      </w:r>
      <w:r w:rsidR="002073C7" w:rsidRPr="0022496A">
        <w:rPr>
          <w:rFonts w:ascii="Times New Roman" w:hAnsi="Times New Roman"/>
        </w:rPr>
        <w:t xml:space="preserve">„5. </w:t>
      </w:r>
      <w:r w:rsidR="002073C7" w:rsidRPr="0022496A">
        <w:rPr>
          <w:rStyle w:val="markedcontent"/>
          <w:rFonts w:ascii="Times New Roman" w:hAnsi="Times New Roman"/>
        </w:rPr>
        <w:t>Punkt ECTS odpowiada 25-30 godzinom pracy studenta obejmującym zajęcia</w:t>
      </w:r>
      <w:r w:rsidR="002073C7" w:rsidRPr="0022496A">
        <w:rPr>
          <w:rFonts w:ascii="Times New Roman" w:hAnsi="Times New Roman"/>
        </w:rPr>
        <w:t xml:space="preserve"> </w:t>
      </w:r>
      <w:r w:rsidR="002073C7" w:rsidRPr="0022496A">
        <w:rPr>
          <w:rStyle w:val="markedcontent"/>
          <w:rFonts w:ascii="Times New Roman" w:hAnsi="Times New Roman"/>
        </w:rPr>
        <w:t>organizowane przez uczelnię oraz jego indywidualną pracę związaną z tymi zajęciami.</w:t>
      </w:r>
      <w:r w:rsidR="009022A8" w:rsidRPr="0022496A">
        <w:rPr>
          <w:rStyle w:val="markedcontent"/>
          <w:rFonts w:ascii="Times New Roman" w:hAnsi="Times New Roman"/>
        </w:rPr>
        <w:t>”.</w:t>
      </w:r>
    </w:p>
    <w:p w:rsidR="002073C7" w:rsidRPr="006B717C" w:rsidRDefault="002073C7" w:rsidP="002073C7">
      <w:pPr>
        <w:pStyle w:val="Tekstpodstawowy2"/>
        <w:jc w:val="center"/>
        <w:rPr>
          <w:color w:val="auto"/>
          <w:szCs w:val="24"/>
        </w:rPr>
      </w:pPr>
    </w:p>
    <w:p w:rsidR="002073C7" w:rsidRPr="006B717C" w:rsidRDefault="00875487" w:rsidP="00875487">
      <w:pPr>
        <w:pStyle w:val="Tekstpodstawowywcity"/>
        <w:ind w:firstLine="0"/>
        <w:jc w:val="left"/>
        <w:rPr>
          <w:rFonts w:ascii="Times New Roman" w:hAnsi="Times New Roman"/>
          <w:szCs w:val="24"/>
        </w:rPr>
      </w:pPr>
      <w:r w:rsidRPr="006B717C">
        <w:rPr>
          <w:rFonts w:ascii="Times New Roman" w:hAnsi="Times New Roman"/>
          <w:szCs w:val="24"/>
        </w:rPr>
        <w:t>1</w:t>
      </w:r>
      <w:r w:rsidR="002A3C19" w:rsidRPr="006B717C">
        <w:rPr>
          <w:rFonts w:ascii="Times New Roman" w:hAnsi="Times New Roman"/>
          <w:szCs w:val="24"/>
        </w:rPr>
        <w:t>5</w:t>
      </w:r>
      <w:r w:rsidRPr="006B717C">
        <w:rPr>
          <w:rFonts w:ascii="Times New Roman" w:hAnsi="Times New Roman"/>
          <w:szCs w:val="24"/>
        </w:rPr>
        <w:t>. W § 19:</w:t>
      </w:r>
    </w:p>
    <w:p w:rsidR="00875487" w:rsidRPr="0022496A" w:rsidRDefault="00875487" w:rsidP="00D27CA3">
      <w:pPr>
        <w:pStyle w:val="Tekstpodstawowywcity2"/>
        <w:numPr>
          <w:ilvl w:val="0"/>
          <w:numId w:val="2"/>
        </w:numPr>
        <w:rPr>
          <w:rFonts w:ascii="Times New Roman" w:hAnsi="Times New Roman"/>
          <w:szCs w:val="24"/>
        </w:rPr>
      </w:pPr>
      <w:r w:rsidRPr="0022496A">
        <w:rPr>
          <w:rFonts w:ascii="Times New Roman" w:hAnsi="Times New Roman"/>
          <w:szCs w:val="24"/>
        </w:rPr>
        <w:t>ust. 4 otrzymuje brzmienie:</w:t>
      </w:r>
    </w:p>
    <w:p w:rsidR="002073C7" w:rsidRPr="0022496A" w:rsidRDefault="00875487" w:rsidP="00875487">
      <w:pPr>
        <w:pStyle w:val="Tekstpodstawowywcity2"/>
        <w:ind w:left="720" w:firstLine="0"/>
        <w:rPr>
          <w:rFonts w:ascii="Times New Roman" w:hAnsi="Times New Roman"/>
          <w:szCs w:val="24"/>
        </w:rPr>
      </w:pPr>
      <w:r w:rsidRPr="0022496A">
        <w:rPr>
          <w:rFonts w:ascii="Times New Roman" w:hAnsi="Times New Roman"/>
          <w:szCs w:val="24"/>
        </w:rPr>
        <w:t xml:space="preserve"> „4. </w:t>
      </w:r>
      <w:r w:rsidR="002073C7" w:rsidRPr="0022496A">
        <w:rPr>
          <w:rFonts w:ascii="Times New Roman" w:hAnsi="Times New Roman"/>
          <w:szCs w:val="24"/>
        </w:rPr>
        <w:t>Prowadzący zajęcia zobowiązani są przedstawić studentom na początku semestru:</w:t>
      </w:r>
    </w:p>
    <w:p w:rsidR="002073C7" w:rsidRPr="0022496A" w:rsidRDefault="00875487" w:rsidP="00875487">
      <w:pPr>
        <w:pStyle w:val="Tekstpodstawowywcity2"/>
        <w:ind w:left="720" w:firstLine="0"/>
        <w:rPr>
          <w:rFonts w:ascii="Times New Roman" w:hAnsi="Times New Roman"/>
          <w:szCs w:val="24"/>
        </w:rPr>
      </w:pPr>
      <w:r w:rsidRPr="0022496A">
        <w:rPr>
          <w:rFonts w:ascii="Times New Roman" w:hAnsi="Times New Roman"/>
          <w:szCs w:val="24"/>
        </w:rPr>
        <w:t xml:space="preserve">1) </w:t>
      </w:r>
      <w:r w:rsidR="002073C7" w:rsidRPr="0022496A">
        <w:rPr>
          <w:rFonts w:ascii="Times New Roman" w:hAnsi="Times New Roman"/>
          <w:szCs w:val="24"/>
        </w:rPr>
        <w:t xml:space="preserve">sylabus modułu/przedmiotu, </w:t>
      </w:r>
      <w:r w:rsidR="002073C7" w:rsidRPr="0022496A">
        <w:rPr>
          <w:rFonts w:ascii="Times New Roman" w:eastAsiaTheme="minorHAnsi" w:hAnsi="Times New Roman"/>
          <w:szCs w:val="24"/>
          <w:lang w:eastAsia="en-US"/>
        </w:rPr>
        <w:t>z uwzględnieniem warunków uzyskania zaliczenia przedmiotu,</w:t>
      </w:r>
    </w:p>
    <w:p w:rsidR="002073C7" w:rsidRPr="0022496A" w:rsidRDefault="00875487" w:rsidP="00875487">
      <w:pPr>
        <w:pStyle w:val="Tekstpodstawowywcity2"/>
        <w:ind w:left="720" w:firstLine="0"/>
        <w:rPr>
          <w:rFonts w:ascii="Times New Roman" w:hAnsi="Times New Roman"/>
          <w:szCs w:val="24"/>
        </w:rPr>
      </w:pPr>
      <w:r w:rsidRPr="0022496A">
        <w:rPr>
          <w:rFonts w:ascii="Times New Roman" w:hAnsi="Times New Roman"/>
          <w:szCs w:val="24"/>
        </w:rPr>
        <w:t xml:space="preserve">2) </w:t>
      </w:r>
      <w:r w:rsidR="002073C7" w:rsidRPr="0022496A">
        <w:rPr>
          <w:rFonts w:ascii="Times New Roman" w:hAnsi="Times New Roman"/>
          <w:szCs w:val="24"/>
        </w:rPr>
        <w:t>warunki usprawiedliwiania i odrabiania nieobecności na zajęciach,</w:t>
      </w:r>
    </w:p>
    <w:p w:rsidR="002073C7" w:rsidRPr="0022496A" w:rsidRDefault="00875487" w:rsidP="00875487">
      <w:pPr>
        <w:pStyle w:val="Tekstpodstawowywcity2"/>
        <w:ind w:left="709" w:firstLine="0"/>
        <w:rPr>
          <w:rFonts w:ascii="Times New Roman" w:hAnsi="Times New Roman"/>
          <w:szCs w:val="24"/>
        </w:rPr>
      </w:pPr>
      <w:r w:rsidRPr="0022496A">
        <w:rPr>
          <w:rFonts w:ascii="Times New Roman" w:hAnsi="Times New Roman"/>
          <w:szCs w:val="24"/>
        </w:rPr>
        <w:t xml:space="preserve">3) </w:t>
      </w:r>
      <w:r w:rsidR="002073C7" w:rsidRPr="0022496A">
        <w:rPr>
          <w:rFonts w:ascii="Times New Roman" w:hAnsi="Times New Roman"/>
          <w:szCs w:val="24"/>
        </w:rPr>
        <w:t>godziny konsultacji.</w:t>
      </w:r>
      <w:r w:rsidRPr="0022496A">
        <w:rPr>
          <w:rFonts w:ascii="Times New Roman" w:hAnsi="Times New Roman"/>
          <w:szCs w:val="24"/>
        </w:rPr>
        <w:t>”</w:t>
      </w:r>
      <w:r w:rsidR="009022A8" w:rsidRPr="0022496A">
        <w:rPr>
          <w:rFonts w:ascii="Times New Roman" w:hAnsi="Times New Roman"/>
          <w:szCs w:val="24"/>
        </w:rPr>
        <w:t>;</w:t>
      </w:r>
    </w:p>
    <w:p w:rsidR="00875487" w:rsidRPr="0022496A" w:rsidRDefault="00875487" w:rsidP="00D27CA3">
      <w:pPr>
        <w:pStyle w:val="Akapitzlist"/>
        <w:numPr>
          <w:ilvl w:val="0"/>
          <w:numId w:val="2"/>
        </w:numPr>
        <w:tabs>
          <w:tab w:val="left" w:pos="0"/>
        </w:tabs>
        <w:jc w:val="both"/>
        <w:rPr>
          <w:rFonts w:ascii="Times New Roman" w:hAnsi="Times New Roman"/>
          <w:u w:val="single"/>
        </w:rPr>
      </w:pPr>
      <w:r w:rsidRPr="0022496A">
        <w:rPr>
          <w:rFonts w:ascii="Times New Roman" w:hAnsi="Times New Roman"/>
        </w:rPr>
        <w:t xml:space="preserve">ust. 10  otrzymuje brzmienie: </w:t>
      </w:r>
    </w:p>
    <w:p w:rsidR="002073C7" w:rsidRPr="0022496A" w:rsidRDefault="00875487" w:rsidP="00875487">
      <w:pPr>
        <w:pStyle w:val="Akapitzlist"/>
        <w:tabs>
          <w:tab w:val="left" w:pos="0"/>
        </w:tabs>
        <w:jc w:val="both"/>
        <w:rPr>
          <w:rFonts w:ascii="Times New Roman" w:hAnsi="Times New Roman"/>
          <w:b/>
          <w:u w:val="single"/>
        </w:rPr>
      </w:pPr>
      <w:r w:rsidRPr="0022496A">
        <w:rPr>
          <w:rFonts w:ascii="Times New Roman" w:hAnsi="Times New Roman"/>
        </w:rPr>
        <w:t xml:space="preserve">„10. </w:t>
      </w:r>
      <w:r w:rsidR="002073C7" w:rsidRPr="0022496A">
        <w:rPr>
          <w:rFonts w:ascii="Times New Roman" w:hAnsi="Times New Roman"/>
        </w:rPr>
        <w:t>Student  może wnioskować o przepisanie oceny z przedmiotu do dwóch tygodni od rozpoczęcia zajęć w semestrze.</w:t>
      </w:r>
      <w:r w:rsidRPr="0022496A">
        <w:rPr>
          <w:rFonts w:ascii="Times New Roman" w:hAnsi="Times New Roman"/>
        </w:rPr>
        <w:t>”</w:t>
      </w:r>
      <w:r w:rsidR="009022A8" w:rsidRPr="0022496A">
        <w:rPr>
          <w:rFonts w:ascii="Times New Roman" w:hAnsi="Times New Roman"/>
        </w:rPr>
        <w:t>.</w:t>
      </w:r>
      <w:r w:rsidR="002073C7" w:rsidRPr="0022496A">
        <w:rPr>
          <w:rFonts w:ascii="Times New Roman" w:hAnsi="Times New Roman"/>
        </w:rPr>
        <w:t xml:space="preserve"> </w:t>
      </w:r>
    </w:p>
    <w:p w:rsidR="004C0599" w:rsidRPr="006B717C" w:rsidRDefault="004C0599" w:rsidP="002073C7">
      <w:pPr>
        <w:tabs>
          <w:tab w:val="left" w:pos="4536"/>
        </w:tabs>
        <w:rPr>
          <w:rFonts w:ascii="Times New Roman" w:hAnsi="Times New Roman"/>
        </w:rPr>
      </w:pPr>
    </w:p>
    <w:p w:rsidR="00875487" w:rsidRPr="006B717C" w:rsidRDefault="00875487" w:rsidP="00875487">
      <w:pPr>
        <w:pStyle w:val="Tekstpodstawowywcity"/>
        <w:ind w:firstLine="0"/>
        <w:jc w:val="left"/>
        <w:rPr>
          <w:rFonts w:ascii="Times New Roman" w:hAnsi="Times New Roman"/>
          <w:szCs w:val="24"/>
        </w:rPr>
      </w:pPr>
      <w:r w:rsidRPr="006B717C">
        <w:rPr>
          <w:rFonts w:ascii="Times New Roman" w:hAnsi="Times New Roman"/>
          <w:szCs w:val="24"/>
        </w:rPr>
        <w:t>1</w:t>
      </w:r>
      <w:r w:rsidR="002A3C19" w:rsidRPr="006B717C">
        <w:rPr>
          <w:rFonts w:ascii="Times New Roman" w:hAnsi="Times New Roman"/>
          <w:szCs w:val="24"/>
        </w:rPr>
        <w:t>6</w:t>
      </w:r>
      <w:r w:rsidRPr="006B717C">
        <w:rPr>
          <w:rFonts w:ascii="Times New Roman" w:hAnsi="Times New Roman"/>
          <w:szCs w:val="24"/>
        </w:rPr>
        <w:t>. W § 21 pkt 5 otrzymuje brzmienie:</w:t>
      </w:r>
    </w:p>
    <w:p w:rsidR="00875487" w:rsidRPr="006B717C" w:rsidRDefault="00875487" w:rsidP="00875487">
      <w:pPr>
        <w:pStyle w:val="Tekstpodstawowywcity2"/>
        <w:tabs>
          <w:tab w:val="left" w:pos="180"/>
        </w:tabs>
        <w:ind w:left="720" w:hanging="294"/>
        <w:rPr>
          <w:rFonts w:ascii="Times New Roman" w:hAnsi="Times New Roman"/>
          <w:szCs w:val="24"/>
        </w:rPr>
      </w:pPr>
      <w:r w:rsidRPr="006B717C">
        <w:rPr>
          <w:rFonts w:ascii="Times New Roman" w:hAnsi="Times New Roman"/>
          <w:szCs w:val="24"/>
        </w:rPr>
        <w:t>„5) Prowadzący przedmiot może podjąć decyzję o zwolnieniu studenta z niektórych zajęć realizowanych w ramach przedmiotu w przypadku, gdy uczestniczy on w pracach badawczych lub wdrożeniowych</w:t>
      </w:r>
      <w:r w:rsidRPr="0022496A">
        <w:rPr>
          <w:rFonts w:ascii="Times New Roman" w:hAnsi="Times New Roman"/>
          <w:szCs w:val="24"/>
        </w:rPr>
        <w:t>,</w:t>
      </w:r>
      <w:r w:rsidRPr="0022496A">
        <w:rPr>
          <w:rFonts w:ascii="Times New Roman" w:hAnsi="Times New Roman"/>
          <w:color w:val="FF0000"/>
          <w:szCs w:val="24"/>
        </w:rPr>
        <w:t xml:space="preserve"> </w:t>
      </w:r>
      <w:r w:rsidRPr="0022496A">
        <w:rPr>
          <w:rFonts w:ascii="Times New Roman" w:hAnsi="Times New Roman"/>
          <w:szCs w:val="24"/>
        </w:rPr>
        <w:t>pod warunkiem, że prace te gwarantują osiągnięcie przez studenta efektów uczenia się przypisanych do zajęć.”</w:t>
      </w:r>
      <w:r w:rsidR="009022A8" w:rsidRPr="0022496A">
        <w:rPr>
          <w:rFonts w:ascii="Times New Roman" w:hAnsi="Times New Roman"/>
          <w:szCs w:val="24"/>
        </w:rPr>
        <w:t>.</w:t>
      </w:r>
    </w:p>
    <w:p w:rsidR="002073C7" w:rsidRDefault="002073C7" w:rsidP="002073C7">
      <w:pPr>
        <w:jc w:val="both"/>
        <w:rPr>
          <w:rFonts w:ascii="Times New Roman" w:hAnsi="Times New Roman"/>
        </w:rPr>
      </w:pPr>
    </w:p>
    <w:p w:rsidR="00C31E35" w:rsidRDefault="00C31E35" w:rsidP="002073C7">
      <w:pPr>
        <w:jc w:val="both"/>
        <w:rPr>
          <w:rFonts w:ascii="Times New Roman" w:hAnsi="Times New Roman"/>
        </w:rPr>
      </w:pPr>
    </w:p>
    <w:p w:rsidR="00C31E35" w:rsidRDefault="00C31E35" w:rsidP="002073C7">
      <w:pPr>
        <w:jc w:val="both"/>
        <w:rPr>
          <w:rFonts w:ascii="Times New Roman" w:hAnsi="Times New Roman"/>
        </w:rPr>
      </w:pPr>
    </w:p>
    <w:p w:rsidR="009A5946" w:rsidRPr="006B717C" w:rsidRDefault="009A5946" w:rsidP="002073C7">
      <w:pPr>
        <w:jc w:val="both"/>
        <w:rPr>
          <w:rFonts w:ascii="Times New Roman" w:hAnsi="Times New Roman"/>
        </w:rPr>
      </w:pPr>
    </w:p>
    <w:p w:rsidR="00875487" w:rsidRPr="006B717C" w:rsidRDefault="00875487" w:rsidP="00875487">
      <w:pPr>
        <w:pStyle w:val="Tekstpodstawowywcity"/>
        <w:ind w:firstLine="0"/>
        <w:jc w:val="left"/>
        <w:rPr>
          <w:rFonts w:ascii="Times New Roman" w:hAnsi="Times New Roman"/>
          <w:szCs w:val="24"/>
        </w:rPr>
      </w:pPr>
      <w:r w:rsidRPr="006B717C">
        <w:rPr>
          <w:rFonts w:ascii="Times New Roman" w:hAnsi="Times New Roman"/>
          <w:szCs w:val="24"/>
        </w:rPr>
        <w:lastRenderedPageBreak/>
        <w:t>1</w:t>
      </w:r>
      <w:r w:rsidR="002A3C19" w:rsidRPr="006B717C">
        <w:rPr>
          <w:rFonts w:ascii="Times New Roman" w:hAnsi="Times New Roman"/>
          <w:szCs w:val="24"/>
        </w:rPr>
        <w:t>7</w:t>
      </w:r>
      <w:r w:rsidRPr="006B717C">
        <w:rPr>
          <w:rFonts w:ascii="Times New Roman" w:hAnsi="Times New Roman"/>
          <w:szCs w:val="24"/>
        </w:rPr>
        <w:t>. W § 22:</w:t>
      </w:r>
    </w:p>
    <w:p w:rsidR="002073C7" w:rsidRPr="006B717C" w:rsidRDefault="00875487" w:rsidP="00875487">
      <w:pPr>
        <w:tabs>
          <w:tab w:val="center" w:pos="4536"/>
          <w:tab w:val="left" w:pos="5297"/>
        </w:tabs>
        <w:ind w:firstLine="426"/>
        <w:rPr>
          <w:rFonts w:ascii="Times New Roman" w:hAnsi="Times New Roman"/>
        </w:rPr>
      </w:pPr>
      <w:r w:rsidRPr="006B717C">
        <w:rPr>
          <w:rFonts w:ascii="Times New Roman" w:hAnsi="Times New Roman"/>
        </w:rPr>
        <w:t xml:space="preserve">1) ust. 5 </w:t>
      </w:r>
      <w:r w:rsidR="00452274" w:rsidRPr="006B717C">
        <w:rPr>
          <w:rFonts w:ascii="Times New Roman" w:hAnsi="Times New Roman"/>
        </w:rPr>
        <w:t>wykreśla się</w:t>
      </w:r>
      <w:r w:rsidR="009022A8">
        <w:rPr>
          <w:rFonts w:ascii="Times New Roman" w:hAnsi="Times New Roman"/>
        </w:rPr>
        <w:t>;</w:t>
      </w:r>
      <w:r w:rsidRPr="006B717C">
        <w:rPr>
          <w:rFonts w:ascii="Times New Roman" w:hAnsi="Times New Roman"/>
        </w:rPr>
        <w:tab/>
      </w:r>
    </w:p>
    <w:p w:rsidR="002073C7" w:rsidRPr="006B717C" w:rsidRDefault="00875487" w:rsidP="00875487">
      <w:pPr>
        <w:pStyle w:val="Tekstpodstawowywcity2"/>
        <w:ind w:firstLine="66"/>
        <w:rPr>
          <w:rFonts w:ascii="Times New Roman" w:hAnsi="Times New Roman"/>
          <w:szCs w:val="24"/>
        </w:rPr>
      </w:pPr>
      <w:r w:rsidRPr="006B717C">
        <w:rPr>
          <w:rFonts w:ascii="Times New Roman" w:hAnsi="Times New Roman"/>
          <w:szCs w:val="24"/>
        </w:rPr>
        <w:t>2) ust. 8 otrzymuje brzmienie:</w:t>
      </w:r>
    </w:p>
    <w:p w:rsidR="002073C7" w:rsidRPr="006B717C" w:rsidRDefault="00875487" w:rsidP="00684E89">
      <w:pPr>
        <w:ind w:left="1134" w:hanging="425"/>
        <w:jc w:val="both"/>
        <w:rPr>
          <w:rFonts w:ascii="Times New Roman" w:hAnsi="Times New Roman"/>
          <w:strike/>
          <w:highlight w:val="cyan"/>
        </w:rPr>
      </w:pPr>
      <w:r w:rsidRPr="006B717C">
        <w:rPr>
          <w:rFonts w:ascii="Times New Roman" w:hAnsi="Times New Roman"/>
        </w:rPr>
        <w:t>„</w:t>
      </w:r>
      <w:r w:rsidR="002073C7" w:rsidRPr="006B717C">
        <w:rPr>
          <w:rFonts w:ascii="Times New Roman" w:hAnsi="Times New Roman"/>
        </w:rPr>
        <w:t xml:space="preserve">8. Wyniki egzaminów i zaliczeń podawane są przez prowadzącego przedmiot do wiadomości studentów nie później niż 7 dni po egzaminie lub zaliczeniu drogą elektroniczną, z wykorzystaniem systemu </w:t>
      </w:r>
      <w:r w:rsidR="002073C7" w:rsidRPr="00C31E35">
        <w:rPr>
          <w:rFonts w:ascii="Times New Roman" w:hAnsi="Times New Roman"/>
        </w:rPr>
        <w:t>USOSweb</w:t>
      </w:r>
      <w:r w:rsidR="002073C7" w:rsidRPr="006B717C">
        <w:rPr>
          <w:rFonts w:ascii="Times New Roman" w:hAnsi="Times New Roman"/>
        </w:rPr>
        <w:t>, z zachowaniem zasad ochrony danych osobowych.</w:t>
      </w:r>
      <w:r w:rsidRPr="006B717C">
        <w:rPr>
          <w:rFonts w:ascii="Times New Roman" w:hAnsi="Times New Roman"/>
        </w:rPr>
        <w:t>”</w:t>
      </w:r>
      <w:r w:rsidR="009022A8">
        <w:rPr>
          <w:rFonts w:ascii="Times New Roman" w:hAnsi="Times New Roman"/>
        </w:rPr>
        <w:t>.</w:t>
      </w:r>
      <w:r w:rsidR="002073C7" w:rsidRPr="006B717C">
        <w:rPr>
          <w:rFonts w:ascii="Times New Roman" w:hAnsi="Times New Roman"/>
        </w:rPr>
        <w:t xml:space="preserve">  </w:t>
      </w:r>
    </w:p>
    <w:p w:rsidR="002073C7" w:rsidRPr="006B717C" w:rsidRDefault="002073C7" w:rsidP="002073C7">
      <w:pPr>
        <w:rPr>
          <w:rFonts w:ascii="Times New Roman" w:hAnsi="Times New Roman"/>
        </w:rPr>
      </w:pPr>
    </w:p>
    <w:p w:rsidR="002073C7" w:rsidRPr="006B717C" w:rsidRDefault="002A3C19" w:rsidP="00875487">
      <w:pPr>
        <w:rPr>
          <w:rFonts w:ascii="Times New Roman" w:hAnsi="Times New Roman"/>
        </w:rPr>
      </w:pPr>
      <w:r w:rsidRPr="006B717C">
        <w:rPr>
          <w:rFonts w:ascii="Times New Roman" w:hAnsi="Times New Roman"/>
        </w:rPr>
        <w:t>18</w:t>
      </w:r>
      <w:r w:rsidR="00875487" w:rsidRPr="006B717C">
        <w:rPr>
          <w:rFonts w:ascii="Times New Roman" w:hAnsi="Times New Roman"/>
        </w:rPr>
        <w:t xml:space="preserve">. </w:t>
      </w:r>
      <w:r w:rsidR="00BB7078" w:rsidRPr="006B717C">
        <w:rPr>
          <w:rFonts w:ascii="Times New Roman" w:hAnsi="Times New Roman"/>
        </w:rPr>
        <w:t xml:space="preserve">w </w:t>
      </w:r>
      <w:r w:rsidR="00875487" w:rsidRPr="006B717C">
        <w:rPr>
          <w:rFonts w:ascii="Times New Roman" w:hAnsi="Times New Roman"/>
        </w:rPr>
        <w:t>§ 24</w:t>
      </w:r>
      <w:r w:rsidR="00BB7078" w:rsidRPr="006B717C">
        <w:rPr>
          <w:rFonts w:ascii="Times New Roman" w:hAnsi="Times New Roman"/>
        </w:rPr>
        <w:t>:</w:t>
      </w:r>
      <w:r w:rsidR="00875487" w:rsidRPr="006B717C">
        <w:rPr>
          <w:rFonts w:ascii="Times New Roman" w:hAnsi="Times New Roman"/>
        </w:rPr>
        <w:t xml:space="preserve"> </w:t>
      </w:r>
    </w:p>
    <w:p w:rsidR="002073C7" w:rsidRPr="006B717C" w:rsidRDefault="00BB7078" w:rsidP="00BB7078">
      <w:pPr>
        <w:ind w:left="709" w:hanging="283"/>
        <w:rPr>
          <w:rFonts w:ascii="Times New Roman" w:hAnsi="Times New Roman"/>
        </w:rPr>
      </w:pPr>
      <w:r w:rsidRPr="006B717C">
        <w:rPr>
          <w:rFonts w:ascii="Times New Roman" w:hAnsi="Times New Roman"/>
        </w:rPr>
        <w:t>1) z ust. 2 wykreśla się następującą treść:</w:t>
      </w:r>
      <w:r w:rsidRPr="006B717C">
        <w:rPr>
          <w:rFonts w:ascii="Times New Roman" w:hAnsi="Times New Roman"/>
        </w:rPr>
        <w:br/>
        <w:t>” dla studentów, którzy w trakcie studiów byli objęci systemem punktowym,”</w:t>
      </w:r>
      <w:r w:rsidR="009022A8">
        <w:rPr>
          <w:rFonts w:ascii="Times New Roman" w:hAnsi="Times New Roman"/>
        </w:rPr>
        <w:t>;</w:t>
      </w:r>
    </w:p>
    <w:p w:rsidR="002073C7" w:rsidRPr="006B717C" w:rsidRDefault="00BB7078" w:rsidP="00BB7078">
      <w:pPr>
        <w:ind w:firstLine="426"/>
        <w:jc w:val="both"/>
        <w:rPr>
          <w:rFonts w:ascii="Times New Roman" w:hAnsi="Times New Roman"/>
        </w:rPr>
      </w:pPr>
      <w:r w:rsidRPr="006B717C">
        <w:rPr>
          <w:rFonts w:ascii="Times New Roman" w:hAnsi="Times New Roman"/>
        </w:rPr>
        <w:t>2) ust. 3 otrzymuje brzmienie:</w:t>
      </w:r>
    </w:p>
    <w:p w:rsidR="002073C7" w:rsidRPr="006B717C" w:rsidRDefault="00BB7078" w:rsidP="00684E89">
      <w:pPr>
        <w:pStyle w:val="Akapitzlist"/>
        <w:ind w:left="1134" w:hanging="348"/>
        <w:jc w:val="both"/>
        <w:rPr>
          <w:rFonts w:ascii="Times New Roman" w:hAnsi="Times New Roman"/>
        </w:rPr>
      </w:pPr>
      <w:r w:rsidRPr="006B717C">
        <w:rPr>
          <w:rFonts w:ascii="Times New Roman" w:hAnsi="Times New Roman"/>
        </w:rPr>
        <w:t>„</w:t>
      </w:r>
      <w:r w:rsidR="00684E89">
        <w:rPr>
          <w:rFonts w:ascii="Times New Roman" w:hAnsi="Times New Roman"/>
        </w:rPr>
        <w:t xml:space="preserve">3. </w:t>
      </w:r>
      <w:r w:rsidR="002073C7" w:rsidRPr="006B717C">
        <w:rPr>
          <w:rFonts w:ascii="Times New Roman" w:hAnsi="Times New Roman"/>
        </w:rPr>
        <w:t xml:space="preserve">Zajęcia z wychowania fizycznego </w:t>
      </w:r>
      <w:r w:rsidR="00C31E35">
        <w:rPr>
          <w:rFonts w:ascii="Times New Roman" w:hAnsi="Times New Roman"/>
        </w:rPr>
        <w:t xml:space="preserve">są zaliczane bez oceny </w:t>
      </w:r>
      <w:r w:rsidR="002073C7" w:rsidRPr="006B717C">
        <w:rPr>
          <w:rFonts w:ascii="Times New Roman" w:hAnsi="Times New Roman"/>
        </w:rPr>
        <w:t xml:space="preserve">na podstawie zapisu „zal”. </w:t>
      </w:r>
      <w:r w:rsidR="002A7086" w:rsidRPr="006B717C">
        <w:rPr>
          <w:rFonts w:ascii="Times New Roman" w:hAnsi="Times New Roman"/>
        </w:rPr>
        <w:t xml:space="preserve">Wpis ten nie ma odpowiednika </w:t>
      </w:r>
      <w:r w:rsidR="002073C7" w:rsidRPr="006B717C">
        <w:rPr>
          <w:rFonts w:ascii="Times New Roman" w:hAnsi="Times New Roman"/>
        </w:rPr>
        <w:t>w ocenie liczbowej, nie jest uwzględniany przy obliczan</w:t>
      </w:r>
      <w:r w:rsidR="002A7086" w:rsidRPr="006B717C">
        <w:rPr>
          <w:rFonts w:ascii="Times New Roman" w:hAnsi="Times New Roman"/>
        </w:rPr>
        <w:t xml:space="preserve">iu średniej, ale jest wymagany </w:t>
      </w:r>
      <w:r w:rsidR="002073C7" w:rsidRPr="006B717C">
        <w:rPr>
          <w:rFonts w:ascii="Times New Roman" w:hAnsi="Times New Roman"/>
        </w:rPr>
        <w:t xml:space="preserve">do zaliczenia semestru. </w:t>
      </w:r>
      <w:r w:rsidR="002073C7" w:rsidRPr="00C31E35">
        <w:rPr>
          <w:rFonts w:ascii="Times New Roman" w:hAnsi="Times New Roman"/>
        </w:rPr>
        <w:t xml:space="preserve">Zajęciom </w:t>
      </w:r>
      <w:r w:rsidR="00C31E35">
        <w:rPr>
          <w:rFonts w:ascii="Times New Roman" w:hAnsi="Times New Roman"/>
        </w:rPr>
        <w:br/>
      </w:r>
      <w:r w:rsidR="002073C7" w:rsidRPr="00C31E35">
        <w:rPr>
          <w:rFonts w:ascii="Times New Roman" w:hAnsi="Times New Roman"/>
        </w:rPr>
        <w:t>z wychowania fizycznego nie przypisuje się punktów ECTS.</w:t>
      </w:r>
      <w:r w:rsidRPr="00C31E35">
        <w:rPr>
          <w:rFonts w:ascii="Times New Roman" w:hAnsi="Times New Roman"/>
        </w:rPr>
        <w:t>”</w:t>
      </w:r>
      <w:r w:rsidR="009022A8" w:rsidRPr="00C31E35">
        <w:rPr>
          <w:rFonts w:ascii="Times New Roman" w:hAnsi="Times New Roman"/>
        </w:rPr>
        <w:t>;</w:t>
      </w:r>
    </w:p>
    <w:p w:rsidR="00BB7078" w:rsidRPr="006B717C" w:rsidRDefault="00BB7078" w:rsidP="00BB7078">
      <w:pPr>
        <w:ind w:firstLine="426"/>
        <w:jc w:val="both"/>
        <w:rPr>
          <w:rFonts w:ascii="Times New Roman" w:hAnsi="Times New Roman"/>
        </w:rPr>
      </w:pPr>
      <w:r w:rsidRPr="006B717C">
        <w:rPr>
          <w:rFonts w:ascii="Times New Roman" w:hAnsi="Times New Roman"/>
        </w:rPr>
        <w:t>3) ust. 4 otrzymuje brzmienie:</w:t>
      </w:r>
    </w:p>
    <w:p w:rsidR="002073C7" w:rsidRPr="00C31E35" w:rsidRDefault="00452274" w:rsidP="00684E89">
      <w:pPr>
        <w:tabs>
          <w:tab w:val="left" w:pos="1134"/>
        </w:tabs>
        <w:ind w:left="1134" w:hanging="425"/>
        <w:jc w:val="both"/>
        <w:rPr>
          <w:rFonts w:ascii="Times New Roman" w:hAnsi="Times New Roman"/>
        </w:rPr>
      </w:pPr>
      <w:r w:rsidRPr="00C31E35">
        <w:rPr>
          <w:rFonts w:ascii="Times New Roman" w:hAnsi="Times New Roman"/>
        </w:rPr>
        <w:t>„</w:t>
      </w:r>
      <w:r w:rsidR="00684E89" w:rsidRPr="00C31E35">
        <w:rPr>
          <w:rFonts w:ascii="Times New Roman" w:hAnsi="Times New Roman"/>
        </w:rPr>
        <w:t xml:space="preserve">4. </w:t>
      </w:r>
      <w:r w:rsidR="002073C7" w:rsidRPr="00C31E35">
        <w:rPr>
          <w:rFonts w:ascii="Times New Roman" w:hAnsi="Times New Roman"/>
        </w:rPr>
        <w:t>W przypadku jeśli student nie przystąpił do egzaminu w dwóch pierwszych terminach, o których mowa w § 21 pkt. 2,wówczas do protokołów nie wpisuje się ocen niedostatecznych. Oceny niedostateczne są wpisywane w trzecim terminie.</w:t>
      </w:r>
      <w:r w:rsidRPr="00C31E35">
        <w:rPr>
          <w:rFonts w:ascii="Times New Roman" w:hAnsi="Times New Roman"/>
        </w:rPr>
        <w:t>”</w:t>
      </w:r>
      <w:r w:rsidR="009022A8" w:rsidRPr="00C31E35">
        <w:rPr>
          <w:rFonts w:ascii="Times New Roman" w:hAnsi="Times New Roman"/>
        </w:rPr>
        <w:t>.</w:t>
      </w:r>
    </w:p>
    <w:p w:rsidR="002073C7" w:rsidRPr="006B717C" w:rsidRDefault="002073C7" w:rsidP="002073C7">
      <w:pPr>
        <w:rPr>
          <w:rFonts w:ascii="Times New Roman" w:hAnsi="Times New Roman"/>
        </w:rPr>
      </w:pPr>
    </w:p>
    <w:p w:rsidR="002073C7" w:rsidRPr="006B717C" w:rsidRDefault="002A3C19" w:rsidP="00002FB0">
      <w:pPr>
        <w:rPr>
          <w:rFonts w:ascii="Times New Roman" w:hAnsi="Times New Roman"/>
        </w:rPr>
      </w:pPr>
      <w:r w:rsidRPr="006B717C">
        <w:rPr>
          <w:rFonts w:ascii="Times New Roman" w:hAnsi="Times New Roman"/>
        </w:rPr>
        <w:t>19</w:t>
      </w:r>
      <w:r w:rsidR="00002FB0" w:rsidRPr="006B717C">
        <w:rPr>
          <w:rFonts w:ascii="Times New Roman" w:hAnsi="Times New Roman"/>
        </w:rPr>
        <w:t xml:space="preserve">. W </w:t>
      </w:r>
      <w:r w:rsidR="002073C7" w:rsidRPr="006B717C">
        <w:rPr>
          <w:rFonts w:ascii="Times New Roman" w:hAnsi="Times New Roman"/>
        </w:rPr>
        <w:t>§ 25</w:t>
      </w:r>
      <w:r w:rsidR="00002FB0" w:rsidRPr="006B717C">
        <w:rPr>
          <w:rFonts w:ascii="Times New Roman" w:hAnsi="Times New Roman"/>
        </w:rPr>
        <w:t xml:space="preserve"> ust. 1 otrzymuje brzmienie</w:t>
      </w:r>
      <w:r w:rsidR="00C31E35">
        <w:rPr>
          <w:rFonts w:ascii="Times New Roman" w:hAnsi="Times New Roman"/>
        </w:rPr>
        <w:t>:</w:t>
      </w:r>
    </w:p>
    <w:p w:rsidR="002073C7" w:rsidRPr="00C31E35" w:rsidRDefault="00002FB0" w:rsidP="00002FB0">
      <w:pPr>
        <w:pStyle w:val="Akapitzlist"/>
        <w:ind w:left="426"/>
        <w:jc w:val="both"/>
        <w:rPr>
          <w:rFonts w:ascii="Times New Roman" w:hAnsi="Times New Roman"/>
        </w:rPr>
      </w:pPr>
      <w:r w:rsidRPr="00C31E35">
        <w:rPr>
          <w:rFonts w:ascii="Times New Roman" w:hAnsi="Times New Roman"/>
        </w:rPr>
        <w:t xml:space="preserve">„1. </w:t>
      </w:r>
      <w:r w:rsidR="002073C7" w:rsidRPr="00C31E35">
        <w:rPr>
          <w:rFonts w:ascii="Times New Roman" w:hAnsi="Times New Roman"/>
        </w:rPr>
        <w:t>Sposób zaliczania praktyk zawodowych określany jest odrębnym zarządzeniem Rektora.</w:t>
      </w:r>
      <w:r w:rsidR="00452274" w:rsidRPr="00C31E35">
        <w:rPr>
          <w:rFonts w:ascii="Times New Roman" w:hAnsi="Times New Roman"/>
        </w:rPr>
        <w:t>”</w:t>
      </w:r>
      <w:r w:rsidR="009022A8" w:rsidRPr="00C31E35">
        <w:rPr>
          <w:rFonts w:ascii="Times New Roman" w:hAnsi="Times New Roman"/>
        </w:rPr>
        <w:t>.</w:t>
      </w:r>
    </w:p>
    <w:p w:rsidR="002073C7" w:rsidRPr="006B717C" w:rsidRDefault="002073C7" w:rsidP="002073C7">
      <w:pPr>
        <w:pStyle w:val="Tekstpodstawowy2"/>
        <w:rPr>
          <w:color w:val="auto"/>
          <w:szCs w:val="24"/>
        </w:rPr>
      </w:pPr>
    </w:p>
    <w:p w:rsidR="009E045E" w:rsidRPr="006B717C" w:rsidRDefault="002A3C19" w:rsidP="003655B3">
      <w:pPr>
        <w:rPr>
          <w:rFonts w:ascii="Times New Roman" w:hAnsi="Times New Roman"/>
        </w:rPr>
      </w:pPr>
      <w:r w:rsidRPr="006B717C">
        <w:rPr>
          <w:rFonts w:ascii="Times New Roman" w:hAnsi="Times New Roman"/>
        </w:rPr>
        <w:t>20</w:t>
      </w:r>
      <w:r w:rsidR="009E045E" w:rsidRPr="006B717C">
        <w:rPr>
          <w:rFonts w:ascii="Times New Roman" w:hAnsi="Times New Roman"/>
        </w:rPr>
        <w:t xml:space="preserve">. W </w:t>
      </w:r>
      <w:r w:rsidR="003655B3" w:rsidRPr="006B717C">
        <w:rPr>
          <w:rFonts w:ascii="Times New Roman" w:hAnsi="Times New Roman"/>
        </w:rPr>
        <w:t xml:space="preserve">§ 29 </w:t>
      </w:r>
      <w:r w:rsidR="009E045E" w:rsidRPr="006B717C">
        <w:rPr>
          <w:rFonts w:ascii="Times New Roman" w:hAnsi="Times New Roman"/>
        </w:rPr>
        <w:t>ust. 1 otrzymuje brzmienie:</w:t>
      </w:r>
    </w:p>
    <w:p w:rsidR="002073C7" w:rsidRPr="006B717C" w:rsidRDefault="009E045E" w:rsidP="009E045E">
      <w:pPr>
        <w:ind w:left="1134" w:hanging="425"/>
        <w:jc w:val="both"/>
        <w:rPr>
          <w:rFonts w:ascii="Times New Roman" w:hAnsi="Times New Roman"/>
        </w:rPr>
      </w:pPr>
      <w:r w:rsidRPr="006B717C">
        <w:rPr>
          <w:rFonts w:ascii="Times New Roman" w:hAnsi="Times New Roman"/>
        </w:rPr>
        <w:t xml:space="preserve">„1. </w:t>
      </w:r>
      <w:r w:rsidR="002073C7" w:rsidRPr="006B717C">
        <w:rPr>
          <w:rFonts w:ascii="Times New Roman" w:hAnsi="Times New Roman"/>
        </w:rPr>
        <w:t xml:space="preserve">Dziekan,  </w:t>
      </w:r>
      <w:r w:rsidR="002073C7" w:rsidRPr="00C31E35">
        <w:rPr>
          <w:rFonts w:ascii="Times New Roman" w:hAnsi="Times New Roman"/>
        </w:rPr>
        <w:t xml:space="preserve">na wniosek studenta, </w:t>
      </w:r>
      <w:r w:rsidR="002073C7" w:rsidRPr="006B717C">
        <w:rPr>
          <w:rFonts w:ascii="Times New Roman" w:hAnsi="Times New Roman"/>
        </w:rPr>
        <w:t>może udzielić studentowi krótkoterminowego urlopu od zajęć na okres nie dłuższy niż jeden semestr oraz urlopu długoterminowego na okres nie dłuższy niż jeden rok akademicki.</w:t>
      </w:r>
      <w:r w:rsidR="00452274" w:rsidRPr="006B717C">
        <w:rPr>
          <w:rFonts w:ascii="Times New Roman" w:hAnsi="Times New Roman"/>
        </w:rPr>
        <w:t>”</w:t>
      </w:r>
      <w:r w:rsidR="009022A8">
        <w:rPr>
          <w:rFonts w:ascii="Times New Roman" w:hAnsi="Times New Roman"/>
        </w:rPr>
        <w:t>.</w:t>
      </w:r>
    </w:p>
    <w:p w:rsidR="002073C7" w:rsidRPr="006B717C" w:rsidRDefault="002073C7" w:rsidP="002073C7">
      <w:pPr>
        <w:jc w:val="center"/>
        <w:rPr>
          <w:rFonts w:ascii="Times New Roman" w:hAnsi="Times New Roman"/>
          <w:b/>
          <w:strike/>
        </w:rPr>
      </w:pPr>
    </w:p>
    <w:p w:rsidR="009E045E" w:rsidRPr="006B717C" w:rsidRDefault="009E045E" w:rsidP="009E045E">
      <w:pPr>
        <w:rPr>
          <w:rFonts w:ascii="Times New Roman" w:hAnsi="Times New Roman"/>
        </w:rPr>
      </w:pPr>
      <w:r w:rsidRPr="006B717C">
        <w:rPr>
          <w:rFonts w:ascii="Times New Roman" w:hAnsi="Times New Roman"/>
        </w:rPr>
        <w:t>2</w:t>
      </w:r>
      <w:r w:rsidR="002A3C19" w:rsidRPr="006B717C">
        <w:rPr>
          <w:rFonts w:ascii="Times New Roman" w:hAnsi="Times New Roman"/>
        </w:rPr>
        <w:t>1</w:t>
      </w:r>
      <w:r w:rsidRPr="006B717C">
        <w:rPr>
          <w:rFonts w:ascii="Times New Roman" w:hAnsi="Times New Roman"/>
        </w:rPr>
        <w:t>. W</w:t>
      </w:r>
      <w:r w:rsidRPr="006B717C">
        <w:rPr>
          <w:rFonts w:ascii="Times New Roman" w:hAnsi="Times New Roman"/>
          <w:b/>
        </w:rPr>
        <w:t xml:space="preserve"> </w:t>
      </w:r>
      <w:r w:rsidRPr="006B717C">
        <w:rPr>
          <w:rFonts w:ascii="Times New Roman" w:hAnsi="Times New Roman"/>
        </w:rPr>
        <w:t>§ 30</w:t>
      </w:r>
      <w:bookmarkStart w:id="1" w:name="_Hlk66699907"/>
      <w:bookmarkEnd w:id="1"/>
      <w:r w:rsidRPr="006B717C">
        <w:rPr>
          <w:rFonts w:ascii="Times New Roman" w:hAnsi="Times New Roman"/>
        </w:rPr>
        <w:t>:</w:t>
      </w:r>
    </w:p>
    <w:p w:rsidR="009E045E" w:rsidRPr="006B717C" w:rsidRDefault="009E045E" w:rsidP="009E045E">
      <w:pPr>
        <w:ind w:firstLine="426"/>
        <w:rPr>
          <w:rFonts w:ascii="Times New Roman" w:hAnsi="Times New Roman"/>
        </w:rPr>
      </w:pPr>
      <w:r w:rsidRPr="006B717C">
        <w:rPr>
          <w:rFonts w:ascii="Times New Roman" w:hAnsi="Times New Roman"/>
        </w:rPr>
        <w:t>1) ust. 3 otrzymuje brzmienie:</w:t>
      </w:r>
    </w:p>
    <w:p w:rsidR="009E045E" w:rsidRPr="006B717C" w:rsidRDefault="005859FD" w:rsidP="005859FD">
      <w:pPr>
        <w:ind w:left="1134" w:hanging="425"/>
        <w:jc w:val="both"/>
        <w:rPr>
          <w:rFonts w:ascii="Times New Roman" w:hAnsi="Times New Roman"/>
        </w:rPr>
      </w:pPr>
      <w:r w:rsidRPr="006B717C">
        <w:rPr>
          <w:rFonts w:ascii="Times New Roman" w:hAnsi="Times New Roman"/>
        </w:rPr>
        <w:t xml:space="preserve">„3. Skreślenie, o którym mowa w ust. 1 oraz 2, następuje w drodze decyzji administracyjnej. Decyzje wydaje Dziekan </w:t>
      </w:r>
      <w:r w:rsidRPr="00C31E35">
        <w:rPr>
          <w:rFonts w:ascii="Times New Roman" w:hAnsi="Times New Roman"/>
        </w:rPr>
        <w:t xml:space="preserve">lub Prodziekan </w:t>
      </w:r>
      <w:r w:rsidRPr="006B717C">
        <w:rPr>
          <w:rFonts w:ascii="Times New Roman" w:hAnsi="Times New Roman"/>
        </w:rPr>
        <w:t>na podstawie upoważnienia Rektora.”</w:t>
      </w:r>
      <w:r w:rsidR="009022A8">
        <w:rPr>
          <w:rFonts w:ascii="Times New Roman" w:hAnsi="Times New Roman"/>
        </w:rPr>
        <w:t>;</w:t>
      </w:r>
    </w:p>
    <w:p w:rsidR="009E045E" w:rsidRPr="006B717C" w:rsidRDefault="009E045E" w:rsidP="005859FD">
      <w:pPr>
        <w:pStyle w:val="Akapitzlist"/>
        <w:numPr>
          <w:ilvl w:val="0"/>
          <w:numId w:val="23"/>
        </w:numPr>
        <w:ind w:left="709" w:hanging="283"/>
        <w:rPr>
          <w:rFonts w:ascii="Times New Roman" w:hAnsi="Times New Roman"/>
        </w:rPr>
      </w:pPr>
      <w:r w:rsidRPr="006B717C">
        <w:rPr>
          <w:rFonts w:ascii="Times New Roman" w:hAnsi="Times New Roman"/>
        </w:rPr>
        <w:t xml:space="preserve">ust. </w:t>
      </w:r>
      <w:r w:rsidR="005859FD" w:rsidRPr="006B717C">
        <w:rPr>
          <w:rFonts w:ascii="Times New Roman" w:hAnsi="Times New Roman"/>
        </w:rPr>
        <w:t>8</w:t>
      </w:r>
      <w:r w:rsidRPr="006B717C">
        <w:rPr>
          <w:rFonts w:ascii="Times New Roman" w:hAnsi="Times New Roman"/>
        </w:rPr>
        <w:t xml:space="preserve"> otrzymuje brzmienie:</w:t>
      </w:r>
    </w:p>
    <w:p w:rsidR="005859FD" w:rsidRPr="006B717C" w:rsidRDefault="005859FD" w:rsidP="005859FD">
      <w:pPr>
        <w:pStyle w:val="Akapitzlist"/>
        <w:ind w:left="709"/>
        <w:rPr>
          <w:rFonts w:ascii="Times New Roman" w:hAnsi="Times New Roman"/>
        </w:rPr>
      </w:pPr>
      <w:r w:rsidRPr="006B717C">
        <w:rPr>
          <w:rFonts w:ascii="Times New Roman" w:hAnsi="Times New Roman"/>
        </w:rPr>
        <w:t xml:space="preserve">„8. Procedura skreślenia studenta z listy studentów rozpoczyna się od pisemnego poinformowania o przewidywanym skreśleniu i wyznaczenia terminu, w jakim student może wyjaśnić zaistniałą sytuację. Po upływie wyznaczonego terminu Dziekan </w:t>
      </w:r>
      <w:r w:rsidRPr="00C31E35">
        <w:rPr>
          <w:rFonts w:ascii="Times New Roman" w:hAnsi="Times New Roman"/>
        </w:rPr>
        <w:t>lub Prodziekan na podstawie upoważnienia Rektora,</w:t>
      </w:r>
      <w:r w:rsidRPr="006B717C">
        <w:rPr>
          <w:rFonts w:ascii="Times New Roman" w:hAnsi="Times New Roman"/>
        </w:rPr>
        <w:t xml:space="preserve">  podejmuje decyzję w sprawie skreślen</w:t>
      </w:r>
      <w:r w:rsidR="00452274" w:rsidRPr="006B717C">
        <w:rPr>
          <w:rFonts w:ascii="Times New Roman" w:hAnsi="Times New Roman"/>
        </w:rPr>
        <w:t>ia studenta z listy studentów.”</w:t>
      </w:r>
      <w:r w:rsidR="009022A8">
        <w:rPr>
          <w:rFonts w:ascii="Times New Roman" w:hAnsi="Times New Roman"/>
        </w:rPr>
        <w:t>;</w:t>
      </w:r>
    </w:p>
    <w:p w:rsidR="009E045E" w:rsidRPr="006B717C" w:rsidRDefault="009E045E" w:rsidP="005859FD">
      <w:pPr>
        <w:pStyle w:val="Akapitzlist"/>
        <w:numPr>
          <w:ilvl w:val="0"/>
          <w:numId w:val="23"/>
        </w:numPr>
        <w:ind w:left="709" w:hanging="283"/>
        <w:rPr>
          <w:rFonts w:ascii="Times New Roman" w:hAnsi="Times New Roman"/>
        </w:rPr>
      </w:pPr>
      <w:r w:rsidRPr="006B717C">
        <w:rPr>
          <w:rFonts w:ascii="Times New Roman" w:hAnsi="Times New Roman"/>
        </w:rPr>
        <w:t xml:space="preserve">ust. </w:t>
      </w:r>
      <w:r w:rsidR="005859FD" w:rsidRPr="006B717C">
        <w:rPr>
          <w:rFonts w:ascii="Times New Roman" w:hAnsi="Times New Roman"/>
        </w:rPr>
        <w:t>9</w:t>
      </w:r>
      <w:r w:rsidRPr="006B717C">
        <w:rPr>
          <w:rFonts w:ascii="Times New Roman" w:hAnsi="Times New Roman"/>
        </w:rPr>
        <w:t xml:space="preserve"> otrzymuje brzmienie:</w:t>
      </w:r>
    </w:p>
    <w:p w:rsidR="002073C7" w:rsidRPr="006B717C" w:rsidRDefault="005859FD" w:rsidP="005859FD">
      <w:pPr>
        <w:ind w:left="1134" w:hanging="425"/>
        <w:jc w:val="both"/>
        <w:rPr>
          <w:rFonts w:ascii="Times New Roman" w:hAnsi="Times New Roman"/>
        </w:rPr>
      </w:pPr>
      <w:r w:rsidRPr="00B43F9E">
        <w:rPr>
          <w:rFonts w:ascii="Times New Roman" w:hAnsi="Times New Roman"/>
        </w:rPr>
        <w:t xml:space="preserve">„9. </w:t>
      </w:r>
      <w:r w:rsidR="002073C7" w:rsidRPr="00B43F9E">
        <w:rPr>
          <w:rFonts w:ascii="Times New Roman" w:hAnsi="Times New Roman"/>
        </w:rPr>
        <w:t>Od decyzji, o których mowa w ust. 1 i 2  wydawanych przez Dziekana lub Prodziekana na podstawie upoważnienia Rektora, przysługuje studentowi prawo złożenia wniosku o ponowne rozpatrzenie sprawy do Rektora w terminie 14 dni od dnia jej doręczenia.</w:t>
      </w:r>
      <w:r w:rsidRPr="00B43F9E">
        <w:rPr>
          <w:rFonts w:ascii="Times New Roman" w:hAnsi="Times New Roman"/>
        </w:rPr>
        <w:t>”</w:t>
      </w:r>
      <w:r w:rsidR="009022A8" w:rsidRPr="00B43F9E">
        <w:rPr>
          <w:rFonts w:ascii="Times New Roman" w:hAnsi="Times New Roman"/>
        </w:rPr>
        <w:t>.</w:t>
      </w:r>
    </w:p>
    <w:p w:rsidR="002073C7" w:rsidRPr="006B717C" w:rsidRDefault="002073C7" w:rsidP="002073C7">
      <w:pPr>
        <w:rPr>
          <w:rFonts w:ascii="Times New Roman" w:hAnsi="Times New Roman"/>
          <w:b/>
        </w:rPr>
      </w:pPr>
    </w:p>
    <w:p w:rsidR="005859FD" w:rsidRPr="006B717C" w:rsidRDefault="005859FD" w:rsidP="005859FD">
      <w:pPr>
        <w:rPr>
          <w:rFonts w:ascii="Times New Roman" w:hAnsi="Times New Roman"/>
        </w:rPr>
      </w:pPr>
      <w:r w:rsidRPr="006B717C">
        <w:rPr>
          <w:rFonts w:ascii="Times New Roman" w:hAnsi="Times New Roman"/>
        </w:rPr>
        <w:t>2</w:t>
      </w:r>
      <w:r w:rsidR="002A3C19" w:rsidRPr="006B717C">
        <w:rPr>
          <w:rFonts w:ascii="Times New Roman" w:hAnsi="Times New Roman"/>
        </w:rPr>
        <w:t>2</w:t>
      </w:r>
      <w:r w:rsidRPr="006B717C">
        <w:rPr>
          <w:rFonts w:ascii="Times New Roman" w:hAnsi="Times New Roman"/>
        </w:rPr>
        <w:t>. W § 31:</w:t>
      </w:r>
    </w:p>
    <w:p w:rsidR="005859FD" w:rsidRPr="006B717C" w:rsidRDefault="005859FD" w:rsidP="005859FD">
      <w:pPr>
        <w:ind w:firstLine="426"/>
        <w:rPr>
          <w:rFonts w:ascii="Times New Roman" w:hAnsi="Times New Roman"/>
        </w:rPr>
      </w:pPr>
      <w:r w:rsidRPr="006B717C">
        <w:rPr>
          <w:rFonts w:ascii="Times New Roman" w:hAnsi="Times New Roman"/>
        </w:rPr>
        <w:t>1) ust. 9 otrzymuje brzmienie:</w:t>
      </w:r>
    </w:p>
    <w:p w:rsidR="002073C7" w:rsidRPr="006B717C" w:rsidRDefault="005859FD" w:rsidP="003655B3">
      <w:pPr>
        <w:ind w:left="993" w:hanging="284"/>
        <w:jc w:val="both"/>
        <w:rPr>
          <w:rFonts w:ascii="Times New Roman" w:hAnsi="Times New Roman"/>
          <w:b/>
        </w:rPr>
      </w:pPr>
      <w:r w:rsidRPr="006B717C">
        <w:rPr>
          <w:rFonts w:ascii="Times New Roman" w:hAnsi="Times New Roman"/>
        </w:rPr>
        <w:t xml:space="preserve">„9. Student, który został skreślony z listy studentów, ma prawo wznowić je po zdaniu egzaminu sprawdzającego wiedzę, </w:t>
      </w:r>
      <w:r w:rsidRPr="00B43F9E">
        <w:rPr>
          <w:rFonts w:ascii="Times New Roman" w:hAnsi="Times New Roman"/>
        </w:rPr>
        <w:t>z zastrzeżeniem ust. 10</w:t>
      </w:r>
      <w:r w:rsidRPr="006B717C">
        <w:rPr>
          <w:rFonts w:ascii="Times New Roman" w:hAnsi="Times New Roman"/>
        </w:rPr>
        <w:t xml:space="preserve"> w zakresie i na </w:t>
      </w:r>
      <w:r w:rsidRPr="006B717C">
        <w:rPr>
          <w:rFonts w:ascii="Times New Roman" w:hAnsi="Times New Roman"/>
        </w:rPr>
        <w:lastRenderedPageBreak/>
        <w:t>warunkach ustalonych przez Dziekana. Studentowi przysługuje jednokrotne przystąpienie do egzaminu sprawdzającego wiedzę.”</w:t>
      </w:r>
      <w:r w:rsidR="009022A8">
        <w:rPr>
          <w:rFonts w:ascii="Times New Roman" w:hAnsi="Times New Roman"/>
        </w:rPr>
        <w:t>;</w:t>
      </w:r>
    </w:p>
    <w:p w:rsidR="002073C7" w:rsidRPr="006B717C" w:rsidRDefault="005859FD" w:rsidP="005859FD">
      <w:pPr>
        <w:pStyle w:val="Akapitzlist"/>
        <w:numPr>
          <w:ilvl w:val="0"/>
          <w:numId w:val="24"/>
        </w:numPr>
        <w:ind w:left="709" w:hanging="283"/>
        <w:rPr>
          <w:rFonts w:ascii="Times New Roman" w:hAnsi="Times New Roman"/>
        </w:rPr>
      </w:pPr>
      <w:r w:rsidRPr="006B717C">
        <w:rPr>
          <w:rFonts w:ascii="Times New Roman" w:hAnsi="Times New Roman"/>
        </w:rPr>
        <w:t>dodaje się ust. 10 w brzmieniu:</w:t>
      </w:r>
    </w:p>
    <w:p w:rsidR="002073C7" w:rsidRPr="00B43F9E" w:rsidRDefault="005859FD" w:rsidP="005859FD">
      <w:pPr>
        <w:pStyle w:val="Tekstpodstawowy"/>
        <w:tabs>
          <w:tab w:val="left" w:pos="284"/>
          <w:tab w:val="left" w:pos="709"/>
        </w:tabs>
        <w:ind w:left="1276" w:hanging="1276"/>
        <w:rPr>
          <w:rFonts w:ascii="Times New Roman" w:hAnsi="Times New Roman"/>
          <w:szCs w:val="24"/>
        </w:rPr>
      </w:pPr>
      <w:bookmarkStart w:id="2" w:name="_Toc66987242"/>
      <w:r w:rsidRPr="006B717C">
        <w:rPr>
          <w:rFonts w:ascii="Times New Roman" w:hAnsi="Times New Roman"/>
          <w:szCs w:val="24"/>
          <w:lang w:eastAsia="pl-PL"/>
        </w:rPr>
        <w:tab/>
      </w:r>
      <w:r w:rsidRPr="006B717C">
        <w:rPr>
          <w:rFonts w:ascii="Times New Roman" w:hAnsi="Times New Roman"/>
          <w:szCs w:val="24"/>
          <w:lang w:eastAsia="pl-PL"/>
        </w:rPr>
        <w:tab/>
      </w:r>
      <w:r w:rsidRPr="00B43F9E">
        <w:rPr>
          <w:rFonts w:ascii="Times New Roman" w:hAnsi="Times New Roman"/>
          <w:szCs w:val="24"/>
        </w:rPr>
        <w:t xml:space="preserve"> „10. </w:t>
      </w:r>
      <w:r w:rsidR="002073C7" w:rsidRPr="00B43F9E">
        <w:rPr>
          <w:rFonts w:ascii="Times New Roman" w:hAnsi="Times New Roman"/>
          <w:szCs w:val="24"/>
        </w:rPr>
        <w:t xml:space="preserve">Studentowi, którego jedyną przyczyną skreślenia było nieoddanie pracy dyplomowej w regulaminowym terminie, przysługuje prawo do wznowienia studiów na semestrze dyplomowym wyłącznie w celu zrealizowania, złożenia </w:t>
      </w:r>
      <w:r w:rsidRPr="00B43F9E">
        <w:rPr>
          <w:rFonts w:ascii="Times New Roman" w:hAnsi="Times New Roman"/>
          <w:szCs w:val="24"/>
        </w:rPr>
        <w:br/>
      </w:r>
      <w:r w:rsidR="002073C7" w:rsidRPr="00B43F9E">
        <w:rPr>
          <w:rFonts w:ascii="Times New Roman" w:hAnsi="Times New Roman"/>
          <w:szCs w:val="24"/>
        </w:rPr>
        <w:t xml:space="preserve">i obrony pracy dyplomowej, bez konieczności zdawania egzaminu sprawdzającego wiedzę. </w:t>
      </w:r>
      <w:r w:rsidR="002073C7" w:rsidRPr="00B43F9E">
        <w:rPr>
          <w:rFonts w:ascii="Times New Roman" w:eastAsiaTheme="minorHAnsi" w:hAnsi="Times New Roman"/>
          <w:szCs w:val="24"/>
        </w:rPr>
        <w:t xml:space="preserve">Ponadto w przypadku zaistnienia różnic programowych student jest zobligowany do ich uzupełnienia. </w:t>
      </w:r>
      <w:r w:rsidR="002073C7" w:rsidRPr="00B43F9E">
        <w:rPr>
          <w:rFonts w:ascii="Times New Roman" w:hAnsi="Times New Roman"/>
          <w:szCs w:val="24"/>
        </w:rPr>
        <w:t>Wznowienie studiów na tych zasadach możliwe jest jedynie gdy od regulaminowego czasu złożenia pracy dyplomowej nie upłynęło więcej niż jeden rok</w:t>
      </w:r>
      <w:r w:rsidR="002073C7" w:rsidRPr="00B43F9E">
        <w:rPr>
          <w:rFonts w:ascii="Times New Roman" w:hAnsi="Times New Roman"/>
          <w:i/>
          <w:color w:val="0000FF"/>
          <w:szCs w:val="24"/>
        </w:rPr>
        <w:t>.</w:t>
      </w:r>
      <w:r w:rsidR="002073C7" w:rsidRPr="00B43F9E">
        <w:rPr>
          <w:rFonts w:ascii="Times New Roman" w:hAnsi="Times New Roman"/>
          <w:color w:val="0000FF"/>
          <w:szCs w:val="24"/>
        </w:rPr>
        <w:t xml:space="preserve"> </w:t>
      </w:r>
      <w:r w:rsidR="002073C7" w:rsidRPr="00B43F9E">
        <w:rPr>
          <w:rFonts w:ascii="Times New Roman" w:hAnsi="Times New Roman"/>
          <w:szCs w:val="24"/>
        </w:rPr>
        <w:t>W tym przypadku nie ma już możliwości przedłużenia regulaminowego  terminu złożenia pracy dyplomowej.</w:t>
      </w:r>
      <w:r w:rsidRPr="00B43F9E">
        <w:rPr>
          <w:rFonts w:ascii="Times New Roman" w:hAnsi="Times New Roman"/>
          <w:szCs w:val="24"/>
        </w:rPr>
        <w:t>”</w:t>
      </w:r>
      <w:r w:rsidR="009022A8" w:rsidRPr="00B43F9E">
        <w:rPr>
          <w:rFonts w:ascii="Times New Roman" w:hAnsi="Times New Roman"/>
          <w:szCs w:val="24"/>
        </w:rPr>
        <w:t>.</w:t>
      </w:r>
    </w:p>
    <w:p w:rsidR="002073C7" w:rsidRPr="006B717C" w:rsidRDefault="002073C7" w:rsidP="002073C7">
      <w:pPr>
        <w:pStyle w:val="Nagwek1"/>
        <w:rPr>
          <w:rFonts w:ascii="Times New Roman" w:hAnsi="Times New Roman"/>
          <w:szCs w:val="24"/>
        </w:rPr>
      </w:pPr>
    </w:p>
    <w:p w:rsidR="00783B17" w:rsidRPr="006B717C" w:rsidRDefault="00783B17" w:rsidP="00783B17">
      <w:pPr>
        <w:rPr>
          <w:rFonts w:ascii="Times New Roman" w:hAnsi="Times New Roman"/>
        </w:rPr>
      </w:pPr>
      <w:bookmarkStart w:id="3" w:name="_Toc66987243"/>
      <w:bookmarkEnd w:id="2"/>
      <w:r w:rsidRPr="006B717C">
        <w:rPr>
          <w:rFonts w:ascii="Times New Roman" w:hAnsi="Times New Roman"/>
        </w:rPr>
        <w:t>2</w:t>
      </w:r>
      <w:r w:rsidR="002A3C19" w:rsidRPr="006B717C">
        <w:rPr>
          <w:rFonts w:ascii="Times New Roman" w:hAnsi="Times New Roman"/>
        </w:rPr>
        <w:t>3</w:t>
      </w:r>
      <w:r w:rsidRPr="006B717C">
        <w:rPr>
          <w:rFonts w:ascii="Times New Roman" w:hAnsi="Times New Roman"/>
        </w:rPr>
        <w:t>. W § 34:</w:t>
      </w:r>
    </w:p>
    <w:p w:rsidR="00783B17" w:rsidRPr="00B43F9E" w:rsidRDefault="00783B17" w:rsidP="00783B17">
      <w:pPr>
        <w:ind w:firstLine="426"/>
        <w:rPr>
          <w:rFonts w:ascii="Times New Roman" w:hAnsi="Times New Roman"/>
        </w:rPr>
      </w:pPr>
      <w:r w:rsidRPr="00B43F9E">
        <w:rPr>
          <w:rFonts w:ascii="Times New Roman" w:hAnsi="Times New Roman"/>
        </w:rPr>
        <w:t>1) ust. 3 pkt  2 otrzymuje brzmienie:</w:t>
      </w:r>
    </w:p>
    <w:p w:rsidR="002073C7" w:rsidRPr="00B43F9E" w:rsidRDefault="00783B17" w:rsidP="00783B17">
      <w:pPr>
        <w:ind w:left="1134" w:hanging="425"/>
        <w:jc w:val="both"/>
        <w:rPr>
          <w:rFonts w:ascii="Times New Roman" w:hAnsi="Times New Roman"/>
        </w:rPr>
      </w:pPr>
      <w:r w:rsidRPr="00B43F9E">
        <w:rPr>
          <w:rFonts w:ascii="Times New Roman" w:hAnsi="Times New Roman"/>
        </w:rPr>
        <w:t xml:space="preserve">„2) opublikowany artykuł </w:t>
      </w:r>
      <w:r w:rsidRPr="00B43F9E">
        <w:rPr>
          <w:rFonts w:ascii="Times New Roman" w:eastAsiaTheme="minorHAnsi" w:hAnsi="Times New Roman"/>
          <w:lang w:eastAsia="en-US"/>
        </w:rPr>
        <w:t xml:space="preserve">w czasopiśmie recenzowanym o minimalnej liczbie 40 punktów, wg wykazu czasopism naukowych i recenzowanych materiałów </w:t>
      </w:r>
      <w:r w:rsidR="006A4C6E" w:rsidRPr="00B43F9E">
        <w:rPr>
          <w:rFonts w:ascii="Times New Roman" w:eastAsiaTheme="minorHAnsi" w:hAnsi="Times New Roman"/>
          <w:lang w:eastAsia="en-US"/>
        </w:rPr>
        <w:br/>
      </w:r>
      <w:r w:rsidRPr="00B43F9E">
        <w:rPr>
          <w:rFonts w:ascii="Times New Roman" w:eastAsiaTheme="minorHAnsi" w:hAnsi="Times New Roman"/>
          <w:lang w:eastAsia="en-US"/>
        </w:rPr>
        <w:t xml:space="preserve">z konferencji międzynarodowych, ogłoszonych komunikatem Ministra Edukacji </w:t>
      </w:r>
      <w:r w:rsidR="006A4C6E" w:rsidRPr="00B43F9E">
        <w:rPr>
          <w:rFonts w:ascii="Times New Roman" w:eastAsiaTheme="minorHAnsi" w:hAnsi="Times New Roman"/>
          <w:lang w:eastAsia="en-US"/>
        </w:rPr>
        <w:br/>
      </w:r>
      <w:r w:rsidRPr="00B43F9E">
        <w:rPr>
          <w:rFonts w:ascii="Times New Roman" w:eastAsiaTheme="minorHAnsi" w:hAnsi="Times New Roman"/>
          <w:lang w:eastAsia="en-US"/>
        </w:rPr>
        <w:t>i Nauki</w:t>
      </w:r>
      <w:r w:rsidRPr="00B43F9E">
        <w:rPr>
          <w:rFonts w:ascii="Times New Roman" w:hAnsi="Times New Roman"/>
        </w:rPr>
        <w:t>,”</w:t>
      </w:r>
      <w:r w:rsidR="009022A8" w:rsidRPr="00B43F9E">
        <w:rPr>
          <w:rFonts w:ascii="Times New Roman" w:hAnsi="Times New Roman"/>
        </w:rPr>
        <w:t>;</w:t>
      </w:r>
    </w:p>
    <w:p w:rsidR="00783B17" w:rsidRPr="00B43F9E" w:rsidRDefault="00452274" w:rsidP="00783B17">
      <w:pPr>
        <w:ind w:firstLine="426"/>
        <w:rPr>
          <w:rFonts w:ascii="Times New Roman" w:hAnsi="Times New Roman"/>
        </w:rPr>
      </w:pPr>
      <w:r w:rsidRPr="00B43F9E">
        <w:rPr>
          <w:rFonts w:ascii="Times New Roman" w:hAnsi="Times New Roman"/>
        </w:rPr>
        <w:t>1) ust. 3 pkt  3 lit.</w:t>
      </w:r>
      <w:r w:rsidR="00783B17" w:rsidRPr="00B43F9E">
        <w:rPr>
          <w:rFonts w:ascii="Times New Roman" w:hAnsi="Times New Roman"/>
        </w:rPr>
        <w:t xml:space="preserve"> e otrzymuje brzmienie:</w:t>
      </w:r>
    </w:p>
    <w:p w:rsidR="002073C7" w:rsidRPr="006B717C" w:rsidRDefault="00783B17" w:rsidP="00783B17">
      <w:pPr>
        <w:pStyle w:val="Nagwek1"/>
        <w:tabs>
          <w:tab w:val="left" w:pos="709"/>
          <w:tab w:val="left" w:pos="993"/>
        </w:tabs>
        <w:rPr>
          <w:rFonts w:ascii="Times New Roman" w:hAnsi="Times New Roman"/>
          <w:b w:val="0"/>
          <w:szCs w:val="24"/>
        </w:rPr>
      </w:pPr>
      <w:r w:rsidRPr="00B43F9E">
        <w:rPr>
          <w:rFonts w:ascii="Times New Roman" w:hAnsi="Times New Roman"/>
          <w:b w:val="0"/>
          <w:szCs w:val="24"/>
        </w:rPr>
        <w:tab/>
        <w:t>„e) praca doświadczalna / badawcza,”</w:t>
      </w:r>
      <w:r w:rsidR="009022A8" w:rsidRPr="00B43F9E">
        <w:rPr>
          <w:rFonts w:ascii="Times New Roman" w:hAnsi="Times New Roman"/>
          <w:b w:val="0"/>
          <w:szCs w:val="24"/>
        </w:rPr>
        <w:t>.</w:t>
      </w:r>
    </w:p>
    <w:bookmarkEnd w:id="3"/>
    <w:p w:rsidR="002073C7" w:rsidRPr="006B717C" w:rsidRDefault="002073C7" w:rsidP="002073C7">
      <w:pPr>
        <w:rPr>
          <w:rFonts w:ascii="Times New Roman" w:hAnsi="Times New Roman"/>
        </w:rPr>
      </w:pPr>
    </w:p>
    <w:p w:rsidR="00783B17" w:rsidRPr="006B717C" w:rsidRDefault="00783B17" w:rsidP="00783B17">
      <w:pPr>
        <w:rPr>
          <w:rFonts w:ascii="Times New Roman" w:hAnsi="Times New Roman"/>
        </w:rPr>
      </w:pPr>
      <w:r w:rsidRPr="006B717C">
        <w:rPr>
          <w:rFonts w:ascii="Times New Roman" w:hAnsi="Times New Roman"/>
        </w:rPr>
        <w:t>2</w:t>
      </w:r>
      <w:r w:rsidR="002A3C19" w:rsidRPr="006B717C">
        <w:rPr>
          <w:rFonts w:ascii="Times New Roman" w:hAnsi="Times New Roman"/>
        </w:rPr>
        <w:t>4</w:t>
      </w:r>
      <w:r w:rsidRPr="006B717C">
        <w:rPr>
          <w:rFonts w:ascii="Times New Roman" w:hAnsi="Times New Roman"/>
        </w:rPr>
        <w:t>. W § 35:</w:t>
      </w:r>
    </w:p>
    <w:p w:rsidR="00783B17" w:rsidRPr="006B717C" w:rsidRDefault="00783B17" w:rsidP="00783B17">
      <w:pPr>
        <w:ind w:firstLine="426"/>
        <w:rPr>
          <w:rFonts w:ascii="Times New Roman" w:hAnsi="Times New Roman"/>
        </w:rPr>
      </w:pPr>
      <w:r w:rsidRPr="006B717C">
        <w:rPr>
          <w:rFonts w:ascii="Times New Roman" w:hAnsi="Times New Roman"/>
        </w:rPr>
        <w:t>1) ust. 4 otrzymuje brzmienie:</w:t>
      </w:r>
    </w:p>
    <w:p w:rsidR="002073C7" w:rsidRPr="006B717C" w:rsidRDefault="00783B17" w:rsidP="00783B17">
      <w:pPr>
        <w:pStyle w:val="Tekstpodstawowy"/>
        <w:tabs>
          <w:tab w:val="left" w:pos="426"/>
        </w:tabs>
        <w:ind w:left="1276" w:hanging="1276"/>
        <w:rPr>
          <w:rFonts w:ascii="Times New Roman" w:hAnsi="Times New Roman"/>
          <w:szCs w:val="24"/>
        </w:rPr>
      </w:pPr>
      <w:r w:rsidRPr="006B717C">
        <w:rPr>
          <w:rFonts w:ascii="Times New Roman" w:hAnsi="Times New Roman"/>
          <w:szCs w:val="24"/>
          <w:lang w:eastAsia="pl-PL"/>
        </w:rPr>
        <w:tab/>
        <w:t xml:space="preserve">    </w:t>
      </w:r>
      <w:r w:rsidRPr="00B43F9E">
        <w:rPr>
          <w:rFonts w:ascii="Times New Roman" w:hAnsi="Times New Roman"/>
          <w:szCs w:val="24"/>
        </w:rPr>
        <w:t xml:space="preserve">„4. </w:t>
      </w:r>
      <w:r w:rsidR="002073C7" w:rsidRPr="00B43F9E">
        <w:rPr>
          <w:rFonts w:ascii="Times New Roman" w:hAnsi="Times New Roman"/>
          <w:szCs w:val="24"/>
        </w:rPr>
        <w:t>Wyjątkowo w uzasadnionych przypadkach</w:t>
      </w:r>
      <w:r w:rsidR="002073C7" w:rsidRPr="006B717C">
        <w:rPr>
          <w:rFonts w:ascii="Times New Roman" w:hAnsi="Times New Roman"/>
          <w:szCs w:val="24"/>
        </w:rPr>
        <w:t xml:space="preserve"> Dziekan może przesunąć termin złożenia pracy dyplomowej na wniosek promotora lub studenta, ale nie więcej niż o trzy miesiące od terminu określonego w ust.1.</w:t>
      </w:r>
      <w:r w:rsidRPr="006B717C">
        <w:rPr>
          <w:rFonts w:ascii="Times New Roman" w:hAnsi="Times New Roman"/>
          <w:szCs w:val="24"/>
        </w:rPr>
        <w:t>”</w:t>
      </w:r>
      <w:r w:rsidR="009022A8">
        <w:rPr>
          <w:rFonts w:ascii="Times New Roman" w:hAnsi="Times New Roman"/>
          <w:szCs w:val="24"/>
        </w:rPr>
        <w:t>;</w:t>
      </w:r>
    </w:p>
    <w:p w:rsidR="00783B17" w:rsidRPr="006B717C" w:rsidRDefault="003655B3" w:rsidP="00783B17">
      <w:pPr>
        <w:ind w:firstLine="426"/>
        <w:rPr>
          <w:rFonts w:ascii="Times New Roman" w:hAnsi="Times New Roman"/>
        </w:rPr>
      </w:pPr>
      <w:r w:rsidRPr="006B717C">
        <w:rPr>
          <w:rFonts w:ascii="Times New Roman" w:hAnsi="Times New Roman"/>
        </w:rPr>
        <w:t>2</w:t>
      </w:r>
      <w:r w:rsidR="00783B17" w:rsidRPr="006B717C">
        <w:rPr>
          <w:rFonts w:ascii="Times New Roman" w:hAnsi="Times New Roman"/>
        </w:rPr>
        <w:t>) ust. 5 otrzymuje brzmienie:</w:t>
      </w:r>
    </w:p>
    <w:p w:rsidR="002073C7" w:rsidRPr="006B717C" w:rsidRDefault="00783B17" w:rsidP="00783B17">
      <w:pPr>
        <w:pStyle w:val="Tekstpodstawowy"/>
        <w:ind w:left="1134" w:hanging="425"/>
        <w:rPr>
          <w:rFonts w:ascii="Times New Roman" w:hAnsi="Times New Roman"/>
          <w:szCs w:val="24"/>
        </w:rPr>
      </w:pPr>
      <w:r w:rsidRPr="00B43F9E">
        <w:rPr>
          <w:rFonts w:ascii="Times New Roman" w:hAnsi="Times New Roman"/>
          <w:szCs w:val="24"/>
        </w:rPr>
        <w:t xml:space="preserve">„5. </w:t>
      </w:r>
      <w:r w:rsidR="002073C7" w:rsidRPr="00B43F9E">
        <w:rPr>
          <w:rFonts w:ascii="Times New Roman" w:hAnsi="Times New Roman"/>
          <w:szCs w:val="24"/>
        </w:rPr>
        <w:t>Wyjątkowo w uzasadnionych przypadkach</w:t>
      </w:r>
      <w:r w:rsidR="002073C7" w:rsidRPr="006B717C">
        <w:rPr>
          <w:rFonts w:ascii="Times New Roman" w:hAnsi="Times New Roman"/>
          <w:szCs w:val="24"/>
        </w:rPr>
        <w:t xml:space="preserve"> Prorektor może dodatkowo przedłużyć termin złożenia pracy dyplomowej o kolejny okres nie dłuższy niż trzy miesiące. W przypadku niezłożenia pracy w przedłużonym przez Prorektora terminie,  student  zostaje skreślony z listy studentów.</w:t>
      </w:r>
      <w:r w:rsidRPr="006B717C">
        <w:rPr>
          <w:rFonts w:ascii="Times New Roman" w:hAnsi="Times New Roman"/>
          <w:szCs w:val="24"/>
        </w:rPr>
        <w:t>”</w:t>
      </w:r>
      <w:r w:rsidR="009022A8">
        <w:rPr>
          <w:rFonts w:ascii="Times New Roman" w:hAnsi="Times New Roman"/>
          <w:szCs w:val="24"/>
        </w:rPr>
        <w:t>.</w:t>
      </w:r>
    </w:p>
    <w:p w:rsidR="00783B17" w:rsidRPr="006B717C" w:rsidRDefault="00783B17" w:rsidP="00783B17">
      <w:pPr>
        <w:rPr>
          <w:rFonts w:ascii="Times New Roman" w:hAnsi="Times New Roman"/>
        </w:rPr>
      </w:pPr>
    </w:p>
    <w:p w:rsidR="002073C7" w:rsidRPr="006B717C" w:rsidRDefault="00783B17" w:rsidP="00B43F9E">
      <w:pPr>
        <w:ind w:left="426" w:hanging="426"/>
        <w:rPr>
          <w:rFonts w:ascii="Times New Roman" w:hAnsi="Times New Roman"/>
        </w:rPr>
      </w:pPr>
      <w:r w:rsidRPr="006B717C">
        <w:rPr>
          <w:rFonts w:ascii="Times New Roman" w:hAnsi="Times New Roman"/>
        </w:rPr>
        <w:t>2</w:t>
      </w:r>
      <w:r w:rsidR="002A3C19" w:rsidRPr="006B717C">
        <w:rPr>
          <w:rFonts w:ascii="Times New Roman" w:hAnsi="Times New Roman"/>
        </w:rPr>
        <w:t>5</w:t>
      </w:r>
      <w:r w:rsidR="005B40D4">
        <w:rPr>
          <w:rFonts w:ascii="Times New Roman" w:hAnsi="Times New Roman"/>
        </w:rPr>
        <w:t>. § 37 otrzymuje brzmienie:</w:t>
      </w:r>
      <w:r w:rsidR="005B40D4">
        <w:rPr>
          <w:rFonts w:ascii="Times New Roman" w:hAnsi="Times New Roman"/>
        </w:rPr>
        <w:br/>
      </w:r>
      <w:r w:rsidRPr="006B717C">
        <w:rPr>
          <w:rFonts w:ascii="Times New Roman" w:hAnsi="Times New Roman"/>
        </w:rPr>
        <w:t xml:space="preserve">„37. </w:t>
      </w:r>
      <w:r w:rsidR="002073C7" w:rsidRPr="006B717C">
        <w:rPr>
          <w:rFonts w:ascii="Times New Roman" w:hAnsi="Times New Roman"/>
        </w:rPr>
        <w:t xml:space="preserve">Student zobowiązany jest do złożenia egzaminu dyplomowego (licencjackiego, inżynierskiego lub magisterskiego) w siedzibie uczelni </w:t>
      </w:r>
      <w:r w:rsidR="002073C7" w:rsidRPr="00B43F9E">
        <w:rPr>
          <w:rFonts w:ascii="Times New Roman" w:hAnsi="Times New Roman"/>
        </w:rPr>
        <w:t xml:space="preserve">lub w uzasadnionych sytuacjach </w:t>
      </w:r>
      <w:r w:rsidR="002073C7" w:rsidRPr="006B717C">
        <w:rPr>
          <w:rFonts w:ascii="Times New Roman" w:hAnsi="Times New Roman"/>
        </w:rPr>
        <w:t>na wniosek studenta w trybie zdalnym.</w:t>
      </w:r>
      <w:r w:rsidRPr="006B717C">
        <w:rPr>
          <w:rFonts w:ascii="Times New Roman" w:hAnsi="Times New Roman"/>
        </w:rPr>
        <w:t>”</w:t>
      </w:r>
      <w:r w:rsidR="009022A8">
        <w:rPr>
          <w:rFonts w:ascii="Times New Roman" w:hAnsi="Times New Roman"/>
        </w:rPr>
        <w:t>.</w:t>
      </w:r>
    </w:p>
    <w:p w:rsidR="0015540C" w:rsidRPr="006B717C" w:rsidRDefault="0015540C" w:rsidP="002073C7">
      <w:pPr>
        <w:jc w:val="both"/>
        <w:rPr>
          <w:rFonts w:ascii="Times New Roman" w:hAnsi="Times New Roman"/>
        </w:rPr>
      </w:pPr>
    </w:p>
    <w:p w:rsidR="002073C7" w:rsidRPr="009D2DEB" w:rsidRDefault="00783B17" w:rsidP="002073C7">
      <w:pPr>
        <w:jc w:val="both"/>
        <w:rPr>
          <w:rFonts w:ascii="Times New Roman" w:hAnsi="Times New Roman"/>
        </w:rPr>
      </w:pPr>
      <w:r w:rsidRPr="009D2DEB">
        <w:rPr>
          <w:rFonts w:ascii="Times New Roman" w:hAnsi="Times New Roman"/>
        </w:rPr>
        <w:t>2</w:t>
      </w:r>
      <w:r w:rsidR="002A3C19" w:rsidRPr="009D2DEB">
        <w:rPr>
          <w:rFonts w:ascii="Times New Roman" w:hAnsi="Times New Roman"/>
        </w:rPr>
        <w:t>6</w:t>
      </w:r>
      <w:r w:rsidRPr="009D2DEB">
        <w:rPr>
          <w:rFonts w:ascii="Times New Roman" w:hAnsi="Times New Roman"/>
        </w:rPr>
        <w:t xml:space="preserve">. </w:t>
      </w:r>
      <w:r w:rsidR="00B41BD1" w:rsidRPr="009D2DEB">
        <w:rPr>
          <w:rFonts w:ascii="Times New Roman" w:hAnsi="Times New Roman"/>
        </w:rPr>
        <w:t xml:space="preserve">W </w:t>
      </w:r>
      <w:r w:rsidRPr="009D2DEB">
        <w:rPr>
          <w:rFonts w:ascii="Times New Roman" w:hAnsi="Times New Roman"/>
        </w:rPr>
        <w:t>§ 38:</w:t>
      </w:r>
    </w:p>
    <w:p w:rsidR="00783B17" w:rsidRPr="009D2DEB" w:rsidRDefault="00783B17" w:rsidP="00783B17">
      <w:pPr>
        <w:ind w:firstLine="426"/>
        <w:jc w:val="both"/>
        <w:rPr>
          <w:rFonts w:ascii="Times New Roman" w:hAnsi="Times New Roman"/>
          <w:b/>
        </w:rPr>
      </w:pPr>
      <w:r w:rsidRPr="009D2DEB">
        <w:rPr>
          <w:rFonts w:ascii="Times New Roman" w:hAnsi="Times New Roman"/>
        </w:rPr>
        <w:t xml:space="preserve">1) </w:t>
      </w:r>
      <w:r w:rsidR="00B41BD1" w:rsidRPr="009D2DEB">
        <w:rPr>
          <w:rFonts w:ascii="Times New Roman" w:hAnsi="Times New Roman"/>
        </w:rPr>
        <w:t>ust. 1 pkt 2 otrzymuje brzmienie:</w:t>
      </w:r>
    </w:p>
    <w:p w:rsidR="002073C7" w:rsidRPr="009D2DEB" w:rsidRDefault="00783B17" w:rsidP="00B41BD1">
      <w:pPr>
        <w:ind w:left="1134" w:hanging="425"/>
        <w:jc w:val="both"/>
        <w:rPr>
          <w:rFonts w:ascii="Times New Roman" w:hAnsi="Times New Roman"/>
          <w:strike/>
        </w:rPr>
      </w:pPr>
      <w:r w:rsidRPr="009D2DEB">
        <w:rPr>
          <w:rFonts w:ascii="Times New Roman" w:hAnsi="Times New Roman"/>
        </w:rPr>
        <w:t xml:space="preserve">„2) </w:t>
      </w:r>
      <w:r w:rsidR="002073C7" w:rsidRPr="009D2DEB">
        <w:rPr>
          <w:rFonts w:ascii="Times New Roman" w:hAnsi="Times New Roman"/>
        </w:rPr>
        <w:t xml:space="preserve">przedłożenie w dziekanacie </w:t>
      </w:r>
      <w:r w:rsidR="002073C7" w:rsidRPr="009D2DEB">
        <w:rPr>
          <w:rFonts w:ascii="Times New Roman" w:eastAsiaTheme="minorHAnsi" w:hAnsi="Times New Roman"/>
          <w:lang w:eastAsia="en-US"/>
        </w:rPr>
        <w:t>wydrukowanej z APD</w:t>
      </w:r>
      <w:r w:rsidR="002073C7" w:rsidRPr="009D2DEB">
        <w:rPr>
          <w:rFonts w:ascii="Times New Roman" w:eastAsiaTheme="minorHAnsi" w:hAnsi="Times New Roman"/>
          <w:color w:val="FF0000"/>
          <w:lang w:eastAsia="en-US"/>
        </w:rPr>
        <w:t xml:space="preserve"> </w:t>
      </w:r>
      <w:r w:rsidR="002073C7" w:rsidRPr="009D2DEB">
        <w:rPr>
          <w:rFonts w:ascii="Times New Roman" w:hAnsi="Times New Roman"/>
        </w:rPr>
        <w:t xml:space="preserve">pracy dyplomowej wraz </w:t>
      </w:r>
      <w:r w:rsidR="00E15EC8">
        <w:rPr>
          <w:rFonts w:ascii="Times New Roman" w:hAnsi="Times New Roman"/>
        </w:rPr>
        <w:t>z </w:t>
      </w:r>
      <w:r w:rsidR="002073C7" w:rsidRPr="009D2DEB">
        <w:rPr>
          <w:rFonts w:ascii="Times New Roman" w:hAnsi="Times New Roman"/>
        </w:rPr>
        <w:t xml:space="preserve">pozytywnymi opiniami promotora i recenzenta, zaś w przypadku studiów pierwszego stopnia na kierunkach pielęgniarstwo i ratownictwo medyczne </w:t>
      </w:r>
      <w:r w:rsidR="00E15EC8">
        <w:rPr>
          <w:rFonts w:ascii="Times New Roman" w:hAnsi="Times New Roman"/>
        </w:rPr>
        <w:t>z </w:t>
      </w:r>
      <w:r w:rsidR="002073C7" w:rsidRPr="009D2DEB">
        <w:rPr>
          <w:rFonts w:ascii="Times New Roman" w:hAnsi="Times New Roman"/>
        </w:rPr>
        <w:t>pozytywną opinią promotora.</w:t>
      </w:r>
      <w:r w:rsidRPr="009D2DEB">
        <w:rPr>
          <w:rFonts w:ascii="Times New Roman" w:hAnsi="Times New Roman"/>
        </w:rPr>
        <w:t>”</w:t>
      </w:r>
      <w:r w:rsidR="009022A8" w:rsidRPr="009D2DEB">
        <w:rPr>
          <w:rFonts w:ascii="Times New Roman" w:hAnsi="Times New Roman"/>
        </w:rPr>
        <w:t>;</w:t>
      </w:r>
    </w:p>
    <w:p w:rsidR="00B41BD1" w:rsidRPr="009D2DEB" w:rsidRDefault="009022A8" w:rsidP="00B41BD1">
      <w:pPr>
        <w:ind w:firstLine="426"/>
        <w:jc w:val="both"/>
        <w:rPr>
          <w:rFonts w:ascii="Times New Roman" w:hAnsi="Times New Roman"/>
          <w:b/>
        </w:rPr>
      </w:pPr>
      <w:r w:rsidRPr="009D2DEB">
        <w:rPr>
          <w:rFonts w:ascii="Times New Roman" w:hAnsi="Times New Roman"/>
        </w:rPr>
        <w:t>2</w:t>
      </w:r>
      <w:r w:rsidR="00B41BD1" w:rsidRPr="009D2DEB">
        <w:rPr>
          <w:rFonts w:ascii="Times New Roman" w:hAnsi="Times New Roman"/>
        </w:rPr>
        <w:t>) ust. 6 otrzymuje brzmienie:</w:t>
      </w:r>
    </w:p>
    <w:p w:rsidR="00B41BD1" w:rsidRPr="006B717C" w:rsidRDefault="00B41BD1" w:rsidP="00B41BD1">
      <w:pPr>
        <w:tabs>
          <w:tab w:val="left" w:pos="1134"/>
        </w:tabs>
        <w:ind w:left="1134" w:hanging="425"/>
        <w:jc w:val="both"/>
        <w:rPr>
          <w:rFonts w:ascii="Times New Roman" w:hAnsi="Times New Roman"/>
          <w:b/>
        </w:rPr>
      </w:pPr>
      <w:r w:rsidRPr="009D2DEB">
        <w:rPr>
          <w:rFonts w:ascii="Times New Roman" w:hAnsi="Times New Roman"/>
        </w:rPr>
        <w:t xml:space="preserve">„6. W uzasadnionych sytuacjach Dziekan ustala dodatkowy termin egzaminu dyplomowego, nieuwzględniony w harmonogramie określonym w ust. 5, </w:t>
      </w:r>
      <w:r w:rsidR="009D2DEB">
        <w:rPr>
          <w:rFonts w:ascii="Times New Roman" w:hAnsi="Times New Roman"/>
        </w:rPr>
        <w:br/>
      </w:r>
      <w:r w:rsidRPr="009D2DEB">
        <w:rPr>
          <w:rFonts w:ascii="Times New Roman" w:hAnsi="Times New Roman"/>
        </w:rPr>
        <w:t>z wyprzedzeniem co najmniej 7 dni.”</w:t>
      </w:r>
      <w:r w:rsidR="009022A8" w:rsidRPr="009D2DEB">
        <w:rPr>
          <w:rFonts w:ascii="Times New Roman" w:hAnsi="Times New Roman"/>
        </w:rPr>
        <w:t>.</w:t>
      </w:r>
      <w:r w:rsidRPr="006B717C">
        <w:rPr>
          <w:rFonts w:ascii="Times New Roman" w:hAnsi="Times New Roman"/>
        </w:rPr>
        <w:t xml:space="preserve">  </w:t>
      </w:r>
    </w:p>
    <w:p w:rsidR="002073C7" w:rsidRDefault="002073C7" w:rsidP="002073C7">
      <w:pPr>
        <w:pStyle w:val="Nagwek1"/>
        <w:jc w:val="center"/>
        <w:rPr>
          <w:rFonts w:ascii="Times New Roman" w:hAnsi="Times New Roman"/>
          <w:szCs w:val="24"/>
        </w:rPr>
      </w:pPr>
    </w:p>
    <w:p w:rsidR="00B41BD1" w:rsidRPr="006B717C" w:rsidRDefault="009D2DEB" w:rsidP="00B41BD1">
      <w:pPr>
        <w:jc w:val="both"/>
        <w:rPr>
          <w:rFonts w:ascii="Times New Roman" w:hAnsi="Times New Roman"/>
          <w:color w:val="00B050"/>
        </w:rPr>
      </w:pPr>
      <w:r>
        <w:rPr>
          <w:rFonts w:ascii="Times New Roman" w:hAnsi="Times New Roman"/>
          <w:b/>
        </w:rPr>
        <w:br/>
      </w:r>
      <w:r>
        <w:rPr>
          <w:rFonts w:ascii="Times New Roman" w:hAnsi="Times New Roman"/>
          <w:b/>
        </w:rPr>
        <w:br/>
      </w:r>
      <w:r w:rsidR="00B41BD1" w:rsidRPr="006B717C">
        <w:rPr>
          <w:rFonts w:ascii="Times New Roman" w:hAnsi="Times New Roman"/>
        </w:rPr>
        <w:t>2</w:t>
      </w:r>
      <w:r w:rsidR="002A3C19" w:rsidRPr="006B717C">
        <w:rPr>
          <w:rFonts w:ascii="Times New Roman" w:hAnsi="Times New Roman"/>
        </w:rPr>
        <w:t>7</w:t>
      </w:r>
      <w:r w:rsidR="00B41BD1" w:rsidRPr="006B717C">
        <w:rPr>
          <w:rFonts w:ascii="Times New Roman" w:hAnsi="Times New Roman"/>
        </w:rPr>
        <w:t xml:space="preserve">. W § 41 ust. 1 pkt 1 lit. </w:t>
      </w:r>
      <w:r w:rsidR="00C45F5A" w:rsidRPr="006B717C">
        <w:rPr>
          <w:rFonts w:ascii="Times New Roman" w:hAnsi="Times New Roman"/>
        </w:rPr>
        <w:t>a</w:t>
      </w:r>
      <w:r w:rsidR="00B41BD1" w:rsidRPr="006B717C">
        <w:rPr>
          <w:rFonts w:ascii="Times New Roman" w:hAnsi="Times New Roman"/>
        </w:rPr>
        <w:t xml:space="preserve"> i </w:t>
      </w:r>
      <w:r w:rsidR="00C45F5A" w:rsidRPr="006B717C">
        <w:rPr>
          <w:rFonts w:ascii="Times New Roman" w:hAnsi="Times New Roman"/>
        </w:rPr>
        <w:t>b</w:t>
      </w:r>
      <w:r w:rsidR="00B41BD1" w:rsidRPr="006B717C">
        <w:rPr>
          <w:rFonts w:ascii="Times New Roman" w:hAnsi="Times New Roman"/>
        </w:rPr>
        <w:t xml:space="preserve"> otrzymują</w:t>
      </w:r>
      <w:r w:rsidR="003655B3" w:rsidRPr="006B717C">
        <w:rPr>
          <w:rFonts w:ascii="Times New Roman" w:hAnsi="Times New Roman"/>
        </w:rPr>
        <w:t xml:space="preserve"> brzmienie:</w:t>
      </w:r>
      <w:r w:rsidR="00452274" w:rsidRPr="006B717C">
        <w:rPr>
          <w:rFonts w:ascii="Times New Roman" w:hAnsi="Times New Roman"/>
        </w:rPr>
        <w:t xml:space="preserve"> </w:t>
      </w:r>
    </w:p>
    <w:p w:rsidR="00B41BD1" w:rsidRPr="009D2DEB" w:rsidRDefault="00B41BD1" w:rsidP="009D2DEB">
      <w:pPr>
        <w:pStyle w:val="LITlitera"/>
        <w:tabs>
          <w:tab w:val="left" w:pos="993"/>
        </w:tabs>
        <w:spacing w:line="240" w:lineRule="auto"/>
        <w:ind w:left="720" w:hanging="294"/>
        <w:rPr>
          <w:rFonts w:ascii="Times New Roman" w:hAnsi="Times New Roman" w:cs="Times New Roman"/>
          <w:szCs w:val="24"/>
        </w:rPr>
      </w:pPr>
      <w:r w:rsidRPr="009D2DEB">
        <w:rPr>
          <w:rFonts w:ascii="Times New Roman" w:hAnsi="Times New Roman" w:cs="Times New Roman"/>
          <w:szCs w:val="24"/>
        </w:rPr>
        <w:t>„</w:t>
      </w:r>
      <w:r w:rsidR="00C45F5A" w:rsidRPr="009D2DEB">
        <w:rPr>
          <w:rFonts w:ascii="Times New Roman" w:hAnsi="Times New Roman" w:cs="Times New Roman"/>
          <w:szCs w:val="24"/>
        </w:rPr>
        <w:t>a</w:t>
      </w:r>
      <w:r w:rsidRPr="009D2DEB">
        <w:rPr>
          <w:rFonts w:ascii="Times New Roman" w:hAnsi="Times New Roman" w:cs="Times New Roman"/>
          <w:szCs w:val="24"/>
        </w:rPr>
        <w:t xml:space="preserve">) 180 punktów ECTS </w:t>
      </w:r>
      <w:r w:rsidRPr="009D2DEB">
        <w:rPr>
          <w:rFonts w:ascii="Times New Roman" w:hAnsi="Times New Roman" w:cs="Times New Roman"/>
          <w:b/>
          <w:szCs w:val="24"/>
        </w:rPr>
        <w:t>-</w:t>
      </w:r>
      <w:r w:rsidRPr="009D2DEB">
        <w:rPr>
          <w:rFonts w:ascii="Times New Roman" w:hAnsi="Times New Roman" w:cs="Times New Roman"/>
          <w:szCs w:val="24"/>
        </w:rPr>
        <w:t xml:space="preserve"> w przypadku studiów pierwszego stopnia licencjackich,</w:t>
      </w:r>
    </w:p>
    <w:p w:rsidR="00B41BD1" w:rsidRPr="009D2DEB" w:rsidRDefault="00C45F5A" w:rsidP="009D2DEB">
      <w:pPr>
        <w:pStyle w:val="LITlitera"/>
        <w:tabs>
          <w:tab w:val="left" w:pos="993"/>
        </w:tabs>
        <w:spacing w:line="240" w:lineRule="auto"/>
        <w:ind w:left="720" w:hanging="294"/>
        <w:rPr>
          <w:rFonts w:ascii="Times New Roman" w:hAnsi="Times New Roman" w:cs="Times New Roman"/>
          <w:szCs w:val="24"/>
        </w:rPr>
      </w:pPr>
      <w:r w:rsidRPr="009D2DEB">
        <w:rPr>
          <w:rFonts w:ascii="Times New Roman" w:hAnsi="Times New Roman" w:cs="Times New Roman"/>
          <w:szCs w:val="24"/>
        </w:rPr>
        <w:t>b</w:t>
      </w:r>
      <w:r w:rsidR="00B41BD1" w:rsidRPr="009D2DEB">
        <w:rPr>
          <w:rFonts w:ascii="Times New Roman" w:hAnsi="Times New Roman" w:cs="Times New Roman"/>
          <w:szCs w:val="24"/>
        </w:rPr>
        <w:t>) 210 punktów ECTS  - w przypadku studiów pierwszego stopnia inżynierskich”</w:t>
      </w:r>
      <w:r w:rsidR="00A308F0" w:rsidRPr="009D2DEB">
        <w:rPr>
          <w:rFonts w:ascii="Times New Roman" w:hAnsi="Times New Roman" w:cs="Times New Roman"/>
          <w:szCs w:val="24"/>
        </w:rPr>
        <w:t>.</w:t>
      </w:r>
      <w:r w:rsidR="00B41BD1" w:rsidRPr="009D2DEB">
        <w:rPr>
          <w:rFonts w:ascii="Times New Roman" w:hAnsi="Times New Roman" w:cs="Times New Roman"/>
          <w:color w:val="0000FF"/>
          <w:szCs w:val="24"/>
        </w:rPr>
        <w:t xml:space="preserve"> </w:t>
      </w:r>
    </w:p>
    <w:p w:rsidR="002073C7" w:rsidRPr="009D2DEB" w:rsidRDefault="002073C7" w:rsidP="00AC2739">
      <w:pPr>
        <w:pStyle w:val="Tekstpodstawowywcity"/>
        <w:ind w:firstLine="0"/>
        <w:rPr>
          <w:rFonts w:ascii="Times New Roman" w:hAnsi="Times New Roman"/>
          <w:strike/>
          <w:szCs w:val="24"/>
        </w:rPr>
      </w:pPr>
    </w:p>
    <w:p w:rsidR="00AC2739" w:rsidRPr="009D2DEB" w:rsidRDefault="002A3C19" w:rsidP="00AC2739">
      <w:pPr>
        <w:jc w:val="both"/>
        <w:rPr>
          <w:rFonts w:ascii="Times New Roman" w:hAnsi="Times New Roman"/>
        </w:rPr>
      </w:pPr>
      <w:r w:rsidRPr="009D2DEB">
        <w:rPr>
          <w:rFonts w:ascii="Times New Roman" w:hAnsi="Times New Roman"/>
        </w:rPr>
        <w:t>28</w:t>
      </w:r>
      <w:r w:rsidR="00AC2739" w:rsidRPr="009D2DEB">
        <w:rPr>
          <w:rFonts w:ascii="Times New Roman" w:hAnsi="Times New Roman"/>
        </w:rPr>
        <w:t>. W § 47 ust. 1 otrzymuje brzmienie:</w:t>
      </w:r>
    </w:p>
    <w:p w:rsidR="00AC2739" w:rsidRPr="006B717C" w:rsidRDefault="00AC2739" w:rsidP="00AC2739">
      <w:pPr>
        <w:ind w:left="851" w:hanging="425"/>
        <w:jc w:val="both"/>
        <w:rPr>
          <w:rFonts w:ascii="Times New Roman" w:hAnsi="Times New Roman"/>
          <w:strike/>
          <w:color w:val="FF0000"/>
        </w:rPr>
      </w:pPr>
      <w:r w:rsidRPr="009D2DEB">
        <w:rPr>
          <w:rFonts w:ascii="Times New Roman" w:hAnsi="Times New Roman"/>
        </w:rPr>
        <w:t>„1. We wszystkich indywidualnych sprawach studenckich, o których mowa w niniejszym Regulaminie, dopuszcza się możliwość składania wniosków za pośrednictwem uczelnianej poczty elektronicznej, na wskazany adres</w:t>
      </w:r>
      <w:r w:rsidRPr="009D2DEB">
        <w:rPr>
          <w:rFonts w:ascii="Times New Roman" w:hAnsi="Times New Roman"/>
          <w:color w:val="EF6950"/>
        </w:rPr>
        <w:t xml:space="preserve"> </w:t>
      </w:r>
      <w:r w:rsidRPr="009D2DEB">
        <w:rPr>
          <w:rFonts w:ascii="Times New Roman" w:hAnsi="Times New Roman"/>
        </w:rPr>
        <w:t>lub z wykorzystaniem systemu USOSweb</w:t>
      </w:r>
      <w:r w:rsidR="00452274" w:rsidRPr="009D2DEB">
        <w:rPr>
          <w:rFonts w:ascii="Times New Roman" w:hAnsi="Times New Roman"/>
        </w:rPr>
        <w:t>.”</w:t>
      </w:r>
      <w:r w:rsidR="00B75CAB" w:rsidRPr="009D2DEB">
        <w:rPr>
          <w:rFonts w:ascii="Times New Roman" w:hAnsi="Times New Roman"/>
        </w:rPr>
        <w:t>.</w:t>
      </w:r>
    </w:p>
    <w:p w:rsidR="00AC2739" w:rsidRPr="006B717C" w:rsidRDefault="00AC2739" w:rsidP="002073C7">
      <w:pPr>
        <w:jc w:val="center"/>
        <w:rPr>
          <w:rFonts w:ascii="Times New Roman" w:hAnsi="Times New Roman"/>
          <w:strike/>
          <w:color w:val="FF0000"/>
        </w:rPr>
      </w:pPr>
    </w:p>
    <w:p w:rsidR="00C701FA" w:rsidRPr="006B717C" w:rsidRDefault="00C701FA" w:rsidP="00C701FA">
      <w:pPr>
        <w:pStyle w:val="Tekstpodstawowywcity"/>
        <w:tabs>
          <w:tab w:val="left" w:pos="4678"/>
        </w:tabs>
        <w:ind w:firstLine="0"/>
        <w:jc w:val="center"/>
        <w:rPr>
          <w:rFonts w:ascii="Times New Roman" w:hAnsi="Times New Roman"/>
          <w:szCs w:val="24"/>
        </w:rPr>
      </w:pPr>
      <w:r w:rsidRPr="006B717C">
        <w:rPr>
          <w:rFonts w:ascii="Times New Roman" w:hAnsi="Times New Roman"/>
          <w:szCs w:val="24"/>
        </w:rPr>
        <w:t>§ 2.</w:t>
      </w:r>
    </w:p>
    <w:p w:rsidR="00C701FA" w:rsidRPr="006B717C" w:rsidRDefault="00C701FA" w:rsidP="00C701FA">
      <w:pPr>
        <w:jc w:val="both"/>
        <w:rPr>
          <w:rFonts w:ascii="Times New Roman" w:hAnsi="Times New Roman"/>
        </w:rPr>
      </w:pPr>
      <w:r w:rsidRPr="006B717C">
        <w:rPr>
          <w:rFonts w:ascii="Times New Roman" w:hAnsi="Times New Roman"/>
        </w:rPr>
        <w:t>Tekst jednolity Regulaminu studiów pierwszego i drugiego stopnia oraz jednolitych studiów magisterskich Akademii Techniczno-</w:t>
      </w:r>
      <w:r w:rsidR="00452274" w:rsidRPr="006B717C">
        <w:rPr>
          <w:rFonts w:ascii="Times New Roman" w:hAnsi="Times New Roman"/>
        </w:rPr>
        <w:t>Humanistycznej w Bielsku-Białej</w:t>
      </w:r>
      <w:r w:rsidRPr="006B717C">
        <w:rPr>
          <w:rFonts w:ascii="Times New Roman" w:hAnsi="Times New Roman"/>
        </w:rPr>
        <w:t xml:space="preserve"> stanowi załącznik do niniejszej uchwały.</w:t>
      </w:r>
    </w:p>
    <w:p w:rsidR="00C701FA" w:rsidRPr="006B717C" w:rsidRDefault="00C701FA" w:rsidP="00C701FA">
      <w:pPr>
        <w:pStyle w:val="Tekstpodstawowywcity"/>
        <w:tabs>
          <w:tab w:val="left" w:pos="4536"/>
        </w:tabs>
        <w:ind w:firstLine="0"/>
        <w:rPr>
          <w:rFonts w:ascii="Times New Roman" w:hAnsi="Times New Roman"/>
          <w:szCs w:val="24"/>
        </w:rPr>
      </w:pPr>
    </w:p>
    <w:p w:rsidR="00C701FA" w:rsidRPr="006B717C" w:rsidRDefault="00C701FA" w:rsidP="00C701FA">
      <w:pPr>
        <w:pStyle w:val="Tekstpodstawowywcity"/>
        <w:tabs>
          <w:tab w:val="left" w:pos="4536"/>
        </w:tabs>
        <w:ind w:firstLine="0"/>
        <w:jc w:val="center"/>
        <w:rPr>
          <w:rFonts w:ascii="Times New Roman" w:hAnsi="Times New Roman"/>
          <w:szCs w:val="24"/>
        </w:rPr>
      </w:pPr>
      <w:r w:rsidRPr="006B717C">
        <w:rPr>
          <w:rFonts w:ascii="Times New Roman" w:hAnsi="Times New Roman"/>
          <w:szCs w:val="24"/>
        </w:rPr>
        <w:t>§ 3.</w:t>
      </w:r>
    </w:p>
    <w:p w:rsidR="00C701FA" w:rsidRPr="006B717C" w:rsidRDefault="00C701FA" w:rsidP="00C701FA">
      <w:pPr>
        <w:pStyle w:val="Tytu"/>
        <w:numPr>
          <w:ilvl w:val="0"/>
          <w:numId w:val="31"/>
        </w:numPr>
        <w:tabs>
          <w:tab w:val="left" w:pos="284"/>
        </w:tabs>
        <w:ind w:left="284" w:hanging="284"/>
        <w:jc w:val="both"/>
        <w:rPr>
          <w:rFonts w:ascii="Times New Roman" w:hAnsi="Times New Roman"/>
          <w:b w:val="0"/>
          <w:sz w:val="24"/>
        </w:rPr>
      </w:pPr>
      <w:r w:rsidRPr="006B717C">
        <w:rPr>
          <w:rFonts w:ascii="Times New Roman" w:hAnsi="Times New Roman"/>
          <w:b w:val="0"/>
          <w:sz w:val="24"/>
        </w:rPr>
        <w:t xml:space="preserve">Z dniem 30 września 2022 roku traci moc prawną Regulamin studiów wyższych uchwalony przez Senat </w:t>
      </w:r>
      <w:r w:rsidRPr="00C340DC">
        <w:rPr>
          <w:rFonts w:ascii="Times New Roman" w:hAnsi="Times New Roman"/>
          <w:sz w:val="24"/>
        </w:rPr>
        <w:t>uchwałą</w:t>
      </w:r>
      <w:r w:rsidRPr="006B717C">
        <w:rPr>
          <w:rFonts w:ascii="Times New Roman" w:hAnsi="Times New Roman"/>
          <w:b w:val="0"/>
          <w:sz w:val="24"/>
        </w:rPr>
        <w:t xml:space="preserve"> </w:t>
      </w:r>
      <w:r w:rsidR="00B75CAB" w:rsidRPr="00C340DC">
        <w:rPr>
          <w:rFonts w:ascii="Times New Roman" w:hAnsi="Times New Roman"/>
          <w:sz w:val="24"/>
        </w:rPr>
        <w:t xml:space="preserve">nr </w:t>
      </w:r>
      <w:r w:rsidRPr="00C340DC">
        <w:rPr>
          <w:rFonts w:ascii="Times New Roman" w:hAnsi="Times New Roman"/>
          <w:sz w:val="24"/>
        </w:rPr>
        <w:t>1602/03/VII/2021 z dnia 23 marca 2021 roku</w:t>
      </w:r>
      <w:r w:rsidRPr="006B717C">
        <w:rPr>
          <w:rFonts w:ascii="Times New Roman" w:hAnsi="Times New Roman"/>
          <w:b w:val="0"/>
          <w:sz w:val="24"/>
        </w:rPr>
        <w:t xml:space="preserve">. </w:t>
      </w:r>
    </w:p>
    <w:p w:rsidR="00C701FA" w:rsidRPr="006B717C" w:rsidRDefault="00C701FA" w:rsidP="00C701FA">
      <w:pPr>
        <w:pStyle w:val="Tytu"/>
        <w:numPr>
          <w:ilvl w:val="0"/>
          <w:numId w:val="31"/>
        </w:numPr>
        <w:tabs>
          <w:tab w:val="left" w:pos="708"/>
        </w:tabs>
        <w:ind w:left="284" w:hanging="284"/>
        <w:jc w:val="both"/>
        <w:rPr>
          <w:rFonts w:ascii="Times New Roman" w:hAnsi="Times New Roman"/>
          <w:b w:val="0"/>
          <w:sz w:val="24"/>
        </w:rPr>
      </w:pPr>
      <w:r w:rsidRPr="006B717C">
        <w:rPr>
          <w:rFonts w:ascii="Times New Roman" w:hAnsi="Times New Roman"/>
          <w:b w:val="0"/>
          <w:sz w:val="24"/>
        </w:rPr>
        <w:t>Niniejszy regulamin studiów wchodzi w życie z dniem 1 października 2022 roku i ma zastosowanie także do studentów, którzy rozpoczęli studia przed rokiem akademickim 2022/2023.</w:t>
      </w:r>
    </w:p>
    <w:p w:rsidR="00C701FA" w:rsidRDefault="00C701FA" w:rsidP="00C701FA">
      <w:pPr>
        <w:ind w:right="1"/>
        <w:rPr>
          <w:rFonts w:ascii="Times New Roman" w:hAnsi="Times New Roman"/>
          <w:b/>
          <w:bCs/>
        </w:rPr>
      </w:pPr>
    </w:p>
    <w:p w:rsidR="00C701FA" w:rsidRDefault="00C701FA" w:rsidP="00C701FA">
      <w:pPr>
        <w:ind w:left="2832" w:right="1" w:firstLine="708"/>
        <w:jc w:val="center"/>
        <w:rPr>
          <w:rFonts w:ascii="Times New Roman" w:hAnsi="Times New Roman"/>
          <w:b/>
          <w:bCs/>
        </w:rPr>
      </w:pPr>
    </w:p>
    <w:p w:rsidR="00C701FA" w:rsidRDefault="00C701FA" w:rsidP="00C701FA">
      <w:pPr>
        <w:ind w:left="2832" w:right="1" w:firstLine="708"/>
        <w:jc w:val="center"/>
        <w:rPr>
          <w:rFonts w:ascii="Times New Roman" w:hAnsi="Times New Roman"/>
          <w:b/>
          <w:bCs/>
        </w:rPr>
      </w:pPr>
    </w:p>
    <w:p w:rsidR="008F0C39" w:rsidRDefault="008F0C39" w:rsidP="00C701FA">
      <w:pPr>
        <w:ind w:left="2832" w:right="1" w:firstLine="708"/>
        <w:jc w:val="center"/>
        <w:rPr>
          <w:rFonts w:ascii="Times New Roman" w:hAnsi="Times New Roman"/>
          <w:b/>
          <w:bCs/>
        </w:rPr>
      </w:pPr>
    </w:p>
    <w:p w:rsidR="00C701FA" w:rsidRDefault="00C701FA" w:rsidP="00C701FA">
      <w:pPr>
        <w:ind w:left="2832" w:right="1" w:firstLine="708"/>
        <w:jc w:val="center"/>
        <w:rPr>
          <w:rFonts w:ascii="Times New Roman" w:hAnsi="Times New Roman"/>
          <w:b/>
          <w:bCs/>
        </w:rPr>
      </w:pPr>
    </w:p>
    <w:p w:rsidR="00C701FA" w:rsidRDefault="00C701FA" w:rsidP="00C701FA">
      <w:pPr>
        <w:ind w:left="2832" w:right="1" w:firstLine="708"/>
        <w:jc w:val="center"/>
        <w:rPr>
          <w:rFonts w:ascii="Times New Roman" w:hAnsi="Times New Roman"/>
          <w:b/>
          <w:bCs/>
        </w:rPr>
      </w:pPr>
      <w:r>
        <w:rPr>
          <w:rFonts w:ascii="Times New Roman" w:hAnsi="Times New Roman"/>
          <w:b/>
          <w:bCs/>
        </w:rPr>
        <w:t>Rektor</w:t>
      </w:r>
    </w:p>
    <w:p w:rsidR="00C701FA" w:rsidRDefault="00C701FA" w:rsidP="00C701FA">
      <w:pPr>
        <w:ind w:left="3958" w:right="1"/>
        <w:jc w:val="center"/>
        <w:rPr>
          <w:rFonts w:ascii="Times New Roman" w:hAnsi="Times New Roman"/>
          <w:b/>
          <w:bCs/>
        </w:rPr>
      </w:pPr>
      <w:r>
        <w:rPr>
          <w:rFonts w:ascii="Times New Roman" w:hAnsi="Times New Roman"/>
          <w:b/>
          <w:bCs/>
        </w:rPr>
        <w:t xml:space="preserve">Akademii Techniczno-Humanistycznej </w:t>
      </w:r>
    </w:p>
    <w:p w:rsidR="00C701FA" w:rsidRDefault="00C701FA" w:rsidP="00C701FA">
      <w:pPr>
        <w:ind w:left="3958" w:right="1"/>
        <w:jc w:val="center"/>
        <w:rPr>
          <w:rFonts w:ascii="Times New Roman" w:hAnsi="Times New Roman"/>
          <w:b/>
          <w:bCs/>
        </w:rPr>
      </w:pPr>
      <w:r>
        <w:rPr>
          <w:rFonts w:ascii="Times New Roman" w:hAnsi="Times New Roman"/>
          <w:b/>
          <w:bCs/>
        </w:rPr>
        <w:t>w Bielsku-Białej</w:t>
      </w:r>
    </w:p>
    <w:p w:rsidR="00C701FA" w:rsidRDefault="00C701FA" w:rsidP="00C701FA">
      <w:pPr>
        <w:widowControl w:val="0"/>
        <w:spacing w:line="211" w:lineRule="exact"/>
        <w:ind w:right="1109"/>
        <w:rPr>
          <w:rFonts w:ascii="Times New Roman" w:hAnsi="Times New Roman"/>
          <w:w w:val="92"/>
        </w:rPr>
      </w:pPr>
    </w:p>
    <w:p w:rsidR="00C701FA" w:rsidRDefault="00C701FA" w:rsidP="00C701FA">
      <w:pPr>
        <w:widowControl w:val="0"/>
        <w:spacing w:line="211" w:lineRule="exact"/>
        <w:ind w:left="2001" w:right="1109"/>
        <w:rPr>
          <w:rFonts w:ascii="Times New Roman" w:hAnsi="Times New Roman"/>
          <w:b/>
          <w:w w:val="92"/>
        </w:rPr>
      </w:pPr>
      <w:r>
        <w:rPr>
          <w:rFonts w:ascii="Times New Roman" w:hAnsi="Times New Roman"/>
          <w:w w:val="92"/>
        </w:rPr>
        <w:tab/>
      </w:r>
      <w:r>
        <w:rPr>
          <w:rFonts w:ascii="Times New Roman" w:hAnsi="Times New Roman"/>
          <w:w w:val="92"/>
        </w:rPr>
        <w:tab/>
      </w:r>
      <w:r>
        <w:rPr>
          <w:rFonts w:ascii="Times New Roman" w:hAnsi="Times New Roman"/>
          <w:w w:val="92"/>
        </w:rPr>
        <w:tab/>
      </w:r>
      <w:r>
        <w:rPr>
          <w:rFonts w:ascii="Times New Roman" w:hAnsi="Times New Roman"/>
          <w:w w:val="92"/>
        </w:rPr>
        <w:tab/>
      </w:r>
      <w:r>
        <w:rPr>
          <w:rFonts w:ascii="Times New Roman" w:hAnsi="Times New Roman"/>
          <w:w w:val="92"/>
        </w:rPr>
        <w:tab/>
      </w:r>
      <w:r>
        <w:rPr>
          <w:rFonts w:ascii="Times New Roman" w:hAnsi="Times New Roman"/>
          <w:b/>
          <w:w w:val="92"/>
        </w:rPr>
        <w:tab/>
      </w:r>
    </w:p>
    <w:p w:rsidR="00C701FA" w:rsidRDefault="00C701FA" w:rsidP="00C701FA">
      <w:pPr>
        <w:widowControl w:val="0"/>
        <w:spacing w:line="211" w:lineRule="exact"/>
        <w:ind w:left="3835" w:firstLine="123"/>
        <w:jc w:val="center"/>
        <w:rPr>
          <w:rFonts w:ascii="Times New Roman" w:hAnsi="Times New Roman"/>
          <w:b/>
          <w:w w:val="92"/>
        </w:rPr>
      </w:pPr>
      <w:r>
        <w:rPr>
          <w:rFonts w:ascii="Times New Roman" w:hAnsi="Times New Roman"/>
          <w:b/>
          <w:w w:val="92"/>
        </w:rPr>
        <w:t>dr hab. inż. Jacek Nowakowski, prof. ATH</w:t>
      </w:r>
    </w:p>
    <w:p w:rsidR="00C701FA" w:rsidRDefault="00C701FA" w:rsidP="00C701FA">
      <w:pPr>
        <w:widowControl w:val="0"/>
        <w:spacing w:line="211" w:lineRule="exact"/>
        <w:ind w:left="3835" w:firstLine="123"/>
        <w:jc w:val="center"/>
        <w:rPr>
          <w:rFonts w:ascii="Times New Roman" w:hAnsi="Times New Roman"/>
          <w:b/>
          <w:w w:val="92"/>
        </w:rPr>
      </w:pPr>
    </w:p>
    <w:p w:rsidR="00C701FA" w:rsidRDefault="00C701FA" w:rsidP="00C701FA">
      <w:pPr>
        <w:widowControl w:val="0"/>
        <w:spacing w:line="211" w:lineRule="exact"/>
        <w:ind w:left="3835" w:firstLine="123"/>
        <w:jc w:val="center"/>
        <w:rPr>
          <w:rFonts w:ascii="Times New Roman" w:hAnsi="Times New Roman"/>
          <w:b/>
          <w:w w:val="92"/>
        </w:rPr>
      </w:pPr>
    </w:p>
    <w:p w:rsidR="00C701FA" w:rsidRDefault="00C701FA" w:rsidP="00C701FA">
      <w:pPr>
        <w:widowControl w:val="0"/>
        <w:spacing w:line="211" w:lineRule="exact"/>
        <w:ind w:left="3835" w:firstLine="123"/>
        <w:jc w:val="center"/>
        <w:rPr>
          <w:rFonts w:ascii="Times New Roman" w:hAnsi="Times New Roman"/>
          <w:b/>
          <w:w w:val="92"/>
        </w:rPr>
      </w:pPr>
    </w:p>
    <w:p w:rsidR="00C701FA" w:rsidRDefault="00C701FA" w:rsidP="00C701FA">
      <w:pPr>
        <w:widowControl w:val="0"/>
        <w:spacing w:line="211" w:lineRule="exact"/>
        <w:ind w:left="3835" w:firstLine="123"/>
        <w:jc w:val="center"/>
        <w:rPr>
          <w:rFonts w:ascii="Times New Roman" w:hAnsi="Times New Roman"/>
          <w:b/>
          <w:w w:val="92"/>
        </w:rPr>
      </w:pPr>
    </w:p>
    <w:p w:rsidR="00DB17B3" w:rsidRDefault="00DB17B3" w:rsidP="00C701FA">
      <w:pPr>
        <w:widowControl w:val="0"/>
        <w:spacing w:line="211" w:lineRule="exact"/>
        <w:ind w:left="3835" w:firstLine="123"/>
        <w:jc w:val="center"/>
        <w:rPr>
          <w:rFonts w:ascii="Times New Roman" w:hAnsi="Times New Roman"/>
          <w:b/>
          <w:w w:val="92"/>
        </w:rPr>
      </w:pPr>
    </w:p>
    <w:p w:rsidR="00DB17B3" w:rsidRDefault="00DB17B3" w:rsidP="00C701FA">
      <w:pPr>
        <w:widowControl w:val="0"/>
        <w:spacing w:line="211" w:lineRule="exact"/>
        <w:ind w:left="3835" w:firstLine="123"/>
        <w:jc w:val="center"/>
        <w:rPr>
          <w:rFonts w:ascii="Times New Roman" w:hAnsi="Times New Roman"/>
          <w:b/>
          <w:w w:val="92"/>
        </w:rPr>
      </w:pPr>
    </w:p>
    <w:p w:rsidR="00DB17B3" w:rsidRDefault="00DB17B3" w:rsidP="00C701FA">
      <w:pPr>
        <w:widowControl w:val="0"/>
        <w:spacing w:line="211" w:lineRule="exact"/>
        <w:ind w:left="3835" w:firstLine="123"/>
        <w:jc w:val="center"/>
        <w:rPr>
          <w:rFonts w:ascii="Times New Roman" w:hAnsi="Times New Roman"/>
          <w:b/>
          <w:w w:val="92"/>
        </w:rPr>
      </w:pPr>
    </w:p>
    <w:p w:rsidR="00C701FA" w:rsidRDefault="00C701FA"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9C78D7" w:rsidRDefault="009C78D7" w:rsidP="00A8496F">
      <w:pPr>
        <w:widowControl w:val="0"/>
        <w:spacing w:line="211" w:lineRule="exact"/>
        <w:rPr>
          <w:rFonts w:ascii="Times New Roman" w:hAnsi="Times New Roman"/>
          <w:b/>
          <w:w w:val="92"/>
        </w:rPr>
      </w:pPr>
    </w:p>
    <w:p w:rsidR="008F0C39" w:rsidRDefault="008F0C39" w:rsidP="00C701FA">
      <w:pPr>
        <w:widowControl w:val="0"/>
        <w:spacing w:line="211" w:lineRule="exact"/>
        <w:ind w:left="3835" w:firstLine="123"/>
        <w:jc w:val="center"/>
        <w:rPr>
          <w:rFonts w:ascii="Times New Roman" w:hAnsi="Times New Roman"/>
          <w:b/>
          <w:w w:val="92"/>
        </w:rPr>
      </w:pPr>
    </w:p>
    <w:p w:rsidR="00C701FA" w:rsidRDefault="00C701FA" w:rsidP="00C701FA">
      <w:pPr>
        <w:jc w:val="center"/>
        <w:rPr>
          <w:rFonts w:ascii="Times New Roman" w:hAnsi="Times New Roman"/>
          <w:sz w:val="18"/>
        </w:rPr>
      </w:pPr>
      <w:r>
        <w:rPr>
          <w:rFonts w:ascii="Times New Roman" w:hAnsi="Times New Roman"/>
        </w:rPr>
        <w:t>__________________________________________________________________________</w:t>
      </w:r>
      <w:r>
        <w:rPr>
          <w:rFonts w:ascii="Times New Roman" w:hAnsi="Times New Roman"/>
        </w:rPr>
        <w:br/>
      </w:r>
      <w:r w:rsidRPr="00F62449">
        <w:rPr>
          <w:rFonts w:ascii="Times New Roman" w:hAnsi="Times New Roman"/>
          <w:sz w:val="18"/>
        </w:rPr>
        <w:t>Oryginał uchwały z podpisem Rektora znajduje się w Zespole Radców Prawnych.</w:t>
      </w:r>
    </w:p>
    <w:p w:rsidR="002A7086" w:rsidRDefault="002A7086" w:rsidP="00C701FA">
      <w:pPr>
        <w:jc w:val="right"/>
        <w:rPr>
          <w:rFonts w:ascii="Times New Roman" w:hAnsi="Times New Roman"/>
        </w:rPr>
      </w:pPr>
    </w:p>
    <w:p w:rsidR="00C701FA" w:rsidRPr="005950FD" w:rsidRDefault="00C701FA" w:rsidP="00C701FA">
      <w:pPr>
        <w:jc w:val="right"/>
        <w:rPr>
          <w:rFonts w:ascii="Times New Roman" w:hAnsi="Times New Roman"/>
          <w:sz w:val="18"/>
        </w:rPr>
      </w:pPr>
      <w:r w:rsidRPr="0031538A">
        <w:rPr>
          <w:rFonts w:ascii="Times New Roman" w:hAnsi="Times New Roman"/>
        </w:rPr>
        <w:lastRenderedPageBreak/>
        <w:t xml:space="preserve">Załącznik </w:t>
      </w:r>
    </w:p>
    <w:p w:rsidR="00C701FA" w:rsidRPr="0031538A" w:rsidRDefault="00C701FA" w:rsidP="00C701FA">
      <w:pPr>
        <w:jc w:val="right"/>
        <w:rPr>
          <w:rFonts w:ascii="Times New Roman" w:hAnsi="Times New Roman"/>
          <w:sz w:val="18"/>
        </w:rPr>
      </w:pPr>
      <w:bookmarkStart w:id="4" w:name="_GoBack"/>
      <w:r w:rsidRPr="0031538A">
        <w:rPr>
          <w:rFonts w:ascii="Times New Roman" w:hAnsi="Times New Roman"/>
        </w:rPr>
        <w:t xml:space="preserve">do Uchwały Nr </w:t>
      </w:r>
      <w:r w:rsidR="000444EE">
        <w:rPr>
          <w:rFonts w:ascii="Times New Roman" w:hAnsi="Times New Roman"/>
        </w:rPr>
        <w:t>1663/04/VII/2022</w:t>
      </w:r>
      <w:r w:rsidRPr="0031538A">
        <w:rPr>
          <w:rFonts w:ascii="Times New Roman" w:hAnsi="Times New Roman"/>
        </w:rPr>
        <w:t xml:space="preserve"> z dnia </w:t>
      </w:r>
      <w:r w:rsidR="000444EE">
        <w:rPr>
          <w:rFonts w:ascii="Times New Roman" w:hAnsi="Times New Roman"/>
        </w:rPr>
        <w:t>26</w:t>
      </w:r>
      <w:r w:rsidR="00A8496F">
        <w:rPr>
          <w:rFonts w:ascii="Times New Roman" w:hAnsi="Times New Roman"/>
        </w:rPr>
        <w:t xml:space="preserve"> kwietnia </w:t>
      </w:r>
      <w:r w:rsidRPr="0031538A">
        <w:rPr>
          <w:rFonts w:ascii="Times New Roman" w:hAnsi="Times New Roman"/>
        </w:rPr>
        <w:t>2022 roku</w:t>
      </w:r>
      <w:bookmarkEnd w:id="4"/>
    </w:p>
    <w:p w:rsidR="00C701FA" w:rsidRDefault="00C701FA" w:rsidP="00C701FA">
      <w:pPr>
        <w:rPr>
          <w:rFonts w:ascii="Times New Roman" w:hAnsi="Times New Roman"/>
          <w:color w:val="000000"/>
        </w:rPr>
      </w:pPr>
    </w:p>
    <w:p w:rsidR="00C701FA" w:rsidRDefault="00C701FA" w:rsidP="00C701FA">
      <w:pPr>
        <w:rPr>
          <w:rFonts w:ascii="Times New Roman" w:hAnsi="Times New Roman"/>
          <w:color w:val="000000"/>
        </w:rPr>
      </w:pPr>
    </w:p>
    <w:p w:rsidR="00C701FA" w:rsidRDefault="00C701FA" w:rsidP="00C701FA">
      <w:pPr>
        <w:rPr>
          <w:rFonts w:ascii="Times New Roman" w:hAnsi="Times New Roman"/>
          <w:color w:val="000000"/>
        </w:rPr>
      </w:pPr>
    </w:p>
    <w:p w:rsidR="00C701FA" w:rsidRDefault="00C701FA" w:rsidP="00C701FA">
      <w:pPr>
        <w:pStyle w:val="Tytu"/>
        <w:rPr>
          <w:rFonts w:ascii="Times New Roman" w:hAnsi="Times New Roman"/>
          <w:color w:val="000000"/>
          <w:sz w:val="24"/>
        </w:rPr>
      </w:pPr>
      <w:r>
        <w:rPr>
          <w:rFonts w:ascii="Times New Roman" w:hAnsi="Times New Roman"/>
          <w:color w:val="000000"/>
          <w:sz w:val="24"/>
        </w:rPr>
        <w:t xml:space="preserve">Regulamin studiów pierwszego i drugiego stopnia </w:t>
      </w:r>
    </w:p>
    <w:p w:rsidR="00C701FA" w:rsidRDefault="00C701FA" w:rsidP="00C701FA">
      <w:pPr>
        <w:pStyle w:val="Tytu"/>
        <w:rPr>
          <w:rFonts w:ascii="Times New Roman" w:hAnsi="Times New Roman"/>
          <w:color w:val="000000"/>
          <w:sz w:val="24"/>
        </w:rPr>
      </w:pPr>
      <w:r>
        <w:rPr>
          <w:rFonts w:ascii="Times New Roman" w:hAnsi="Times New Roman"/>
          <w:color w:val="000000"/>
          <w:sz w:val="24"/>
        </w:rPr>
        <w:t xml:space="preserve">oraz jednolitych studiów magisterskich </w:t>
      </w:r>
    </w:p>
    <w:p w:rsidR="00C701FA" w:rsidRDefault="00C701FA" w:rsidP="00C701FA">
      <w:pPr>
        <w:pStyle w:val="Tytu"/>
        <w:rPr>
          <w:rFonts w:ascii="Times New Roman" w:hAnsi="Times New Roman"/>
          <w:color w:val="000000"/>
          <w:sz w:val="24"/>
        </w:rPr>
      </w:pPr>
      <w:r>
        <w:rPr>
          <w:rFonts w:ascii="Times New Roman" w:hAnsi="Times New Roman"/>
          <w:color w:val="000000"/>
          <w:sz w:val="24"/>
        </w:rPr>
        <w:t>Akademii Techniczno-Humanistycznej w Bielsku-Białej</w:t>
      </w:r>
    </w:p>
    <w:p w:rsidR="00C701FA" w:rsidRDefault="00C701FA" w:rsidP="00C701FA">
      <w:pPr>
        <w:pStyle w:val="Tytu"/>
        <w:rPr>
          <w:rFonts w:ascii="Times New Roman" w:hAnsi="Times New Roman"/>
          <w:color w:val="000000"/>
          <w:sz w:val="24"/>
        </w:rPr>
      </w:pPr>
    </w:p>
    <w:p w:rsidR="00C701FA" w:rsidRDefault="00C701FA" w:rsidP="00C701FA">
      <w:pPr>
        <w:pStyle w:val="Tytu"/>
        <w:jc w:val="left"/>
        <w:rPr>
          <w:rFonts w:ascii="Times New Roman" w:hAnsi="Times New Roman"/>
          <w:color w:val="000000"/>
          <w:sz w:val="24"/>
        </w:rPr>
      </w:pPr>
      <w:r>
        <w:rPr>
          <w:rFonts w:ascii="Times New Roman" w:hAnsi="Times New Roman"/>
          <w:color w:val="000000"/>
          <w:sz w:val="24"/>
        </w:rPr>
        <w:t>Spis treści</w:t>
      </w:r>
    </w:p>
    <w:p w:rsidR="00C701FA" w:rsidRDefault="00C701FA" w:rsidP="00C701FA">
      <w:pPr>
        <w:pStyle w:val="Spistreci1"/>
        <w:rPr>
          <w:rFonts w:asciiTheme="minorHAnsi" w:eastAsiaTheme="minorEastAsia" w:hAnsiTheme="minorHAnsi" w:cstheme="minorBidi"/>
          <w:noProof/>
          <w:sz w:val="22"/>
          <w:szCs w:val="22"/>
        </w:rPr>
      </w:pPr>
      <w:r>
        <w:fldChar w:fldCharType="begin"/>
      </w:r>
      <w:r>
        <w:rPr>
          <w:rStyle w:val="czeindeksu"/>
        </w:rPr>
        <w:instrText>TOC \z \o "1-3" \u \h</w:instrText>
      </w:r>
      <w:r>
        <w:rPr>
          <w:rStyle w:val="czeindeksu"/>
          <w:rFonts w:ascii="Times New Roman" w:hAnsi="Times New Roman"/>
        </w:rPr>
        <w:fldChar w:fldCharType="separate"/>
      </w:r>
    </w:p>
    <w:p w:rsidR="00C701FA" w:rsidRPr="00154F4F" w:rsidRDefault="006F4F91" w:rsidP="00C701FA">
      <w:pPr>
        <w:pStyle w:val="Spistreci1"/>
        <w:rPr>
          <w:rFonts w:eastAsiaTheme="minorEastAsia"/>
          <w:noProof/>
          <w:sz w:val="22"/>
          <w:szCs w:val="22"/>
          <w:highlight w:val="lightGray"/>
        </w:rPr>
      </w:pPr>
      <w:hyperlink w:anchor="_Toc66987233" w:history="1">
        <w:r w:rsidR="00C701FA" w:rsidRPr="00154F4F">
          <w:rPr>
            <w:rStyle w:val="Hipercze"/>
            <w:rFonts w:ascii="Times New Roman" w:hAnsi="Times New Roman"/>
            <w:noProof/>
            <w:highlight w:val="lightGray"/>
          </w:rPr>
          <w:t>1. Postanowienia ogólne</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_Toc66987233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8</w:t>
        </w:r>
        <w:r w:rsidR="00C701FA" w:rsidRPr="00154F4F">
          <w:rPr>
            <w:noProof/>
            <w:webHidden/>
            <w:highlight w:val="lightGray"/>
          </w:rPr>
          <w:fldChar w:fldCharType="end"/>
        </w:r>
      </w:hyperlink>
    </w:p>
    <w:p w:rsidR="00C701FA" w:rsidRPr="00154F4F" w:rsidRDefault="006F4F91" w:rsidP="00C701FA">
      <w:pPr>
        <w:pStyle w:val="Spistreci1"/>
        <w:rPr>
          <w:rFonts w:eastAsiaTheme="minorEastAsia"/>
          <w:noProof/>
          <w:sz w:val="22"/>
          <w:szCs w:val="22"/>
          <w:highlight w:val="lightGray"/>
        </w:rPr>
      </w:pPr>
      <w:hyperlink w:anchor="_Toc66987234" w:history="1">
        <w:r w:rsidR="00C701FA" w:rsidRPr="00154F4F">
          <w:rPr>
            <w:rStyle w:val="Hipercze"/>
            <w:rFonts w:ascii="Times New Roman" w:hAnsi="Times New Roman"/>
            <w:noProof/>
            <w:highlight w:val="lightGray"/>
          </w:rPr>
          <w:t>2. Prawa i obowiązki studenta</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_Toc66987234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9</w:t>
        </w:r>
        <w:r w:rsidR="00C701FA" w:rsidRPr="00154F4F">
          <w:rPr>
            <w:noProof/>
            <w:webHidden/>
            <w:highlight w:val="lightGray"/>
          </w:rPr>
          <w:fldChar w:fldCharType="end"/>
        </w:r>
      </w:hyperlink>
    </w:p>
    <w:p w:rsidR="00C701FA" w:rsidRPr="00154F4F" w:rsidRDefault="006F4F91" w:rsidP="00C701FA">
      <w:pPr>
        <w:pStyle w:val="Spistreci1"/>
        <w:rPr>
          <w:rFonts w:eastAsiaTheme="minorEastAsia"/>
          <w:noProof/>
          <w:sz w:val="22"/>
          <w:szCs w:val="22"/>
          <w:highlight w:val="lightGray"/>
        </w:rPr>
      </w:pPr>
      <w:hyperlink w:anchor="_Toc66987235" w:history="1">
        <w:r w:rsidR="00C701FA" w:rsidRPr="00154F4F">
          <w:rPr>
            <w:rStyle w:val="Hipercze"/>
            <w:rFonts w:ascii="Times New Roman" w:hAnsi="Times New Roman"/>
            <w:noProof/>
            <w:highlight w:val="lightGray"/>
          </w:rPr>
          <w:t>3. Organizacja studiów</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_Toc66987235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10</w:t>
        </w:r>
        <w:r w:rsidR="00C701FA" w:rsidRPr="00154F4F">
          <w:rPr>
            <w:noProof/>
            <w:webHidden/>
            <w:highlight w:val="lightGray"/>
          </w:rPr>
          <w:fldChar w:fldCharType="end"/>
        </w:r>
      </w:hyperlink>
    </w:p>
    <w:p w:rsidR="00C701FA" w:rsidRPr="00154F4F" w:rsidRDefault="006F4F91" w:rsidP="00C701FA">
      <w:pPr>
        <w:pStyle w:val="Spistreci1"/>
        <w:rPr>
          <w:rFonts w:eastAsiaTheme="minorEastAsia"/>
          <w:noProof/>
          <w:sz w:val="22"/>
          <w:szCs w:val="22"/>
          <w:highlight w:val="lightGray"/>
        </w:rPr>
      </w:pPr>
      <w:hyperlink w:anchor="_Toc66987236" w:history="1">
        <w:r w:rsidR="00C701FA" w:rsidRPr="00154F4F">
          <w:rPr>
            <w:rStyle w:val="Hipercze"/>
            <w:rFonts w:ascii="Times New Roman" w:hAnsi="Times New Roman"/>
            <w:noProof/>
            <w:highlight w:val="lightGray"/>
          </w:rPr>
          <w:t>4. Zmiany trybu studiowania</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_Toc66987236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13</w:t>
        </w:r>
        <w:r w:rsidR="00C701FA" w:rsidRPr="00154F4F">
          <w:rPr>
            <w:noProof/>
            <w:webHidden/>
            <w:highlight w:val="lightGray"/>
          </w:rPr>
          <w:fldChar w:fldCharType="end"/>
        </w:r>
      </w:hyperlink>
    </w:p>
    <w:p w:rsidR="00C701FA" w:rsidRPr="00154F4F" w:rsidRDefault="006F4F91" w:rsidP="00C701FA">
      <w:pPr>
        <w:pStyle w:val="Spistreci1"/>
        <w:rPr>
          <w:rFonts w:eastAsiaTheme="minorEastAsia"/>
          <w:noProof/>
          <w:sz w:val="22"/>
          <w:szCs w:val="22"/>
          <w:highlight w:val="lightGray"/>
        </w:rPr>
      </w:pPr>
      <w:hyperlink w:anchor="_Toc66987237" w:history="1">
        <w:r w:rsidR="00C701FA" w:rsidRPr="00154F4F">
          <w:rPr>
            <w:rStyle w:val="Hipercze"/>
            <w:rFonts w:ascii="Times New Roman" w:hAnsi="Times New Roman"/>
            <w:noProof/>
            <w:highlight w:val="lightGray"/>
          </w:rPr>
          <w:t>5. System punktów zaliczeniowych ECTS</w:t>
        </w:r>
        <w:r w:rsidR="00C701FA" w:rsidRPr="00154F4F">
          <w:rPr>
            <w:noProof/>
            <w:webHidden/>
            <w:highlight w:val="lightGray"/>
          </w:rPr>
          <w:tab/>
        </w:r>
        <w:r w:rsidR="009D2092">
          <w:rPr>
            <w:noProof/>
            <w:webHidden/>
            <w:highlight w:val="lightGray"/>
          </w:rPr>
          <w:t>15</w:t>
        </w:r>
      </w:hyperlink>
    </w:p>
    <w:p w:rsidR="00C701FA" w:rsidRPr="00154F4F" w:rsidRDefault="006F4F91" w:rsidP="00C701FA">
      <w:pPr>
        <w:pStyle w:val="Spistreci1"/>
        <w:rPr>
          <w:rFonts w:eastAsiaTheme="minorEastAsia"/>
          <w:noProof/>
          <w:sz w:val="22"/>
          <w:szCs w:val="22"/>
          <w:highlight w:val="lightGray"/>
        </w:rPr>
      </w:pPr>
      <w:hyperlink w:anchor="_Toc66987238" w:history="1">
        <w:r w:rsidR="00C701FA" w:rsidRPr="00154F4F">
          <w:rPr>
            <w:rStyle w:val="Hipercze"/>
            <w:rFonts w:ascii="Times New Roman" w:hAnsi="Times New Roman"/>
            <w:noProof/>
            <w:highlight w:val="lightGray"/>
          </w:rPr>
          <w:t>6. Zaliczanie przedmiotów, semestrów, lat studiów, egzaminy</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_Toc66987238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17</w:t>
        </w:r>
        <w:r w:rsidR="00C701FA" w:rsidRPr="00154F4F">
          <w:rPr>
            <w:noProof/>
            <w:webHidden/>
            <w:highlight w:val="lightGray"/>
          </w:rPr>
          <w:fldChar w:fldCharType="end"/>
        </w:r>
      </w:hyperlink>
    </w:p>
    <w:p w:rsidR="00C701FA" w:rsidRPr="00154F4F" w:rsidRDefault="006F4F91" w:rsidP="00C701FA">
      <w:pPr>
        <w:pStyle w:val="Spistreci1"/>
        <w:rPr>
          <w:rFonts w:eastAsiaTheme="minorEastAsia"/>
          <w:noProof/>
          <w:sz w:val="22"/>
          <w:szCs w:val="22"/>
          <w:highlight w:val="lightGray"/>
        </w:rPr>
      </w:pPr>
      <w:hyperlink w:anchor="_Toc66987239" w:history="1">
        <w:r w:rsidR="00C701FA" w:rsidRPr="00154F4F">
          <w:rPr>
            <w:rStyle w:val="Hipercze"/>
            <w:rFonts w:ascii="Times New Roman" w:hAnsi="Times New Roman"/>
            <w:noProof/>
            <w:highlight w:val="lightGray"/>
          </w:rPr>
          <w:t>7.  Urlop od zajęć</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_Toc66987239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21</w:t>
        </w:r>
        <w:r w:rsidR="00C701FA" w:rsidRPr="00154F4F">
          <w:rPr>
            <w:noProof/>
            <w:webHidden/>
            <w:highlight w:val="lightGray"/>
          </w:rPr>
          <w:fldChar w:fldCharType="end"/>
        </w:r>
      </w:hyperlink>
    </w:p>
    <w:p w:rsidR="00C701FA" w:rsidRPr="00154F4F" w:rsidRDefault="006F4F91" w:rsidP="00C701FA">
      <w:pPr>
        <w:pStyle w:val="Spistreci1"/>
        <w:rPr>
          <w:rFonts w:eastAsiaTheme="minorEastAsia"/>
          <w:noProof/>
          <w:sz w:val="22"/>
          <w:szCs w:val="22"/>
          <w:highlight w:val="lightGray"/>
        </w:rPr>
      </w:pPr>
      <w:hyperlink w:anchor="_Toc66987240" w:history="1">
        <w:r w:rsidR="00C701FA" w:rsidRPr="00154F4F">
          <w:rPr>
            <w:rStyle w:val="Hipercze"/>
            <w:rFonts w:ascii="Times New Roman" w:hAnsi="Times New Roman"/>
            <w:noProof/>
            <w:highlight w:val="lightGray"/>
          </w:rPr>
          <w:t>8. Skreślenie z listy studentów</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_Toc66987240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22</w:t>
        </w:r>
        <w:r w:rsidR="00C701FA" w:rsidRPr="00154F4F">
          <w:rPr>
            <w:noProof/>
            <w:webHidden/>
            <w:highlight w:val="lightGray"/>
          </w:rPr>
          <w:fldChar w:fldCharType="end"/>
        </w:r>
      </w:hyperlink>
    </w:p>
    <w:p w:rsidR="00C701FA" w:rsidRPr="00154F4F" w:rsidRDefault="006F4F91" w:rsidP="00C701FA">
      <w:pPr>
        <w:pStyle w:val="Spistreci1"/>
        <w:rPr>
          <w:rFonts w:eastAsiaTheme="minorEastAsia"/>
          <w:noProof/>
          <w:sz w:val="22"/>
          <w:szCs w:val="22"/>
          <w:highlight w:val="lightGray"/>
        </w:rPr>
      </w:pPr>
      <w:hyperlink w:anchor="_Toc66987241" w:history="1">
        <w:r w:rsidR="00C701FA" w:rsidRPr="00154F4F">
          <w:rPr>
            <w:rStyle w:val="Hipercze"/>
            <w:rFonts w:ascii="Times New Roman" w:hAnsi="Times New Roman"/>
            <w:noProof/>
            <w:highlight w:val="lightGray"/>
          </w:rPr>
          <w:t>9. Wznowienie studiów</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_Toc66987241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23</w:t>
        </w:r>
        <w:r w:rsidR="00C701FA" w:rsidRPr="00154F4F">
          <w:rPr>
            <w:noProof/>
            <w:webHidden/>
            <w:highlight w:val="lightGray"/>
          </w:rPr>
          <w:fldChar w:fldCharType="end"/>
        </w:r>
      </w:hyperlink>
    </w:p>
    <w:p w:rsidR="00C701FA" w:rsidRPr="00154F4F" w:rsidRDefault="006F4F91" w:rsidP="00C701FA">
      <w:pPr>
        <w:pStyle w:val="Spistreci1"/>
        <w:rPr>
          <w:rFonts w:eastAsiaTheme="minorEastAsia"/>
          <w:noProof/>
          <w:sz w:val="22"/>
          <w:szCs w:val="22"/>
          <w:highlight w:val="lightGray"/>
        </w:rPr>
      </w:pPr>
      <w:hyperlink w:anchor="_Toc66987242" w:history="1">
        <w:r w:rsidR="00C701FA" w:rsidRPr="00154F4F">
          <w:rPr>
            <w:rStyle w:val="Hipercze"/>
            <w:rFonts w:ascii="Times New Roman" w:hAnsi="Times New Roman"/>
            <w:noProof/>
            <w:highlight w:val="lightGray"/>
          </w:rPr>
          <w:t>10. Nagrody i wyróżnienia</w:t>
        </w:r>
        <w:r w:rsidR="00C701FA" w:rsidRPr="00154F4F">
          <w:rPr>
            <w:noProof/>
            <w:webHidden/>
            <w:highlight w:val="lightGray"/>
          </w:rPr>
          <w:tab/>
        </w:r>
        <w:r w:rsidR="009D2092">
          <w:rPr>
            <w:noProof/>
            <w:webHidden/>
            <w:highlight w:val="lightGray"/>
          </w:rPr>
          <w:t>24</w:t>
        </w:r>
      </w:hyperlink>
    </w:p>
    <w:p w:rsidR="00C701FA" w:rsidRPr="00154F4F" w:rsidRDefault="006F4F91" w:rsidP="00C701FA">
      <w:pPr>
        <w:pStyle w:val="Spistreci1"/>
        <w:rPr>
          <w:rFonts w:eastAsiaTheme="minorEastAsia"/>
          <w:noProof/>
          <w:sz w:val="22"/>
          <w:szCs w:val="22"/>
          <w:highlight w:val="lightGray"/>
        </w:rPr>
      </w:pPr>
      <w:hyperlink w:anchor="_Toc66987243" w:history="1">
        <w:r w:rsidR="00C701FA" w:rsidRPr="00154F4F">
          <w:rPr>
            <w:rStyle w:val="Hipercze"/>
            <w:rFonts w:ascii="Times New Roman" w:hAnsi="Times New Roman"/>
            <w:noProof/>
            <w:highlight w:val="lightGray"/>
          </w:rPr>
          <w:t>11. Odpowiedzialność dyscyplinarna studentów</w:t>
        </w:r>
        <w:r w:rsidR="00C701FA" w:rsidRPr="00154F4F">
          <w:rPr>
            <w:noProof/>
            <w:webHidden/>
            <w:highlight w:val="lightGray"/>
          </w:rPr>
          <w:tab/>
        </w:r>
        <w:r w:rsidR="009D2092">
          <w:rPr>
            <w:noProof/>
            <w:webHidden/>
            <w:highlight w:val="lightGray"/>
          </w:rPr>
          <w:t>24</w:t>
        </w:r>
      </w:hyperlink>
    </w:p>
    <w:p w:rsidR="00C701FA" w:rsidRPr="00154F4F" w:rsidRDefault="006F4F91" w:rsidP="00C701FA">
      <w:pPr>
        <w:pStyle w:val="Spistreci1"/>
        <w:rPr>
          <w:rFonts w:eastAsiaTheme="minorEastAsia"/>
          <w:noProof/>
          <w:sz w:val="22"/>
          <w:szCs w:val="22"/>
          <w:highlight w:val="lightGray"/>
        </w:rPr>
      </w:pPr>
      <w:hyperlink w:anchor="_Toc66987244" w:history="1">
        <w:r w:rsidR="00C701FA" w:rsidRPr="00154F4F">
          <w:rPr>
            <w:rStyle w:val="Hipercze"/>
            <w:rFonts w:ascii="Times New Roman" w:hAnsi="Times New Roman"/>
            <w:noProof/>
            <w:highlight w:val="lightGray"/>
          </w:rPr>
          <w:t>12. Praca dyplomowa</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_Toc66987244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25</w:t>
        </w:r>
        <w:r w:rsidR="00C701FA" w:rsidRPr="00154F4F">
          <w:rPr>
            <w:noProof/>
            <w:webHidden/>
            <w:highlight w:val="lightGray"/>
          </w:rPr>
          <w:fldChar w:fldCharType="end"/>
        </w:r>
      </w:hyperlink>
    </w:p>
    <w:p w:rsidR="00C701FA" w:rsidRDefault="006F4F91" w:rsidP="00C701FA">
      <w:pPr>
        <w:pStyle w:val="Spistreci1"/>
        <w:rPr>
          <w:rFonts w:eastAsiaTheme="minorEastAsia"/>
          <w:noProof/>
          <w:sz w:val="22"/>
          <w:szCs w:val="22"/>
          <w:highlight w:val="lightGray"/>
        </w:rPr>
      </w:pPr>
      <w:hyperlink w:anchor="_Toc66987245" w:history="1">
        <w:r w:rsidR="00C701FA" w:rsidRPr="00154F4F">
          <w:rPr>
            <w:rStyle w:val="Hipercze"/>
            <w:rFonts w:ascii="Times New Roman" w:hAnsi="Times New Roman"/>
            <w:noProof/>
            <w:highlight w:val="lightGray"/>
          </w:rPr>
          <w:t>13. Egzamin dyplomowy</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_Toc66987245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27</w:t>
        </w:r>
        <w:r w:rsidR="00C701FA" w:rsidRPr="00154F4F">
          <w:rPr>
            <w:noProof/>
            <w:webHidden/>
            <w:highlight w:val="lightGray"/>
          </w:rPr>
          <w:fldChar w:fldCharType="end"/>
        </w:r>
      </w:hyperlink>
    </w:p>
    <w:p w:rsidR="00C701FA" w:rsidRDefault="006F4F91" w:rsidP="00C701FA">
      <w:pPr>
        <w:pStyle w:val="Spistreci1"/>
        <w:rPr>
          <w:rFonts w:eastAsiaTheme="minorEastAsia"/>
          <w:noProof/>
          <w:sz w:val="22"/>
          <w:szCs w:val="22"/>
          <w:highlight w:val="lightGray"/>
        </w:rPr>
      </w:pPr>
      <w:hyperlink w:anchor="_Toc66987246" w:history="1">
        <w:r w:rsidR="00C701FA" w:rsidRPr="00154F4F">
          <w:rPr>
            <w:rStyle w:val="Hipercze"/>
            <w:rFonts w:ascii="Times New Roman" w:hAnsi="Times New Roman"/>
            <w:noProof/>
            <w:highlight w:val="lightGray"/>
          </w:rPr>
          <w:t>14. Ukończenie studiów</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_Toc66987246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29</w:t>
        </w:r>
        <w:r w:rsidR="00C701FA" w:rsidRPr="00154F4F">
          <w:rPr>
            <w:noProof/>
            <w:webHidden/>
            <w:highlight w:val="lightGray"/>
          </w:rPr>
          <w:fldChar w:fldCharType="end"/>
        </w:r>
      </w:hyperlink>
    </w:p>
    <w:p w:rsidR="00C701FA" w:rsidRDefault="006F4F91" w:rsidP="00C701FA">
      <w:pPr>
        <w:pStyle w:val="Spistreci1"/>
        <w:rPr>
          <w:rFonts w:eastAsiaTheme="minorEastAsia"/>
          <w:noProof/>
          <w:sz w:val="22"/>
          <w:szCs w:val="22"/>
          <w:highlight w:val="lightGray"/>
        </w:rPr>
      </w:pPr>
      <w:hyperlink w:anchor="_Toc66987247" w:history="1">
        <w:r w:rsidR="00C701FA" w:rsidRPr="00154F4F">
          <w:rPr>
            <w:rStyle w:val="Hipercze"/>
            <w:rFonts w:ascii="Times New Roman" w:hAnsi="Times New Roman"/>
            <w:noProof/>
            <w:highlight w:val="lightGray"/>
          </w:rPr>
          <w:t>15. Wybitnie uzdolnieni uczniowie</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_Toc66987247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30</w:t>
        </w:r>
        <w:r w:rsidR="00C701FA" w:rsidRPr="00154F4F">
          <w:rPr>
            <w:noProof/>
            <w:webHidden/>
            <w:highlight w:val="lightGray"/>
          </w:rPr>
          <w:fldChar w:fldCharType="end"/>
        </w:r>
      </w:hyperlink>
    </w:p>
    <w:p w:rsidR="00C701FA" w:rsidRDefault="006F4F91" w:rsidP="00C701FA">
      <w:pPr>
        <w:pStyle w:val="Spistreci1"/>
        <w:rPr>
          <w:rFonts w:eastAsiaTheme="minorEastAsia"/>
          <w:noProof/>
          <w:sz w:val="22"/>
          <w:szCs w:val="22"/>
        </w:rPr>
      </w:pPr>
      <w:hyperlink w:anchor="_Toc66987248" w:history="1">
        <w:r w:rsidR="00C701FA" w:rsidRPr="00154F4F">
          <w:rPr>
            <w:rStyle w:val="Hipercze"/>
            <w:rFonts w:ascii="Times New Roman" w:hAnsi="Times New Roman"/>
            <w:noProof/>
            <w:highlight w:val="lightGray"/>
          </w:rPr>
          <w:t>16. Przepisy końcowe</w:t>
        </w:r>
        <w:r w:rsidR="00C701FA" w:rsidRPr="00154F4F">
          <w:rPr>
            <w:noProof/>
            <w:webHidden/>
            <w:highlight w:val="lightGray"/>
          </w:rPr>
          <w:tab/>
        </w:r>
        <w:r w:rsidR="00C701FA" w:rsidRPr="00154F4F">
          <w:rPr>
            <w:noProof/>
            <w:webHidden/>
            <w:highlight w:val="lightGray"/>
          </w:rPr>
          <w:fldChar w:fldCharType="begin"/>
        </w:r>
        <w:r w:rsidR="00C701FA" w:rsidRPr="00154F4F">
          <w:rPr>
            <w:noProof/>
            <w:webHidden/>
            <w:highlight w:val="lightGray"/>
          </w:rPr>
          <w:instrText xml:space="preserve"> PAGEREF _Toc66987248 \h </w:instrText>
        </w:r>
        <w:r w:rsidR="00C701FA" w:rsidRPr="00154F4F">
          <w:rPr>
            <w:noProof/>
            <w:webHidden/>
            <w:highlight w:val="lightGray"/>
          </w:rPr>
        </w:r>
        <w:r w:rsidR="00C701FA" w:rsidRPr="00154F4F">
          <w:rPr>
            <w:noProof/>
            <w:webHidden/>
            <w:highlight w:val="lightGray"/>
          </w:rPr>
          <w:fldChar w:fldCharType="separate"/>
        </w:r>
        <w:r w:rsidR="009D2092">
          <w:rPr>
            <w:noProof/>
            <w:webHidden/>
            <w:highlight w:val="lightGray"/>
          </w:rPr>
          <w:t>31</w:t>
        </w:r>
        <w:r w:rsidR="00C701FA" w:rsidRPr="00154F4F">
          <w:rPr>
            <w:noProof/>
            <w:webHidden/>
            <w:highlight w:val="lightGray"/>
          </w:rPr>
          <w:fldChar w:fldCharType="end"/>
        </w:r>
      </w:hyperlink>
    </w:p>
    <w:p w:rsidR="00C701FA" w:rsidRDefault="00C701FA" w:rsidP="00C701FA">
      <w:r>
        <w:fldChar w:fldCharType="end"/>
      </w:r>
    </w:p>
    <w:p w:rsidR="00C701FA" w:rsidRPr="009C78D7" w:rsidRDefault="00C701FA" w:rsidP="00C701FA">
      <w:pPr>
        <w:pStyle w:val="Default"/>
        <w:jc w:val="both"/>
        <w:rPr>
          <w:rFonts w:eastAsiaTheme="minorHAnsi"/>
          <w:lang w:eastAsia="en-US"/>
        </w:rPr>
      </w:pPr>
      <w:r w:rsidRPr="009C78D7">
        <w:rPr>
          <w:rFonts w:eastAsiaTheme="minorHAnsi"/>
          <w:lang w:eastAsia="en-US"/>
        </w:rPr>
        <w:t xml:space="preserve">Użyte w Regulaminie określenia oznaczają: </w:t>
      </w:r>
    </w:p>
    <w:p w:rsidR="00C701FA" w:rsidRPr="009C78D7" w:rsidRDefault="00C701FA" w:rsidP="00C701FA">
      <w:pPr>
        <w:pStyle w:val="Default"/>
        <w:tabs>
          <w:tab w:val="left" w:pos="284"/>
        </w:tabs>
        <w:jc w:val="both"/>
      </w:pPr>
      <w:r w:rsidRPr="009C78D7">
        <w:rPr>
          <w:rFonts w:eastAsiaTheme="minorHAnsi"/>
          <w:lang w:eastAsia="en-US"/>
        </w:rPr>
        <w:t xml:space="preserve">1) </w:t>
      </w:r>
      <w:r w:rsidRPr="009C78D7">
        <w:rPr>
          <w:b/>
          <w:bCs/>
        </w:rPr>
        <w:t xml:space="preserve">Ustawa </w:t>
      </w:r>
      <w:r w:rsidRPr="009C78D7">
        <w:t>- ustawa z dnia 20 lipca 2018 r. - Prawo o szkolnictwie wyższym i nauce;</w:t>
      </w:r>
    </w:p>
    <w:p w:rsidR="00C701FA" w:rsidRPr="009C78D7" w:rsidRDefault="00C701FA" w:rsidP="00C701FA">
      <w:pPr>
        <w:pStyle w:val="Default"/>
        <w:tabs>
          <w:tab w:val="left" w:pos="284"/>
        </w:tabs>
        <w:jc w:val="both"/>
      </w:pPr>
      <w:r w:rsidRPr="009C78D7">
        <w:t xml:space="preserve">2) </w:t>
      </w:r>
      <w:r w:rsidRPr="009C78D7">
        <w:rPr>
          <w:b/>
        </w:rPr>
        <w:t>Akademia</w:t>
      </w:r>
      <w:r w:rsidRPr="009C78D7">
        <w:t xml:space="preserve"> - Akademia Techniczno-Humanistyczna w Bielsku-Białej (ATH);</w:t>
      </w:r>
    </w:p>
    <w:p w:rsidR="00C701FA" w:rsidRPr="009C78D7" w:rsidRDefault="00C701FA" w:rsidP="00C701FA">
      <w:pPr>
        <w:pStyle w:val="Default"/>
        <w:tabs>
          <w:tab w:val="left" w:pos="284"/>
        </w:tabs>
        <w:jc w:val="both"/>
      </w:pPr>
      <w:r w:rsidRPr="009C78D7">
        <w:t xml:space="preserve">3) </w:t>
      </w:r>
      <w:r w:rsidRPr="009C78D7">
        <w:rPr>
          <w:b/>
        </w:rPr>
        <w:t>Statut</w:t>
      </w:r>
      <w:r w:rsidRPr="009C78D7">
        <w:t xml:space="preserve"> </w:t>
      </w:r>
      <w:r w:rsidRPr="009C78D7">
        <w:rPr>
          <w:b/>
        </w:rPr>
        <w:t>-</w:t>
      </w:r>
      <w:r w:rsidRPr="009C78D7">
        <w:t xml:space="preserve"> Statut Akademii Techniczno-Humanistycznej w Bielsku-Białej;</w:t>
      </w:r>
    </w:p>
    <w:p w:rsidR="00C701FA" w:rsidRPr="009C78D7" w:rsidRDefault="00C701FA" w:rsidP="00C701FA">
      <w:pPr>
        <w:pStyle w:val="Default"/>
        <w:tabs>
          <w:tab w:val="left" w:pos="284"/>
        </w:tabs>
        <w:ind w:left="284" w:hanging="284"/>
        <w:jc w:val="both"/>
      </w:pPr>
      <w:r w:rsidRPr="009C78D7">
        <w:t xml:space="preserve">4) </w:t>
      </w:r>
      <w:r w:rsidRPr="009C78D7">
        <w:rPr>
          <w:b/>
        </w:rPr>
        <w:t>studia wyższe</w:t>
      </w:r>
      <w:r w:rsidRPr="009C78D7">
        <w:t xml:space="preserve"> </w:t>
      </w:r>
      <w:r w:rsidRPr="009C78D7">
        <w:rPr>
          <w:b/>
        </w:rPr>
        <w:t>-</w:t>
      </w:r>
      <w:r w:rsidRPr="009C78D7">
        <w:t xml:space="preserve"> studia pierwszego stopnia, studia drugiego stopnia oraz jednolite studia magisterskie;</w:t>
      </w:r>
    </w:p>
    <w:p w:rsidR="00C701FA" w:rsidRPr="009C78D7" w:rsidRDefault="00C701FA" w:rsidP="00C701FA">
      <w:pPr>
        <w:pStyle w:val="Default"/>
        <w:tabs>
          <w:tab w:val="left" w:pos="284"/>
        </w:tabs>
        <w:jc w:val="both"/>
      </w:pPr>
      <w:r w:rsidRPr="009C78D7">
        <w:t xml:space="preserve">5) </w:t>
      </w:r>
      <w:r w:rsidRPr="009C78D7">
        <w:rPr>
          <w:b/>
        </w:rPr>
        <w:t xml:space="preserve">Rektor </w:t>
      </w:r>
      <w:r w:rsidRPr="009C78D7">
        <w:t>- Rektor Akademii Techniczno-Humanistycznej w Bielsku-Białej</w:t>
      </w:r>
    </w:p>
    <w:p w:rsidR="00C701FA" w:rsidRPr="009C78D7" w:rsidRDefault="00C701FA" w:rsidP="00C701FA">
      <w:pPr>
        <w:pStyle w:val="Default"/>
        <w:tabs>
          <w:tab w:val="left" w:pos="284"/>
        </w:tabs>
        <w:jc w:val="both"/>
      </w:pPr>
      <w:r w:rsidRPr="009C78D7">
        <w:t xml:space="preserve">6) </w:t>
      </w:r>
      <w:r w:rsidRPr="009C78D7">
        <w:rPr>
          <w:b/>
        </w:rPr>
        <w:t>Prorektor</w:t>
      </w:r>
      <w:r w:rsidRPr="009C78D7">
        <w:t xml:space="preserve"> - Prorektor ds. Studenckich i Kształcenia</w:t>
      </w:r>
    </w:p>
    <w:p w:rsidR="00C701FA" w:rsidRPr="009C78D7" w:rsidRDefault="00C701FA" w:rsidP="00C701FA">
      <w:pPr>
        <w:pStyle w:val="Default"/>
        <w:tabs>
          <w:tab w:val="left" w:pos="284"/>
          <w:tab w:val="left" w:pos="3119"/>
        </w:tabs>
        <w:jc w:val="both"/>
      </w:pPr>
      <w:r w:rsidRPr="009C78D7">
        <w:t xml:space="preserve">7) </w:t>
      </w:r>
      <w:r w:rsidRPr="009C78D7">
        <w:rPr>
          <w:b/>
        </w:rPr>
        <w:t>Dziekan</w:t>
      </w:r>
      <w:r w:rsidRPr="009C78D7">
        <w:t xml:space="preserve"> - Dziekan Wydziału</w:t>
      </w:r>
    </w:p>
    <w:p w:rsidR="00C701FA" w:rsidRPr="009C78D7" w:rsidRDefault="00C701FA" w:rsidP="00C701FA">
      <w:pPr>
        <w:pStyle w:val="Default"/>
        <w:tabs>
          <w:tab w:val="left" w:pos="284"/>
        </w:tabs>
        <w:jc w:val="both"/>
      </w:pPr>
      <w:r w:rsidRPr="009C78D7">
        <w:t xml:space="preserve">8) </w:t>
      </w:r>
      <w:r w:rsidRPr="009C78D7">
        <w:rPr>
          <w:b/>
        </w:rPr>
        <w:t>Prodziekan</w:t>
      </w:r>
      <w:r w:rsidRPr="009C78D7">
        <w:t xml:space="preserve"> - Prodziekan ds. Studenckich</w:t>
      </w:r>
    </w:p>
    <w:p w:rsidR="00C701FA" w:rsidRPr="009C78D7" w:rsidRDefault="00C701FA" w:rsidP="00C701FA">
      <w:pPr>
        <w:pStyle w:val="Default"/>
        <w:tabs>
          <w:tab w:val="left" w:pos="284"/>
        </w:tabs>
        <w:jc w:val="both"/>
      </w:pPr>
      <w:r w:rsidRPr="009C78D7">
        <w:t xml:space="preserve">9) </w:t>
      </w:r>
      <w:r w:rsidRPr="009A5946">
        <w:rPr>
          <w:b/>
        </w:rPr>
        <w:t>dziekanat</w:t>
      </w:r>
      <w:r w:rsidRPr="009C78D7">
        <w:t xml:space="preserve"> </w:t>
      </w:r>
      <w:r w:rsidRPr="009C78D7">
        <w:rPr>
          <w:b/>
        </w:rPr>
        <w:t>-</w:t>
      </w:r>
      <w:r w:rsidRPr="009C78D7">
        <w:t xml:space="preserve"> dziekanat wydziału</w:t>
      </w:r>
    </w:p>
    <w:p w:rsidR="00C701FA" w:rsidRPr="009C78D7" w:rsidRDefault="00C701FA" w:rsidP="00C701FA">
      <w:pPr>
        <w:pStyle w:val="Default"/>
        <w:tabs>
          <w:tab w:val="left" w:pos="284"/>
        </w:tabs>
        <w:jc w:val="both"/>
      </w:pPr>
      <w:r w:rsidRPr="009C78D7">
        <w:t xml:space="preserve">10) </w:t>
      </w:r>
      <w:r w:rsidRPr="009C78D7">
        <w:rPr>
          <w:b/>
        </w:rPr>
        <w:t xml:space="preserve">IPS </w:t>
      </w:r>
      <w:r w:rsidRPr="009C78D7">
        <w:t>- indywidualny  program studiów</w:t>
      </w:r>
    </w:p>
    <w:p w:rsidR="00C701FA" w:rsidRPr="009C78D7" w:rsidRDefault="00C701FA" w:rsidP="00C701FA">
      <w:pPr>
        <w:pStyle w:val="Default"/>
        <w:tabs>
          <w:tab w:val="left" w:pos="284"/>
        </w:tabs>
        <w:jc w:val="both"/>
      </w:pPr>
      <w:r w:rsidRPr="009C78D7">
        <w:t xml:space="preserve">11) </w:t>
      </w:r>
      <w:r w:rsidRPr="009C78D7">
        <w:rPr>
          <w:b/>
          <w:color w:val="auto"/>
        </w:rPr>
        <w:t>IOS</w:t>
      </w:r>
      <w:r w:rsidRPr="009C78D7">
        <w:t xml:space="preserve"> - indywidualna  organizacja studiów</w:t>
      </w:r>
    </w:p>
    <w:p w:rsidR="00C701FA" w:rsidRPr="009C78D7" w:rsidRDefault="00C701FA" w:rsidP="00C701FA">
      <w:pPr>
        <w:pStyle w:val="Default"/>
        <w:tabs>
          <w:tab w:val="left" w:pos="284"/>
        </w:tabs>
        <w:jc w:val="both"/>
        <w:rPr>
          <w:b/>
        </w:rPr>
      </w:pPr>
      <w:r w:rsidRPr="009C78D7">
        <w:t>12)</w:t>
      </w:r>
      <w:r w:rsidRPr="009C78D7">
        <w:rPr>
          <w:b/>
        </w:rPr>
        <w:t xml:space="preserve"> USOSweb - </w:t>
      </w:r>
      <w:r w:rsidRPr="009C78D7">
        <w:rPr>
          <w:rStyle w:val="markedcontent"/>
          <w:szCs w:val="30"/>
        </w:rPr>
        <w:t>Uniwersytecki System Obsługi Studentów</w:t>
      </w:r>
    </w:p>
    <w:p w:rsidR="00C701FA" w:rsidRPr="00AC627A" w:rsidRDefault="00C701FA" w:rsidP="00C701FA">
      <w:pPr>
        <w:pStyle w:val="Default"/>
        <w:tabs>
          <w:tab w:val="left" w:pos="284"/>
        </w:tabs>
        <w:jc w:val="both"/>
      </w:pPr>
      <w:r w:rsidRPr="009C78D7">
        <w:t>13)</w:t>
      </w:r>
      <w:r w:rsidRPr="009C78D7">
        <w:rPr>
          <w:b/>
        </w:rPr>
        <w:t xml:space="preserve"> APD</w:t>
      </w:r>
      <w:r w:rsidRPr="009C78D7">
        <w:t xml:space="preserve"> - Archiwum Prac Dyplomowych</w:t>
      </w:r>
    </w:p>
    <w:p w:rsidR="00C701FA" w:rsidRDefault="00C701FA" w:rsidP="00C701FA">
      <w:pPr>
        <w:rPr>
          <w:rFonts w:ascii="Times New Roman" w:hAnsi="Times New Roman"/>
          <w:b/>
          <w:color w:val="000000"/>
        </w:rPr>
      </w:pPr>
    </w:p>
    <w:p w:rsidR="00C701FA" w:rsidRDefault="00C701FA" w:rsidP="00C701FA">
      <w:pPr>
        <w:rPr>
          <w:rFonts w:ascii="Times New Roman" w:hAnsi="Times New Roman"/>
          <w:b/>
          <w:color w:val="000000"/>
        </w:rPr>
      </w:pPr>
    </w:p>
    <w:p w:rsidR="008565B4" w:rsidRDefault="008565B4" w:rsidP="00C701FA">
      <w:pPr>
        <w:rPr>
          <w:rFonts w:ascii="Times New Roman" w:hAnsi="Times New Roman"/>
          <w:b/>
          <w:color w:val="000000"/>
        </w:rPr>
      </w:pPr>
    </w:p>
    <w:p w:rsidR="008565B4" w:rsidRDefault="008565B4" w:rsidP="00C701FA">
      <w:pPr>
        <w:rPr>
          <w:rFonts w:ascii="Times New Roman" w:hAnsi="Times New Roman"/>
          <w:b/>
          <w:color w:val="000000"/>
        </w:rPr>
      </w:pPr>
    </w:p>
    <w:p w:rsidR="009C78D7" w:rsidRDefault="009C78D7" w:rsidP="00C701FA">
      <w:pPr>
        <w:rPr>
          <w:rFonts w:ascii="Times New Roman" w:hAnsi="Times New Roman"/>
          <w:b/>
          <w:color w:val="000000"/>
        </w:rPr>
      </w:pPr>
    </w:p>
    <w:p w:rsidR="008565B4" w:rsidRDefault="008565B4" w:rsidP="00C701FA">
      <w:pPr>
        <w:rPr>
          <w:rFonts w:ascii="Times New Roman" w:hAnsi="Times New Roman"/>
          <w:b/>
          <w:color w:val="000000"/>
        </w:rPr>
      </w:pPr>
    </w:p>
    <w:p w:rsidR="00C701FA" w:rsidRDefault="00C701FA" w:rsidP="00C701FA">
      <w:pPr>
        <w:pStyle w:val="Nagwek1"/>
        <w:numPr>
          <w:ilvl w:val="3"/>
          <w:numId w:val="31"/>
        </w:numPr>
        <w:ind w:left="426" w:hanging="426"/>
        <w:jc w:val="center"/>
        <w:rPr>
          <w:rFonts w:ascii="Times New Roman" w:hAnsi="Times New Roman"/>
        </w:rPr>
      </w:pPr>
      <w:bookmarkStart w:id="5" w:name="_Toc5956348"/>
      <w:bookmarkStart w:id="6" w:name="_Toc5956426"/>
      <w:bookmarkStart w:id="7" w:name="_Toc66987233"/>
      <w:r>
        <w:rPr>
          <w:rFonts w:ascii="Times New Roman" w:hAnsi="Times New Roman"/>
        </w:rPr>
        <w:lastRenderedPageBreak/>
        <w:t>Postanowienia ogólne</w:t>
      </w:r>
      <w:bookmarkEnd w:id="5"/>
      <w:bookmarkEnd w:id="6"/>
      <w:bookmarkEnd w:id="7"/>
    </w:p>
    <w:p w:rsidR="00C701FA" w:rsidRDefault="00C701FA" w:rsidP="00C701FA">
      <w:pPr>
        <w:pStyle w:val="Nagwek1"/>
        <w:ind w:left="2160"/>
        <w:rPr>
          <w:rFonts w:ascii="Times New Roman" w:hAnsi="Times New Roman"/>
        </w:rPr>
      </w:pPr>
    </w:p>
    <w:p w:rsidR="00C701FA" w:rsidRDefault="00C701FA" w:rsidP="009C78D7">
      <w:pPr>
        <w:jc w:val="both"/>
        <w:rPr>
          <w:rFonts w:ascii="Times New Roman" w:hAnsi="Times New Roman"/>
        </w:rPr>
      </w:pPr>
      <w:r>
        <w:rPr>
          <w:rFonts w:ascii="Times New Roman" w:hAnsi="Times New Roman"/>
        </w:rPr>
        <w:t>Regulamin studiów pierwszego i drugiego stopnia oraz je</w:t>
      </w:r>
      <w:r w:rsidR="009C78D7">
        <w:rPr>
          <w:rFonts w:ascii="Times New Roman" w:hAnsi="Times New Roman"/>
        </w:rPr>
        <w:t xml:space="preserve">dnolitych studiów magisterskich </w:t>
      </w:r>
      <w:r>
        <w:rPr>
          <w:rFonts w:ascii="Times New Roman" w:hAnsi="Times New Roman"/>
        </w:rPr>
        <w:t>Akademii Techniczno-Humanistycznej w Bielsku-Białej</w:t>
      </w:r>
      <w:r w:rsidRPr="009C78D7">
        <w:rPr>
          <w:rFonts w:ascii="Times New Roman" w:hAnsi="Times New Roman"/>
        </w:rPr>
        <w:t xml:space="preserve">, zwany dalej Regulaminem </w:t>
      </w:r>
      <w:r w:rsidRPr="009C78D7">
        <w:rPr>
          <w:rFonts w:ascii="Times New Roman" w:eastAsiaTheme="minorHAnsi" w:hAnsi="Times New Roman"/>
          <w:color w:val="000000"/>
          <w:sz w:val="23"/>
          <w:szCs w:val="23"/>
          <w:lang w:eastAsia="en-US"/>
        </w:rPr>
        <w:t xml:space="preserve">określa organizację wszystkich rodzajów i form studiów prowadzonych w Akademii. </w:t>
      </w:r>
      <w:r w:rsidRPr="009C78D7">
        <w:rPr>
          <w:rFonts w:ascii="Times New Roman" w:hAnsi="Times New Roman"/>
        </w:rPr>
        <w:t xml:space="preserve">Obowiązuje studentów i pracowników Uczelni. </w:t>
      </w:r>
    </w:p>
    <w:p w:rsidR="00C701FA" w:rsidRDefault="00C701FA" w:rsidP="00C701FA">
      <w:pPr>
        <w:rPr>
          <w:rFonts w:ascii="Times New Roman" w:hAnsi="Times New Roman"/>
          <w:color w:val="000000"/>
        </w:rPr>
      </w:pPr>
    </w:p>
    <w:p w:rsidR="00C701FA" w:rsidRPr="009C78D7" w:rsidRDefault="00C701FA" w:rsidP="00C701FA">
      <w:pPr>
        <w:jc w:val="center"/>
        <w:rPr>
          <w:rFonts w:ascii="Times New Roman" w:hAnsi="Times New Roman"/>
          <w:color w:val="000000"/>
        </w:rPr>
      </w:pPr>
      <w:r w:rsidRPr="009C78D7">
        <w:rPr>
          <w:rFonts w:ascii="Times New Roman" w:hAnsi="Times New Roman"/>
          <w:color w:val="000000"/>
        </w:rPr>
        <w:t>§ 1.</w:t>
      </w:r>
    </w:p>
    <w:p w:rsidR="00C701FA" w:rsidRPr="009C78D7" w:rsidRDefault="00C701FA" w:rsidP="00C701FA">
      <w:pPr>
        <w:pStyle w:val="Akapitzlist"/>
        <w:numPr>
          <w:ilvl w:val="3"/>
          <w:numId w:val="19"/>
        </w:numPr>
        <w:ind w:left="284" w:hanging="284"/>
        <w:rPr>
          <w:rFonts w:ascii="Times New Roman" w:hAnsi="Times New Roman"/>
        </w:rPr>
      </w:pPr>
      <w:r w:rsidRPr="009C78D7">
        <w:rPr>
          <w:rFonts w:ascii="Times New Roman" w:hAnsi="Times New Roman"/>
        </w:rPr>
        <w:t xml:space="preserve">Przyjęcie na studia następuje przez: </w:t>
      </w:r>
    </w:p>
    <w:p w:rsidR="00C701FA" w:rsidRPr="009C78D7" w:rsidRDefault="00C701FA" w:rsidP="00C701FA">
      <w:pPr>
        <w:pStyle w:val="Akapitzlist"/>
        <w:ind w:left="567" w:hanging="283"/>
        <w:jc w:val="both"/>
        <w:rPr>
          <w:rFonts w:ascii="Times New Roman" w:hAnsi="Times New Roman"/>
        </w:rPr>
      </w:pPr>
      <w:r w:rsidRPr="009C78D7">
        <w:rPr>
          <w:rFonts w:ascii="Times New Roman" w:hAnsi="Times New Roman"/>
        </w:rPr>
        <w:t xml:space="preserve">1) rekrutację, zgodnie z przepisami obowiązującymi w Uczelni, a w szczególności uchwałą Senatu określającą warunki, tryb oraz termin rozpoczęcia i zakończenia rekrutacji na pierwszy rok studiów w danym roku akademickim; </w:t>
      </w:r>
    </w:p>
    <w:p w:rsidR="00C701FA" w:rsidRPr="009C78D7" w:rsidRDefault="00C701FA" w:rsidP="00C701FA">
      <w:pPr>
        <w:pStyle w:val="Akapitzlist"/>
        <w:ind w:left="709" w:hanging="425"/>
        <w:jc w:val="both"/>
        <w:rPr>
          <w:rFonts w:ascii="Times New Roman" w:hAnsi="Times New Roman"/>
        </w:rPr>
      </w:pPr>
      <w:r w:rsidRPr="009C78D7">
        <w:rPr>
          <w:rFonts w:ascii="Times New Roman" w:hAnsi="Times New Roman"/>
        </w:rPr>
        <w:t xml:space="preserve">2) potwierdzenie efektów uczenia się, na zasadach określonych w uchwale; </w:t>
      </w:r>
    </w:p>
    <w:p w:rsidR="00C701FA" w:rsidRPr="009C78D7" w:rsidRDefault="00C701FA" w:rsidP="002A191E">
      <w:pPr>
        <w:pStyle w:val="Akapitzlist"/>
        <w:ind w:left="567" w:hanging="283"/>
        <w:jc w:val="both"/>
        <w:rPr>
          <w:rFonts w:ascii="Times New Roman" w:hAnsi="Times New Roman"/>
        </w:rPr>
      </w:pPr>
      <w:r w:rsidRPr="009C78D7">
        <w:rPr>
          <w:rFonts w:ascii="Times New Roman" w:hAnsi="Times New Roman"/>
        </w:rPr>
        <w:t xml:space="preserve">3) przeniesienie się z innej uczelni, w tym także zagranicznej, na zasadach określonych </w:t>
      </w:r>
      <w:r w:rsidRPr="009C78D7">
        <w:rPr>
          <w:rFonts w:ascii="Times New Roman" w:hAnsi="Times New Roman"/>
        </w:rPr>
        <w:br/>
        <w:t xml:space="preserve">w § 16 niniejszego regulaminu; </w:t>
      </w:r>
    </w:p>
    <w:p w:rsidR="00C701FA" w:rsidRPr="009C78D7" w:rsidRDefault="00C701FA" w:rsidP="00C701FA">
      <w:pPr>
        <w:ind w:firstLine="284"/>
        <w:rPr>
          <w:rFonts w:ascii="Times New Roman" w:hAnsi="Times New Roman"/>
        </w:rPr>
      </w:pPr>
      <w:r w:rsidRPr="009C78D7">
        <w:rPr>
          <w:rFonts w:ascii="Times New Roman" w:hAnsi="Times New Roman"/>
        </w:rPr>
        <w:t>4) wznowienie studiów, na zasadach określonych w § 31 niniejszego regulaminu.</w:t>
      </w:r>
    </w:p>
    <w:p w:rsidR="00C701FA" w:rsidRPr="002A191E" w:rsidRDefault="00C701FA" w:rsidP="00C701FA">
      <w:pPr>
        <w:rPr>
          <w:rFonts w:ascii="Times New Roman" w:hAnsi="Times New Roman"/>
        </w:rPr>
      </w:pPr>
      <w:r w:rsidRPr="009C78D7">
        <w:rPr>
          <w:rFonts w:ascii="Times New Roman" w:hAnsi="Times New Roman"/>
        </w:rPr>
        <w:t>2. Przyjęcie cudzoziemca na studia odbywa się w drodze decyzji administracyjnej Rektora.</w:t>
      </w:r>
    </w:p>
    <w:p w:rsidR="00C701FA" w:rsidRDefault="00C701FA" w:rsidP="00C701FA">
      <w:pPr>
        <w:pStyle w:val="Tekstpodstawowywcity"/>
        <w:ind w:left="284" w:hanging="284"/>
        <w:rPr>
          <w:rFonts w:ascii="Times New Roman" w:hAnsi="Times New Roman"/>
          <w:szCs w:val="24"/>
        </w:rPr>
      </w:pPr>
      <w:r w:rsidRPr="002A191E">
        <w:rPr>
          <w:rFonts w:ascii="Times New Roman" w:hAnsi="Times New Roman"/>
          <w:szCs w:val="24"/>
        </w:rPr>
        <w:t xml:space="preserve">3. </w:t>
      </w:r>
      <w:r>
        <w:rPr>
          <w:rFonts w:ascii="Times New Roman" w:hAnsi="Times New Roman"/>
          <w:szCs w:val="24"/>
        </w:rPr>
        <w:t>Osoba przyjęta na studia rozpoczyna studia i nabywa prawa studenta Akademii z chwilą złożenia ślubowania, którego treść określa Statut.</w:t>
      </w:r>
      <w:r w:rsidR="009C78D7">
        <w:rPr>
          <w:rFonts w:ascii="Times New Roman" w:hAnsi="Times New Roman"/>
          <w:szCs w:val="24"/>
        </w:rPr>
        <w:t xml:space="preserve"> Po złożeniu ślubowania student </w:t>
      </w:r>
      <w:r>
        <w:rPr>
          <w:rFonts w:ascii="Times New Roman" w:hAnsi="Times New Roman"/>
          <w:szCs w:val="24"/>
        </w:rPr>
        <w:t>otrzymuje legitymację studencką.</w:t>
      </w:r>
    </w:p>
    <w:p w:rsidR="00C701FA" w:rsidRPr="002A191E" w:rsidRDefault="00C701FA" w:rsidP="00C701FA">
      <w:pPr>
        <w:pStyle w:val="Tekstpodstawowywcity"/>
        <w:ind w:left="284" w:hanging="284"/>
        <w:rPr>
          <w:rFonts w:ascii="Times New Roman" w:hAnsi="Times New Roman"/>
          <w:szCs w:val="24"/>
        </w:rPr>
      </w:pPr>
      <w:r w:rsidRPr="009C78D7">
        <w:rPr>
          <w:rFonts w:ascii="Times New Roman" w:hAnsi="Times New Roman"/>
          <w:szCs w:val="24"/>
        </w:rPr>
        <w:t>4. Odmowa przyjęcia na studia następuje w drodze decyzji administracyjnej.</w:t>
      </w:r>
    </w:p>
    <w:p w:rsidR="00C701FA" w:rsidRDefault="00C701FA" w:rsidP="00C701FA">
      <w:pPr>
        <w:rPr>
          <w:rFonts w:ascii="Times New Roman" w:hAnsi="Times New Roman"/>
        </w:rPr>
      </w:pPr>
    </w:p>
    <w:p w:rsidR="00C701FA" w:rsidRPr="009C78D7" w:rsidRDefault="00C701FA" w:rsidP="00C701FA">
      <w:pPr>
        <w:jc w:val="center"/>
        <w:rPr>
          <w:rFonts w:ascii="Times New Roman" w:hAnsi="Times New Roman"/>
        </w:rPr>
      </w:pPr>
      <w:r w:rsidRPr="009C78D7">
        <w:rPr>
          <w:rFonts w:ascii="Times New Roman" w:hAnsi="Times New Roman"/>
        </w:rPr>
        <w:t>§ 2.</w:t>
      </w:r>
    </w:p>
    <w:p w:rsidR="00C701FA" w:rsidRDefault="00C701FA" w:rsidP="00C701FA">
      <w:pPr>
        <w:jc w:val="both"/>
        <w:rPr>
          <w:rFonts w:ascii="Times New Roman" w:hAnsi="Times New Roman"/>
        </w:rPr>
      </w:pPr>
      <w:r w:rsidRPr="009C78D7">
        <w:rPr>
          <w:rFonts w:ascii="Times New Roman" w:hAnsi="Times New Roman"/>
        </w:rPr>
        <w:t xml:space="preserve">Przełożonym wspólnoty Akademii </w:t>
      </w:r>
      <w:r>
        <w:rPr>
          <w:rFonts w:ascii="Times New Roman" w:hAnsi="Times New Roman"/>
        </w:rPr>
        <w:t xml:space="preserve">jest Rektor. Bezpośrednim przełożonym i opiekunem studentów na wydziale jest Dziekan, który podejmuje decyzje w indywidualnych sprawach studenta. </w:t>
      </w:r>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3.</w:t>
      </w:r>
    </w:p>
    <w:p w:rsidR="00C701FA" w:rsidRDefault="00C701FA" w:rsidP="00C701FA">
      <w:pPr>
        <w:pStyle w:val="Tekstpodstawowywcity"/>
        <w:ind w:firstLine="426"/>
        <w:rPr>
          <w:rFonts w:ascii="Times New Roman" w:hAnsi="Times New Roman"/>
          <w:szCs w:val="24"/>
        </w:rPr>
      </w:pPr>
      <w:r>
        <w:rPr>
          <w:rFonts w:ascii="Times New Roman" w:hAnsi="Times New Roman"/>
          <w:szCs w:val="24"/>
        </w:rPr>
        <w:t>Studenci tworzą samorząd studencki. Wyłącznym reprezentantem ogółu studentów Akademii są organy samorządu studenckiego. Prawa i obowiązki samorządu studenckiego określa Ustawa</w:t>
      </w:r>
      <w:r>
        <w:rPr>
          <w:rFonts w:ascii="Times New Roman" w:hAnsi="Times New Roman"/>
          <w:i/>
          <w:szCs w:val="24"/>
        </w:rPr>
        <w:t>.</w:t>
      </w:r>
    </w:p>
    <w:p w:rsidR="00C701FA" w:rsidRDefault="00C701FA" w:rsidP="00C701FA">
      <w:pPr>
        <w:pStyle w:val="Tekstpodstawowywcity"/>
        <w:ind w:firstLine="426"/>
        <w:rPr>
          <w:rFonts w:ascii="Times New Roman" w:hAnsi="Times New Roman"/>
          <w:szCs w:val="24"/>
        </w:rPr>
      </w:pPr>
    </w:p>
    <w:p w:rsidR="00C701FA" w:rsidRDefault="00C701FA" w:rsidP="00C701FA">
      <w:pPr>
        <w:jc w:val="center"/>
        <w:rPr>
          <w:rFonts w:ascii="Times New Roman" w:hAnsi="Times New Roman"/>
        </w:rPr>
      </w:pPr>
      <w:r>
        <w:rPr>
          <w:rFonts w:ascii="Times New Roman" w:hAnsi="Times New Roman"/>
        </w:rPr>
        <w:t>§ 4.</w:t>
      </w:r>
    </w:p>
    <w:p w:rsidR="00C701FA" w:rsidRDefault="00C701FA" w:rsidP="00C701FA">
      <w:pPr>
        <w:pStyle w:val="Akapitzlist"/>
        <w:numPr>
          <w:ilvl w:val="3"/>
          <w:numId w:val="56"/>
        </w:numPr>
        <w:tabs>
          <w:tab w:val="left" w:pos="284"/>
        </w:tabs>
        <w:ind w:left="284" w:hanging="284"/>
        <w:jc w:val="both"/>
        <w:rPr>
          <w:rFonts w:ascii="Times New Roman" w:hAnsi="Times New Roman"/>
        </w:rPr>
      </w:pPr>
      <w:r>
        <w:rPr>
          <w:rFonts w:ascii="Times New Roman" w:hAnsi="Times New Roman"/>
        </w:rPr>
        <w:t xml:space="preserve">Kształcenie w uczelni odbywa się na studiach pierwszego i drugiego stopnia </w:t>
      </w:r>
      <w:r>
        <w:rPr>
          <w:rFonts w:ascii="Times New Roman" w:hAnsi="Times New Roman"/>
        </w:rPr>
        <w:br/>
        <w:t xml:space="preserve">oraz na jednolitych studiach magisterskich. </w:t>
      </w:r>
    </w:p>
    <w:p w:rsidR="00C701FA" w:rsidRDefault="00C701FA" w:rsidP="00C701FA">
      <w:pPr>
        <w:pStyle w:val="Akapitzlist"/>
        <w:tabs>
          <w:tab w:val="left" w:pos="284"/>
        </w:tabs>
        <w:ind w:left="284" w:hanging="284"/>
        <w:jc w:val="both"/>
        <w:rPr>
          <w:rFonts w:ascii="Times New Roman" w:hAnsi="Times New Roman"/>
        </w:rPr>
      </w:pPr>
      <w:r>
        <w:rPr>
          <w:rFonts w:ascii="Times New Roman" w:hAnsi="Times New Roman"/>
        </w:rPr>
        <w:t xml:space="preserve">2. Studia w Akademii są prowadzone jako studia stacjonarne lub niestacjonarne (wieczorowe, zaoczne). </w:t>
      </w:r>
      <w:r w:rsidRPr="0089627C">
        <w:rPr>
          <w:rFonts w:ascii="Times New Roman" w:hAnsi="Times New Roman"/>
        </w:rPr>
        <w:t xml:space="preserve"> </w:t>
      </w:r>
    </w:p>
    <w:p w:rsidR="00C701FA" w:rsidRDefault="00C701FA" w:rsidP="00C701FA">
      <w:pPr>
        <w:pStyle w:val="Akapitzlist"/>
        <w:tabs>
          <w:tab w:val="left" w:pos="284"/>
        </w:tabs>
        <w:ind w:left="284" w:hanging="284"/>
        <w:jc w:val="both"/>
        <w:rPr>
          <w:rFonts w:ascii="Times New Roman" w:hAnsi="Times New Roman"/>
        </w:rPr>
      </w:pPr>
      <w:r>
        <w:rPr>
          <w:rFonts w:ascii="Times New Roman" w:hAnsi="Times New Roman"/>
        </w:rPr>
        <w:t xml:space="preserve">3. Akademia może prowadzić studia dualne, które są studiami o profilu praktycznym prowadzonymi z udziałem pracodawców. Organizację studiów określa umowa zawarta </w:t>
      </w:r>
      <w:r>
        <w:rPr>
          <w:rFonts w:ascii="Times New Roman" w:hAnsi="Times New Roman"/>
        </w:rPr>
        <w:br/>
        <w:t xml:space="preserve">w formie pisemnej. </w:t>
      </w:r>
    </w:p>
    <w:p w:rsidR="00C701FA" w:rsidRDefault="00C701FA" w:rsidP="00C701FA">
      <w:pPr>
        <w:pStyle w:val="Akapitzlist"/>
        <w:tabs>
          <w:tab w:val="left" w:pos="284"/>
        </w:tabs>
        <w:ind w:left="284" w:hanging="284"/>
        <w:jc w:val="both"/>
        <w:rPr>
          <w:rFonts w:ascii="Times New Roman" w:hAnsi="Times New Roman"/>
        </w:rPr>
      </w:pPr>
      <w:r>
        <w:rPr>
          <w:rFonts w:ascii="Times New Roman" w:hAnsi="Times New Roman"/>
        </w:rPr>
        <w:t xml:space="preserve">4. Na wszystkich kierunkach studiów stosuje się Europejski System Transferu i Akumulacji Punktów (ECTS), który stanowi miarę średniego nakładu pracy studenta niezbędnego </w:t>
      </w:r>
      <w:r>
        <w:rPr>
          <w:rFonts w:ascii="Times New Roman" w:hAnsi="Times New Roman"/>
        </w:rPr>
        <w:br/>
        <w:t xml:space="preserve">do uzyskania efektów uczenia się. </w:t>
      </w:r>
    </w:p>
    <w:p w:rsidR="00C701FA" w:rsidRDefault="00C701FA" w:rsidP="00C701FA">
      <w:pPr>
        <w:pStyle w:val="Tekstpodstawowywcity2"/>
        <w:numPr>
          <w:ilvl w:val="0"/>
          <w:numId w:val="54"/>
        </w:numPr>
        <w:tabs>
          <w:tab w:val="left" w:pos="426"/>
        </w:tabs>
        <w:ind w:left="284" w:hanging="284"/>
        <w:rPr>
          <w:rFonts w:ascii="Times New Roman" w:hAnsi="Times New Roman"/>
          <w:szCs w:val="24"/>
        </w:rPr>
      </w:pPr>
      <w:r>
        <w:rPr>
          <w:rFonts w:ascii="Times New Roman" w:hAnsi="Times New Roman"/>
          <w:szCs w:val="24"/>
        </w:rPr>
        <w:t>Wspólnie dla wszystkich kierunków studiów stacjonarnych obowiązują zasady systemu mobilności studentów MOSTECH, ustalone na podstawie odrębnych przepisów.</w:t>
      </w:r>
    </w:p>
    <w:p w:rsidR="00C701FA" w:rsidRDefault="00C701FA" w:rsidP="00C701FA">
      <w:pPr>
        <w:pStyle w:val="Tekstpodstawowywcity2"/>
        <w:numPr>
          <w:ilvl w:val="0"/>
          <w:numId w:val="54"/>
        </w:numPr>
        <w:tabs>
          <w:tab w:val="left" w:pos="426"/>
        </w:tabs>
        <w:ind w:left="284" w:hanging="284"/>
        <w:rPr>
          <w:rFonts w:ascii="Times New Roman" w:hAnsi="Times New Roman"/>
          <w:szCs w:val="24"/>
        </w:rPr>
      </w:pPr>
      <w:r>
        <w:rPr>
          <w:rFonts w:ascii="Times New Roman" w:hAnsi="Times New Roman"/>
          <w:szCs w:val="24"/>
        </w:rPr>
        <w:t xml:space="preserve">Uczelnia przed rozpoczęciem rekrutacji ustala opłaty pobierane od studentów oraz ich wysokość. Ustalenie opłat wymaga zasięgnięcia opinii samorządu studenckiego. </w:t>
      </w:r>
    </w:p>
    <w:p w:rsidR="00C701FA" w:rsidRDefault="00C701FA" w:rsidP="00C701FA">
      <w:pPr>
        <w:pStyle w:val="Tekstpodstawowywcity2"/>
        <w:numPr>
          <w:ilvl w:val="0"/>
          <w:numId w:val="54"/>
        </w:numPr>
        <w:tabs>
          <w:tab w:val="left" w:pos="426"/>
        </w:tabs>
        <w:ind w:left="284" w:hanging="284"/>
        <w:rPr>
          <w:rFonts w:ascii="Times New Roman" w:hAnsi="Times New Roman"/>
          <w:szCs w:val="24"/>
        </w:rPr>
      </w:pPr>
      <w:r>
        <w:rPr>
          <w:rFonts w:ascii="Times New Roman" w:hAnsi="Times New Roman"/>
          <w:szCs w:val="24"/>
        </w:rPr>
        <w:t xml:space="preserve">Szczegółowe warunki i tryb zwalniania z opłat pobieranych od studentów określa rektor odrębnym zarządzeniem. </w:t>
      </w:r>
    </w:p>
    <w:p w:rsidR="00C701FA" w:rsidRPr="00C45737" w:rsidRDefault="00C701FA" w:rsidP="00C701FA">
      <w:pPr>
        <w:pStyle w:val="Akapitzlist"/>
        <w:numPr>
          <w:ilvl w:val="0"/>
          <w:numId w:val="54"/>
        </w:numPr>
        <w:tabs>
          <w:tab w:val="left" w:pos="426"/>
        </w:tabs>
        <w:ind w:left="284" w:hanging="284"/>
        <w:jc w:val="both"/>
        <w:rPr>
          <w:rFonts w:ascii="Times New Roman" w:hAnsi="Times New Roman"/>
        </w:rPr>
      </w:pPr>
      <w:r w:rsidRPr="00C45737">
        <w:rPr>
          <w:rFonts w:ascii="Times New Roman" w:hAnsi="Times New Roman"/>
        </w:rPr>
        <w:t xml:space="preserve">Zajęcia dydaktyczne w Akademii mogą być prowadzone również w języku angielskim. </w:t>
      </w:r>
    </w:p>
    <w:p w:rsidR="00C701FA" w:rsidRDefault="00C701FA" w:rsidP="00C701FA">
      <w:pPr>
        <w:pStyle w:val="Tekstpodstawowywcity2"/>
        <w:ind w:left="0" w:firstLine="0"/>
        <w:rPr>
          <w:rFonts w:ascii="Times New Roman" w:hAnsi="Times New Roman"/>
          <w:szCs w:val="24"/>
        </w:rPr>
      </w:pPr>
    </w:p>
    <w:p w:rsidR="00C45737" w:rsidRDefault="00C45737" w:rsidP="00C701FA">
      <w:pPr>
        <w:pStyle w:val="Tekstpodstawowywcity2"/>
        <w:ind w:left="0" w:firstLine="0"/>
        <w:rPr>
          <w:rFonts w:ascii="Times New Roman" w:hAnsi="Times New Roman"/>
          <w:szCs w:val="24"/>
        </w:rPr>
      </w:pPr>
    </w:p>
    <w:p w:rsidR="00C701FA" w:rsidRPr="004869F3" w:rsidRDefault="00C701FA" w:rsidP="00C701FA">
      <w:pPr>
        <w:tabs>
          <w:tab w:val="left" w:pos="4536"/>
        </w:tabs>
        <w:jc w:val="center"/>
        <w:rPr>
          <w:rFonts w:ascii="Times New Roman" w:hAnsi="Times New Roman"/>
        </w:rPr>
      </w:pPr>
      <w:r w:rsidRPr="004869F3">
        <w:rPr>
          <w:rFonts w:ascii="Times New Roman" w:hAnsi="Times New Roman"/>
        </w:rPr>
        <w:lastRenderedPageBreak/>
        <w:t xml:space="preserve">§ 5. </w:t>
      </w:r>
    </w:p>
    <w:p w:rsidR="00C701FA" w:rsidRPr="00C45737" w:rsidRDefault="00C701FA" w:rsidP="00C701FA">
      <w:pPr>
        <w:pStyle w:val="Akapitzlist"/>
        <w:numPr>
          <w:ilvl w:val="3"/>
          <w:numId w:val="32"/>
        </w:numPr>
        <w:ind w:left="284" w:hanging="284"/>
        <w:jc w:val="both"/>
        <w:rPr>
          <w:rFonts w:ascii="Times New Roman" w:hAnsi="Times New Roman"/>
          <w:strike/>
        </w:rPr>
      </w:pPr>
      <w:r w:rsidRPr="00C45737">
        <w:rPr>
          <w:rFonts w:ascii="Times New Roman" w:hAnsi="Times New Roman"/>
        </w:rPr>
        <w:t xml:space="preserve">W indywidualnych sprawach studentów określonych w niniejszym regulaminie wydawane są rozstrzygnięcia, z wyjątkiem spraw, w których Ustawa wymaga wydania decyzji administracyjnej w trybie kodeksu postępowania administracyjnego, w szczególności </w:t>
      </w:r>
      <w:r w:rsidR="002A191E" w:rsidRPr="00C45737">
        <w:rPr>
          <w:rFonts w:ascii="Times New Roman" w:hAnsi="Times New Roman"/>
        </w:rPr>
        <w:br/>
      </w:r>
      <w:r w:rsidRPr="00C45737">
        <w:rPr>
          <w:rFonts w:ascii="Times New Roman" w:hAnsi="Times New Roman"/>
        </w:rPr>
        <w:t xml:space="preserve">w sprawach określonych w § 1 ust. 2 i 4 oraz § 30 niniejszego Regulaminu. </w:t>
      </w:r>
    </w:p>
    <w:p w:rsidR="00C701FA" w:rsidRPr="00C45737" w:rsidRDefault="00C701FA" w:rsidP="00C701FA">
      <w:pPr>
        <w:pStyle w:val="Akapitzlist"/>
        <w:numPr>
          <w:ilvl w:val="3"/>
          <w:numId w:val="32"/>
        </w:numPr>
        <w:ind w:left="284" w:hanging="284"/>
        <w:jc w:val="both"/>
        <w:rPr>
          <w:rFonts w:ascii="Times New Roman" w:hAnsi="Times New Roman"/>
        </w:rPr>
      </w:pPr>
      <w:r w:rsidRPr="00C45737">
        <w:rPr>
          <w:rFonts w:ascii="Times New Roman" w:hAnsi="Times New Roman"/>
        </w:rPr>
        <w:t>Rozstrzygnięcia wydaje Dziekan. Rektor może upoważnić Prodziekana do wydawania rozstrzygnięć należących do kompetencji Dziekana.</w:t>
      </w:r>
    </w:p>
    <w:p w:rsidR="00C701FA" w:rsidRPr="00C45737" w:rsidRDefault="00C701FA" w:rsidP="00C701FA">
      <w:pPr>
        <w:pStyle w:val="Akapitzlist"/>
        <w:numPr>
          <w:ilvl w:val="3"/>
          <w:numId w:val="32"/>
        </w:numPr>
        <w:ind w:left="284" w:hanging="284"/>
        <w:jc w:val="both"/>
        <w:rPr>
          <w:rFonts w:ascii="Times New Roman" w:hAnsi="Times New Roman"/>
        </w:rPr>
      </w:pPr>
      <w:r w:rsidRPr="00C45737">
        <w:rPr>
          <w:rFonts w:ascii="Times New Roman" w:hAnsi="Times New Roman"/>
        </w:rPr>
        <w:t xml:space="preserve">Od rozstrzygnięć przysługuje odwołanie do Rektora. Odwołanie wnosi się na piśmie </w:t>
      </w:r>
      <w:r w:rsidRPr="00C45737">
        <w:rPr>
          <w:rFonts w:ascii="Times New Roman" w:hAnsi="Times New Roman"/>
        </w:rPr>
        <w:br/>
        <w:t>w terminie 14 dni od dnia doręczenia lub ogłoszenia rozstrzygnięcia, za pośrednictwem Dziekana lub Prodziekana, który wydał rozstrzygnięcie.</w:t>
      </w:r>
    </w:p>
    <w:p w:rsidR="00C701FA" w:rsidRPr="00C45737" w:rsidRDefault="00C701FA" w:rsidP="00C701FA">
      <w:pPr>
        <w:pStyle w:val="Akapitzlist"/>
        <w:numPr>
          <w:ilvl w:val="3"/>
          <w:numId w:val="32"/>
        </w:numPr>
        <w:ind w:left="284" w:hanging="284"/>
        <w:jc w:val="both"/>
        <w:rPr>
          <w:rFonts w:ascii="Times New Roman" w:hAnsi="Times New Roman"/>
        </w:rPr>
      </w:pPr>
      <w:r w:rsidRPr="00C45737">
        <w:rPr>
          <w:rFonts w:ascii="Times New Roman" w:hAnsi="Times New Roman"/>
        </w:rPr>
        <w:t>Od rozstrzygnięć Rektora nie przysługuje dalsze odwołanie.</w:t>
      </w:r>
    </w:p>
    <w:p w:rsidR="00C701FA" w:rsidRPr="00C45737" w:rsidRDefault="00C701FA" w:rsidP="00C701FA">
      <w:pPr>
        <w:pStyle w:val="Akapitzlist"/>
        <w:numPr>
          <w:ilvl w:val="3"/>
          <w:numId w:val="32"/>
        </w:numPr>
        <w:ind w:left="284" w:hanging="284"/>
        <w:jc w:val="both"/>
        <w:rPr>
          <w:rFonts w:ascii="Times New Roman" w:hAnsi="Times New Roman"/>
        </w:rPr>
      </w:pPr>
      <w:r w:rsidRPr="00C45737">
        <w:rPr>
          <w:rFonts w:ascii="Times New Roman" w:hAnsi="Times New Roman"/>
        </w:rPr>
        <w:t>Od dnia 1 stycznia 2023 r. doręczenia pism następują zgodnie z ustawą z dnia 18 listopada 2020 r. o doręczeniach elektronicznych (Dz.U.2020.2320)</w:t>
      </w:r>
      <w:r w:rsidR="00842FB5" w:rsidRPr="00C45737">
        <w:rPr>
          <w:rFonts w:ascii="Times New Roman" w:hAnsi="Times New Roman"/>
        </w:rPr>
        <w:t>.</w:t>
      </w:r>
    </w:p>
    <w:p w:rsidR="00C701FA" w:rsidRPr="00982993" w:rsidRDefault="00C701FA" w:rsidP="00C701FA">
      <w:pPr>
        <w:pStyle w:val="Default"/>
        <w:ind w:left="284"/>
        <w:jc w:val="both"/>
        <w:rPr>
          <w:strike/>
          <w:color w:val="auto"/>
          <w:highlight w:val="cyan"/>
        </w:rPr>
      </w:pPr>
    </w:p>
    <w:p w:rsidR="00C701FA" w:rsidRPr="00405097" w:rsidRDefault="00C701FA" w:rsidP="00C701FA">
      <w:pPr>
        <w:pStyle w:val="Default"/>
        <w:jc w:val="both"/>
        <w:rPr>
          <w:strike/>
          <w:color w:val="auto"/>
        </w:rPr>
      </w:pPr>
    </w:p>
    <w:p w:rsidR="00C701FA" w:rsidRDefault="00C701FA" w:rsidP="00C701FA">
      <w:pPr>
        <w:pStyle w:val="Default"/>
        <w:jc w:val="both"/>
        <w:rPr>
          <w:color w:val="auto"/>
        </w:rPr>
      </w:pPr>
    </w:p>
    <w:p w:rsidR="00C701FA" w:rsidRDefault="00C701FA" w:rsidP="00C701FA">
      <w:pPr>
        <w:pStyle w:val="Nagwek1"/>
        <w:jc w:val="center"/>
        <w:rPr>
          <w:rFonts w:ascii="Times New Roman" w:hAnsi="Times New Roman"/>
        </w:rPr>
      </w:pPr>
      <w:bookmarkStart w:id="8" w:name="_Toc5956349"/>
      <w:bookmarkStart w:id="9" w:name="_Toc5956427"/>
      <w:bookmarkStart w:id="10" w:name="_Toc66987234"/>
      <w:r>
        <w:rPr>
          <w:rFonts w:ascii="Times New Roman" w:hAnsi="Times New Roman"/>
        </w:rPr>
        <w:t>2. Prawa i obowiązki studenta</w:t>
      </w:r>
      <w:bookmarkEnd w:id="8"/>
      <w:bookmarkEnd w:id="9"/>
      <w:bookmarkEnd w:id="10"/>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6.</w:t>
      </w:r>
    </w:p>
    <w:p w:rsidR="00C701FA" w:rsidRDefault="00C701FA" w:rsidP="00C701FA">
      <w:pPr>
        <w:numPr>
          <w:ilvl w:val="0"/>
          <w:numId w:val="33"/>
        </w:numPr>
        <w:ind w:left="426" w:hanging="426"/>
        <w:jc w:val="both"/>
        <w:rPr>
          <w:rFonts w:ascii="Times New Roman" w:hAnsi="Times New Roman"/>
        </w:rPr>
      </w:pPr>
      <w:r>
        <w:rPr>
          <w:rFonts w:ascii="Times New Roman" w:hAnsi="Times New Roman"/>
        </w:rPr>
        <w:t xml:space="preserve">Student ma prawo do: </w:t>
      </w:r>
    </w:p>
    <w:p w:rsidR="00C701FA" w:rsidRPr="00C03017" w:rsidRDefault="00C701FA" w:rsidP="00C701FA">
      <w:pPr>
        <w:pStyle w:val="PKTpunkt"/>
        <w:numPr>
          <w:ilvl w:val="0"/>
          <w:numId w:val="34"/>
        </w:numPr>
        <w:tabs>
          <w:tab w:val="left" w:pos="851"/>
        </w:tabs>
        <w:spacing w:line="240" w:lineRule="auto"/>
        <w:rPr>
          <w:rFonts w:ascii="Times New Roman" w:hAnsi="Times New Roman" w:cs="Times New Roman"/>
          <w:szCs w:val="24"/>
        </w:rPr>
      </w:pPr>
      <w:r w:rsidRPr="00C03017">
        <w:rPr>
          <w:rFonts w:ascii="Times New Roman" w:hAnsi="Times New Roman" w:cs="Times New Roman"/>
          <w:szCs w:val="24"/>
        </w:rPr>
        <w:t xml:space="preserve">zdobywania wiedzy i umiejętności oraz rozwijania zainteresowań naukowych, kulturalnych i sportowych, </w:t>
      </w:r>
    </w:p>
    <w:p w:rsidR="00C45737" w:rsidRPr="00C45737" w:rsidRDefault="00C701FA" w:rsidP="00C45737">
      <w:pPr>
        <w:numPr>
          <w:ilvl w:val="0"/>
          <w:numId w:val="34"/>
        </w:numPr>
        <w:jc w:val="both"/>
        <w:rPr>
          <w:rFonts w:ascii="Times New Roman" w:hAnsi="Times New Roman"/>
        </w:rPr>
      </w:pPr>
      <w:r w:rsidRPr="00C45737">
        <w:rPr>
          <w:rFonts w:ascii="Times New Roman" w:hAnsi="Times New Roman"/>
        </w:rPr>
        <w:t>wglądu do prac pisemnych, które miały za zadanie sprawdzenie osiągnięcia efektów uczenia się,</w:t>
      </w:r>
      <w:r w:rsidRPr="00C45737">
        <w:rPr>
          <w:rFonts w:ascii="Times New Roman" w:hAnsi="Times New Roman"/>
          <w:color w:val="FF0000"/>
        </w:rPr>
        <w:t xml:space="preserve"> </w:t>
      </w:r>
    </w:p>
    <w:p w:rsidR="00C45737" w:rsidRPr="00C45737" w:rsidRDefault="00C701FA" w:rsidP="00C45737">
      <w:pPr>
        <w:pStyle w:val="Akapitzlist"/>
        <w:numPr>
          <w:ilvl w:val="0"/>
          <w:numId w:val="34"/>
        </w:numPr>
        <w:jc w:val="both"/>
        <w:rPr>
          <w:rFonts w:ascii="Times New Roman" w:hAnsi="Times New Roman"/>
        </w:rPr>
      </w:pPr>
      <w:r w:rsidRPr="00C45737">
        <w:rPr>
          <w:rFonts w:ascii="Times New Roman" w:hAnsi="Times New Roman"/>
        </w:rPr>
        <w:t>poznania oceny z dowolnej formy sprawdzenia osiągania efektów uczenia się</w:t>
      </w:r>
      <w:r w:rsidR="00C45737" w:rsidRPr="00C45737">
        <w:rPr>
          <w:rFonts w:ascii="Times New Roman" w:hAnsi="Times New Roman"/>
        </w:rPr>
        <w:t>,</w:t>
      </w:r>
      <w:r w:rsidRPr="00C45737">
        <w:rPr>
          <w:rFonts w:ascii="Times New Roman" w:hAnsi="Times New Roman"/>
        </w:rPr>
        <w:t xml:space="preserve"> </w:t>
      </w:r>
    </w:p>
    <w:p w:rsidR="00C701FA" w:rsidRPr="00C03017" w:rsidRDefault="00C701FA" w:rsidP="00C701FA">
      <w:pPr>
        <w:pStyle w:val="PKTpunkt"/>
        <w:numPr>
          <w:ilvl w:val="0"/>
          <w:numId w:val="34"/>
        </w:numPr>
        <w:tabs>
          <w:tab w:val="left" w:pos="851"/>
        </w:tabs>
        <w:spacing w:line="240" w:lineRule="auto"/>
        <w:rPr>
          <w:rFonts w:ascii="Times New Roman" w:hAnsi="Times New Roman" w:cs="Times New Roman"/>
          <w:szCs w:val="24"/>
        </w:rPr>
      </w:pPr>
      <w:r w:rsidRPr="00C03017">
        <w:rPr>
          <w:rFonts w:ascii="Times New Roman" w:hAnsi="Times New Roman" w:cs="Times New Roman"/>
          <w:szCs w:val="24"/>
        </w:rPr>
        <w:t>korzystania z bazy lokalowej i sprzętowej uczelni, na zasadach ustalonych przez władze uczelni,</w:t>
      </w:r>
    </w:p>
    <w:p w:rsidR="00C701FA" w:rsidRPr="00C03017" w:rsidRDefault="00C701FA" w:rsidP="00C701FA">
      <w:pPr>
        <w:pStyle w:val="PKTpunkt"/>
        <w:numPr>
          <w:ilvl w:val="0"/>
          <w:numId w:val="34"/>
        </w:numPr>
        <w:tabs>
          <w:tab w:val="left" w:pos="851"/>
        </w:tabs>
        <w:spacing w:line="240" w:lineRule="auto"/>
        <w:rPr>
          <w:rFonts w:ascii="Times New Roman" w:hAnsi="Times New Roman" w:cs="Times New Roman"/>
          <w:szCs w:val="24"/>
        </w:rPr>
      </w:pPr>
      <w:r w:rsidRPr="00C03017">
        <w:rPr>
          <w:rFonts w:ascii="Times New Roman" w:hAnsi="Times New Roman" w:cs="Times New Roman"/>
          <w:szCs w:val="24"/>
        </w:rPr>
        <w:t>przenoszenia i uznawania punktów ECTS,</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odbywania studiów według indywidualnej organizacji studiów,</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studiowania według indywidualnego programu studiów,</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 xml:space="preserve">usprawiedliwiania nieobecności na zajęciach, </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urlopów od zajęć oraz urlopów od zajęć z możliwością przystąpienia do weryfikacji uzyskanych efektów uczenia się określonych w programie studiów,</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zmiany kierunku studiów,</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przeniesienia na studia stacjonarne albo niestacjonarne,</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przystąpienia do egzaminu komisyjnego przy udziale wskazanego przez niego obserwatora,</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powtarzania określonych zajęć z powodu niezadowalających wyników w nauce,</w:t>
      </w:r>
    </w:p>
    <w:p w:rsidR="00C701FA" w:rsidRPr="000B4E69" w:rsidRDefault="00C701FA" w:rsidP="00C701FA">
      <w:pPr>
        <w:numPr>
          <w:ilvl w:val="0"/>
          <w:numId w:val="34"/>
        </w:numPr>
        <w:jc w:val="both"/>
        <w:rPr>
          <w:rFonts w:ascii="Times New Roman" w:hAnsi="Times New Roman"/>
        </w:rPr>
      </w:pPr>
      <w:r w:rsidRPr="004868E1">
        <w:rPr>
          <w:rFonts w:ascii="Times New Roman" w:hAnsi="Times New Roman"/>
        </w:rPr>
        <w:t>wnioskowania, aby terminy zajęć odrabianych lub zaliczanych warunkowo przedmiotów nie pokrywały się z zajęciami bieżącego semestru</w:t>
      </w:r>
      <w:r>
        <w:rPr>
          <w:rFonts w:ascii="Times New Roman" w:hAnsi="Times New Roman"/>
        </w:rPr>
        <w:t>,</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 xml:space="preserve">wyrażania opinii o zajęciach dydaktycznych, a zwłaszcza opinii dotyczącej wypełniania   obowiązków dydaktycznych przez nauczycieli akademickich </w:t>
      </w:r>
      <w:r w:rsidRPr="00C45737">
        <w:rPr>
          <w:rFonts w:ascii="Times New Roman" w:hAnsi="Times New Roman" w:cs="Times New Roman"/>
          <w:szCs w:val="24"/>
        </w:rPr>
        <w:t>oraz inne osoby prowadzące zajęcia,</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 xml:space="preserve">uczestniczenia w pracach organów kolegialnych uczelni na zasadach określonych </w:t>
      </w:r>
      <w:r>
        <w:rPr>
          <w:rFonts w:ascii="Times New Roman" w:hAnsi="Times New Roman" w:cs="Times New Roman"/>
          <w:szCs w:val="24"/>
        </w:rPr>
        <w:br/>
        <w:t xml:space="preserve">w </w:t>
      </w:r>
      <w:r w:rsidRPr="00C45737">
        <w:rPr>
          <w:rFonts w:ascii="Times New Roman" w:hAnsi="Times New Roman" w:cs="Times New Roman"/>
          <w:szCs w:val="24"/>
        </w:rPr>
        <w:t>Ustawie,</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uczestniczenia w pracach organów samorządu studenckiego,</w:t>
      </w:r>
    </w:p>
    <w:p w:rsidR="00C701FA" w:rsidRDefault="00C701FA" w:rsidP="00C701FA">
      <w:pPr>
        <w:pStyle w:val="PKTpunkt"/>
        <w:numPr>
          <w:ilvl w:val="0"/>
          <w:numId w:val="34"/>
        </w:numPr>
        <w:tabs>
          <w:tab w:val="left" w:pos="851"/>
        </w:tabs>
        <w:spacing w:line="240" w:lineRule="auto"/>
        <w:rPr>
          <w:rFonts w:ascii="Times New Roman" w:hAnsi="Times New Roman" w:cs="Times New Roman"/>
          <w:szCs w:val="24"/>
        </w:rPr>
      </w:pPr>
      <w:r>
        <w:rPr>
          <w:rFonts w:ascii="Times New Roman" w:hAnsi="Times New Roman" w:cs="Times New Roman"/>
          <w:szCs w:val="24"/>
        </w:rPr>
        <w:t>otrzymywania pomocy materialnej, na zasadach określonych odrębnymi przepisami,</w:t>
      </w:r>
    </w:p>
    <w:p w:rsidR="00C701FA" w:rsidRDefault="00C701FA" w:rsidP="00C701FA">
      <w:pPr>
        <w:numPr>
          <w:ilvl w:val="0"/>
          <w:numId w:val="34"/>
        </w:numPr>
        <w:jc w:val="both"/>
        <w:rPr>
          <w:rFonts w:ascii="Times New Roman" w:hAnsi="Times New Roman"/>
        </w:rPr>
      </w:pPr>
      <w:r>
        <w:rPr>
          <w:rFonts w:ascii="Times New Roman" w:hAnsi="Times New Roman"/>
        </w:rPr>
        <w:t>uczestniczenia w życiu społecznym i kulturalnym uczelni.</w:t>
      </w:r>
    </w:p>
    <w:p w:rsidR="00C701FA" w:rsidRDefault="00C701FA" w:rsidP="00C701FA">
      <w:pPr>
        <w:numPr>
          <w:ilvl w:val="0"/>
          <w:numId w:val="33"/>
        </w:numPr>
        <w:ind w:left="284" w:hanging="284"/>
        <w:jc w:val="both"/>
        <w:rPr>
          <w:rFonts w:ascii="Times New Roman" w:hAnsi="Times New Roman"/>
        </w:rPr>
      </w:pPr>
      <w:r>
        <w:rPr>
          <w:rFonts w:ascii="Times New Roman" w:hAnsi="Times New Roman"/>
        </w:rPr>
        <w:t>Studentce w ciąży i studentowi/studentce będącemu/będącej rodzicem nie można odmówić zgody na:</w:t>
      </w:r>
    </w:p>
    <w:p w:rsidR="00C701FA" w:rsidRDefault="00C701FA" w:rsidP="00C701FA">
      <w:pPr>
        <w:numPr>
          <w:ilvl w:val="1"/>
          <w:numId w:val="33"/>
        </w:numPr>
        <w:ind w:left="709" w:hanging="283"/>
        <w:jc w:val="both"/>
        <w:rPr>
          <w:rFonts w:ascii="Times New Roman" w:hAnsi="Times New Roman"/>
        </w:rPr>
      </w:pPr>
      <w:r>
        <w:rPr>
          <w:rFonts w:ascii="Times New Roman" w:hAnsi="Times New Roman"/>
        </w:rPr>
        <w:t>odbywanie studiów na określonym kierunku i poziomie według indywidualnej organizacji studiów do czasu ich ukończenia - w przypadku studiów stacjonarnych,</w:t>
      </w:r>
    </w:p>
    <w:p w:rsidR="00C701FA" w:rsidRPr="001F6354" w:rsidRDefault="00C701FA" w:rsidP="00C701FA">
      <w:pPr>
        <w:numPr>
          <w:ilvl w:val="1"/>
          <w:numId w:val="33"/>
        </w:numPr>
        <w:ind w:left="709" w:hanging="283"/>
        <w:jc w:val="both"/>
        <w:rPr>
          <w:rFonts w:ascii="Times New Roman" w:hAnsi="Times New Roman"/>
        </w:rPr>
      </w:pPr>
      <w:r>
        <w:rPr>
          <w:rFonts w:ascii="Times New Roman" w:hAnsi="Times New Roman"/>
        </w:rPr>
        <w:lastRenderedPageBreak/>
        <w:t>urlop, o którym mowa w ust. 1 pkt 9.</w:t>
      </w:r>
    </w:p>
    <w:p w:rsidR="00811D00" w:rsidRDefault="00C701FA" w:rsidP="00811D00">
      <w:pPr>
        <w:numPr>
          <w:ilvl w:val="0"/>
          <w:numId w:val="33"/>
        </w:numPr>
        <w:tabs>
          <w:tab w:val="left" w:pos="426"/>
        </w:tabs>
        <w:ind w:left="426" w:hanging="426"/>
        <w:jc w:val="both"/>
        <w:rPr>
          <w:rFonts w:ascii="Times New Roman" w:hAnsi="Times New Roman"/>
        </w:rPr>
      </w:pPr>
      <w:r>
        <w:rPr>
          <w:rFonts w:ascii="Times New Roman" w:hAnsi="Times New Roman"/>
        </w:rPr>
        <w:t xml:space="preserve">Studentowi przysługuje czynne i bierne prawo wyborcze na zasadach ustalonych </w:t>
      </w:r>
      <w:r>
        <w:rPr>
          <w:rFonts w:ascii="Times New Roman" w:hAnsi="Times New Roman"/>
        </w:rPr>
        <w:br/>
      </w:r>
      <w:r w:rsidRPr="00811D00">
        <w:rPr>
          <w:rFonts w:ascii="Times New Roman" w:hAnsi="Times New Roman"/>
        </w:rPr>
        <w:t>w Statucie</w:t>
      </w:r>
      <w:r w:rsidRPr="00811D00">
        <w:rPr>
          <w:rFonts w:ascii="Times New Roman" w:hAnsi="Times New Roman"/>
          <w:i/>
        </w:rPr>
        <w:t>.</w:t>
      </w:r>
    </w:p>
    <w:p w:rsidR="00C701FA" w:rsidRPr="00811D00" w:rsidRDefault="00C701FA" w:rsidP="00811D00">
      <w:pPr>
        <w:numPr>
          <w:ilvl w:val="0"/>
          <w:numId w:val="33"/>
        </w:numPr>
        <w:tabs>
          <w:tab w:val="left" w:pos="426"/>
        </w:tabs>
        <w:ind w:left="426" w:hanging="426"/>
        <w:jc w:val="both"/>
        <w:rPr>
          <w:rFonts w:ascii="Times New Roman" w:hAnsi="Times New Roman"/>
        </w:rPr>
      </w:pPr>
      <w:r w:rsidRPr="00811D00">
        <w:rPr>
          <w:rFonts w:ascii="Times New Roman" w:hAnsi="Times New Roman"/>
        </w:rPr>
        <w:t>Studentowi przysługuje prawo odwołania się do wskazanego organu od decyzji administracyjnych lub</w:t>
      </w:r>
      <w:r w:rsidRPr="00811D00">
        <w:rPr>
          <w:rFonts w:ascii="Times New Roman" w:hAnsi="Times New Roman"/>
          <w:color w:val="FF0000"/>
        </w:rPr>
        <w:t xml:space="preserve"> </w:t>
      </w:r>
      <w:r w:rsidRPr="00811D00">
        <w:rPr>
          <w:rFonts w:ascii="Times New Roman" w:hAnsi="Times New Roman"/>
        </w:rPr>
        <w:t>rozstrzygnięć wydawanych w toku studiów. Odwołanie od rozstrzygnięć</w:t>
      </w:r>
      <w:r w:rsidRPr="00811D00">
        <w:rPr>
          <w:rFonts w:ascii="Times New Roman" w:hAnsi="Times New Roman"/>
          <w:color w:val="FF0000"/>
        </w:rPr>
        <w:t xml:space="preserve"> </w:t>
      </w:r>
      <w:r w:rsidRPr="00811D00">
        <w:rPr>
          <w:rFonts w:ascii="Times New Roman" w:hAnsi="Times New Roman"/>
        </w:rPr>
        <w:t xml:space="preserve">składa się za pośrednictwem Dziekana. </w:t>
      </w:r>
    </w:p>
    <w:p w:rsidR="00C701FA" w:rsidRDefault="00C701FA" w:rsidP="00D3099E">
      <w:pPr>
        <w:pStyle w:val="Tekstpodstawowy2"/>
        <w:rPr>
          <w:color w:val="auto"/>
          <w:szCs w:val="24"/>
        </w:rPr>
      </w:pPr>
    </w:p>
    <w:p w:rsidR="00C701FA" w:rsidRDefault="00C701FA" w:rsidP="00C701FA">
      <w:pPr>
        <w:pStyle w:val="Tekstpodstawowy2"/>
        <w:jc w:val="center"/>
        <w:rPr>
          <w:color w:val="auto"/>
          <w:szCs w:val="24"/>
        </w:rPr>
      </w:pPr>
      <w:r>
        <w:rPr>
          <w:color w:val="auto"/>
          <w:szCs w:val="24"/>
        </w:rPr>
        <w:t>§ 7.</w:t>
      </w:r>
    </w:p>
    <w:p w:rsidR="00C701FA" w:rsidRDefault="00C701FA" w:rsidP="00C701FA">
      <w:pPr>
        <w:pStyle w:val="Tekstpodstawowy"/>
        <w:numPr>
          <w:ilvl w:val="0"/>
          <w:numId w:val="35"/>
        </w:numPr>
        <w:tabs>
          <w:tab w:val="left" w:pos="426"/>
        </w:tabs>
        <w:ind w:left="426" w:hanging="426"/>
        <w:rPr>
          <w:rFonts w:ascii="Times New Roman" w:hAnsi="Times New Roman"/>
          <w:szCs w:val="24"/>
        </w:rPr>
      </w:pPr>
      <w:r>
        <w:rPr>
          <w:rFonts w:ascii="Times New Roman" w:hAnsi="Times New Roman"/>
          <w:szCs w:val="24"/>
        </w:rPr>
        <w:t>Do obowiązków studenta należy:</w:t>
      </w:r>
    </w:p>
    <w:p w:rsidR="00C701FA" w:rsidRDefault="00C701FA" w:rsidP="0008280E">
      <w:pPr>
        <w:pStyle w:val="Tekstpodstawowy2"/>
        <w:numPr>
          <w:ilvl w:val="0"/>
          <w:numId w:val="36"/>
        </w:numPr>
        <w:ind w:hanging="294"/>
        <w:rPr>
          <w:color w:val="auto"/>
          <w:szCs w:val="24"/>
        </w:rPr>
      </w:pPr>
      <w:r>
        <w:rPr>
          <w:color w:val="auto"/>
          <w:szCs w:val="24"/>
        </w:rPr>
        <w:t>postępowanie zgodne z treścią ślubowania,</w:t>
      </w:r>
    </w:p>
    <w:p w:rsidR="00C701FA" w:rsidRPr="00554153" w:rsidRDefault="00C701FA" w:rsidP="0008280E">
      <w:pPr>
        <w:pStyle w:val="Tekstpodstawowy2"/>
        <w:numPr>
          <w:ilvl w:val="0"/>
          <w:numId w:val="36"/>
        </w:numPr>
        <w:tabs>
          <w:tab w:val="left" w:pos="180"/>
        </w:tabs>
        <w:ind w:hanging="294"/>
        <w:jc w:val="both"/>
        <w:rPr>
          <w:color w:val="auto"/>
          <w:szCs w:val="24"/>
        </w:rPr>
      </w:pPr>
      <w:r w:rsidRPr="00554153">
        <w:rPr>
          <w:color w:val="auto"/>
          <w:szCs w:val="24"/>
        </w:rPr>
        <w:t xml:space="preserve">uczestniczenie w zajęciach dydaktycznych i organizacyjnych zgodnie z </w:t>
      </w:r>
      <w:r w:rsidRPr="00554153">
        <w:rPr>
          <w:i/>
          <w:color w:val="auto"/>
          <w:szCs w:val="24"/>
        </w:rPr>
        <w:t>Regulaminem studiów</w:t>
      </w:r>
      <w:r w:rsidRPr="00554153">
        <w:rPr>
          <w:color w:val="auto"/>
          <w:szCs w:val="24"/>
        </w:rPr>
        <w:t>,</w:t>
      </w:r>
    </w:p>
    <w:p w:rsidR="00C701FA" w:rsidRPr="00554153" w:rsidRDefault="00C701FA" w:rsidP="0008280E">
      <w:pPr>
        <w:pStyle w:val="Tekstpodstawowy2"/>
        <w:numPr>
          <w:ilvl w:val="0"/>
          <w:numId w:val="36"/>
        </w:numPr>
        <w:tabs>
          <w:tab w:val="left" w:pos="180"/>
        </w:tabs>
        <w:ind w:hanging="294"/>
        <w:jc w:val="both"/>
        <w:rPr>
          <w:color w:val="auto"/>
          <w:szCs w:val="24"/>
        </w:rPr>
      </w:pPr>
      <w:r w:rsidRPr="00554153">
        <w:rPr>
          <w:color w:val="auto"/>
          <w:szCs w:val="24"/>
        </w:rPr>
        <w:t>przystępowanie do egzaminów, odbywanie praktyk zawodowych i spełnianie innych wymagań przewidzianych w programie studiów,</w:t>
      </w:r>
    </w:p>
    <w:p w:rsidR="00C701FA" w:rsidRPr="00F458AE" w:rsidRDefault="00C701FA" w:rsidP="0008280E">
      <w:pPr>
        <w:pStyle w:val="Tekstpodstawowy2"/>
        <w:numPr>
          <w:ilvl w:val="0"/>
          <w:numId w:val="36"/>
        </w:numPr>
        <w:tabs>
          <w:tab w:val="left" w:pos="180"/>
        </w:tabs>
        <w:ind w:hanging="294"/>
        <w:jc w:val="both"/>
        <w:rPr>
          <w:color w:val="auto"/>
          <w:szCs w:val="24"/>
        </w:rPr>
      </w:pPr>
      <w:r w:rsidRPr="00F458AE">
        <w:rPr>
          <w:color w:val="auto"/>
          <w:szCs w:val="24"/>
        </w:rPr>
        <w:t xml:space="preserve">przestrzeganie </w:t>
      </w:r>
      <w:r w:rsidRPr="00F458AE">
        <w:rPr>
          <w:i/>
          <w:color w:val="auto"/>
          <w:szCs w:val="24"/>
        </w:rPr>
        <w:t>Statutu</w:t>
      </w:r>
      <w:r w:rsidRPr="00F458AE">
        <w:rPr>
          <w:color w:val="auto"/>
          <w:szCs w:val="24"/>
        </w:rPr>
        <w:t xml:space="preserve"> oraz</w:t>
      </w:r>
      <w:r w:rsidRPr="00F458AE">
        <w:rPr>
          <w:i/>
          <w:color w:val="auto"/>
          <w:szCs w:val="24"/>
        </w:rPr>
        <w:t xml:space="preserve"> innych aktów prawa wewnętrznego  </w:t>
      </w:r>
      <w:r w:rsidRPr="00F458AE">
        <w:rPr>
          <w:color w:val="auto"/>
          <w:szCs w:val="24"/>
        </w:rPr>
        <w:t xml:space="preserve">obowiązujących </w:t>
      </w:r>
      <w:r>
        <w:rPr>
          <w:color w:val="auto"/>
          <w:szCs w:val="24"/>
        </w:rPr>
        <w:br/>
      </w:r>
      <w:r w:rsidRPr="00F458AE">
        <w:rPr>
          <w:color w:val="auto"/>
          <w:szCs w:val="24"/>
        </w:rPr>
        <w:t>w uczelni, w tym przepisów dotyczących bezpieczeństwa i higieny pracy oraz przepisów przeciwpożarowych,</w:t>
      </w:r>
    </w:p>
    <w:p w:rsidR="00C701FA" w:rsidRDefault="00C701FA" w:rsidP="0008280E">
      <w:pPr>
        <w:pStyle w:val="Tekstpodstawowy2"/>
        <w:ind w:left="720" w:right="23" w:hanging="294"/>
        <w:jc w:val="both"/>
        <w:rPr>
          <w:color w:val="auto"/>
          <w:szCs w:val="24"/>
        </w:rPr>
      </w:pPr>
      <w:r>
        <w:rPr>
          <w:color w:val="auto"/>
          <w:szCs w:val="24"/>
        </w:rPr>
        <w:t>5) dbałość o   bazę    lokalową    i    sprzętową     uczelni     oraz   wykorzystywanie   jej  zgodnie z przeznaczeniem,</w:t>
      </w:r>
    </w:p>
    <w:p w:rsidR="00C701FA" w:rsidRDefault="00C701FA" w:rsidP="0008280E">
      <w:pPr>
        <w:ind w:left="720" w:hanging="294"/>
        <w:jc w:val="both"/>
        <w:rPr>
          <w:rFonts w:ascii="Times New Roman" w:hAnsi="Times New Roman"/>
        </w:rPr>
      </w:pPr>
      <w:r>
        <w:rPr>
          <w:rFonts w:ascii="Times New Roman" w:hAnsi="Times New Roman"/>
        </w:rPr>
        <w:t xml:space="preserve">6) terminowe wnoszenie obowiązujących opłat, </w:t>
      </w:r>
    </w:p>
    <w:p w:rsidR="00C701FA" w:rsidRPr="00B56370" w:rsidRDefault="00C701FA" w:rsidP="0008280E">
      <w:pPr>
        <w:ind w:left="720" w:hanging="294"/>
        <w:jc w:val="both"/>
        <w:rPr>
          <w:rFonts w:ascii="Times New Roman" w:hAnsi="Times New Roman"/>
        </w:rPr>
      </w:pPr>
      <w:r w:rsidRPr="00D3099E">
        <w:rPr>
          <w:rFonts w:ascii="Times New Roman" w:hAnsi="Times New Roman"/>
        </w:rPr>
        <w:t>7) niezwłoczne powiadamianie Dziekana o zmianie okoliczności mających wpływ na przyznanie pomocy materialnej lub na jej wysokość,</w:t>
      </w:r>
    </w:p>
    <w:p w:rsidR="00C701FA" w:rsidRDefault="00C701FA" w:rsidP="0008280E">
      <w:pPr>
        <w:ind w:left="720" w:hanging="294"/>
        <w:jc w:val="both"/>
        <w:rPr>
          <w:rFonts w:ascii="Times New Roman" w:hAnsi="Times New Roman"/>
        </w:rPr>
      </w:pPr>
      <w:r>
        <w:rPr>
          <w:rFonts w:ascii="Times New Roman" w:hAnsi="Times New Roman"/>
        </w:rPr>
        <w:t xml:space="preserve">8) niezwłoczne powiadamianie Dziekana o zmianach danych osobowych, tj. nazwiska, adresu zamieszkania, adresu korespondencyjnego, adresu poczty elektronicznej, telefonu  itp. </w:t>
      </w:r>
    </w:p>
    <w:p w:rsidR="00C701FA" w:rsidRDefault="00C701FA" w:rsidP="00C701FA">
      <w:pPr>
        <w:pStyle w:val="Tekstpodstawowy"/>
        <w:numPr>
          <w:ilvl w:val="0"/>
          <w:numId w:val="35"/>
        </w:numPr>
        <w:tabs>
          <w:tab w:val="left" w:pos="426"/>
        </w:tabs>
        <w:ind w:left="426" w:hanging="426"/>
        <w:rPr>
          <w:rFonts w:ascii="Times New Roman" w:hAnsi="Times New Roman"/>
          <w:szCs w:val="24"/>
        </w:rPr>
      </w:pPr>
      <w:r>
        <w:rPr>
          <w:rFonts w:ascii="Times New Roman" w:hAnsi="Times New Roman"/>
          <w:szCs w:val="24"/>
        </w:rPr>
        <w:t xml:space="preserve">W przypadku rezygnacji ze studiów, student bez zbędnej zwłoki </w:t>
      </w:r>
      <w:r>
        <w:rPr>
          <w:rFonts w:ascii="Times New Roman" w:hAnsi="Times New Roman"/>
        </w:rPr>
        <w:t>ma obowiązek poinformowania o tym fakcie Dziekana. Powiadomienie należy złożyć w formie pisemnej.</w:t>
      </w:r>
    </w:p>
    <w:p w:rsidR="00C701FA" w:rsidRDefault="00C701FA" w:rsidP="00C701FA">
      <w:pPr>
        <w:pStyle w:val="Tekstpodstawowy"/>
      </w:pPr>
    </w:p>
    <w:p w:rsidR="00C701FA" w:rsidRDefault="00C701FA" w:rsidP="00C701FA">
      <w:pPr>
        <w:pStyle w:val="Nagwek1"/>
        <w:jc w:val="center"/>
        <w:rPr>
          <w:rFonts w:ascii="Times New Roman" w:hAnsi="Times New Roman"/>
        </w:rPr>
      </w:pPr>
      <w:bookmarkStart w:id="11" w:name="_Toc151383761"/>
      <w:bookmarkStart w:id="12" w:name="_Toc5956350"/>
      <w:bookmarkStart w:id="13" w:name="_Toc5956428"/>
      <w:bookmarkStart w:id="14" w:name="_Toc66987235"/>
      <w:r>
        <w:rPr>
          <w:rFonts w:ascii="Times New Roman" w:hAnsi="Times New Roman"/>
        </w:rPr>
        <w:t>3. Organizacja studiów</w:t>
      </w:r>
      <w:bookmarkEnd w:id="11"/>
      <w:bookmarkEnd w:id="12"/>
      <w:bookmarkEnd w:id="13"/>
      <w:bookmarkEnd w:id="14"/>
    </w:p>
    <w:p w:rsidR="00C701FA" w:rsidRDefault="00C701FA" w:rsidP="00C701FA">
      <w:pPr>
        <w:jc w:val="both"/>
        <w:rPr>
          <w:rFonts w:ascii="Times New Roman" w:hAnsi="Times New Roman"/>
        </w:rPr>
      </w:pPr>
    </w:p>
    <w:p w:rsidR="00C701FA" w:rsidRDefault="00C701FA" w:rsidP="00C701FA">
      <w:pPr>
        <w:ind w:left="284" w:hanging="284"/>
        <w:jc w:val="center"/>
        <w:rPr>
          <w:rFonts w:ascii="Times New Roman" w:hAnsi="Times New Roman"/>
        </w:rPr>
      </w:pPr>
      <w:r>
        <w:rPr>
          <w:rFonts w:ascii="Times New Roman" w:hAnsi="Times New Roman"/>
        </w:rPr>
        <w:t>§ 8.</w:t>
      </w:r>
    </w:p>
    <w:p w:rsidR="00C701FA" w:rsidRPr="00A43FF5" w:rsidRDefault="00C701FA" w:rsidP="00C701FA">
      <w:pPr>
        <w:pStyle w:val="Tekstpodstawowywcity2"/>
        <w:numPr>
          <w:ilvl w:val="1"/>
          <w:numId w:val="36"/>
        </w:numPr>
        <w:ind w:left="426" w:hanging="426"/>
        <w:rPr>
          <w:rFonts w:ascii="Times New Roman" w:hAnsi="Times New Roman"/>
          <w:szCs w:val="24"/>
        </w:rPr>
      </w:pPr>
      <w:r w:rsidRPr="00A43FF5">
        <w:rPr>
          <w:rFonts w:ascii="Times New Roman" w:hAnsi="Times New Roman"/>
          <w:szCs w:val="24"/>
        </w:rPr>
        <w:t>Rektor tworzy studia na określonym kierunku, poziomie i profilu.</w:t>
      </w:r>
    </w:p>
    <w:p w:rsidR="00C701FA" w:rsidRPr="00A43FF5" w:rsidRDefault="00C701FA" w:rsidP="00C701FA">
      <w:pPr>
        <w:pStyle w:val="Tekstpodstawowywcity2"/>
        <w:numPr>
          <w:ilvl w:val="1"/>
          <w:numId w:val="36"/>
        </w:numPr>
        <w:ind w:left="426" w:hanging="426"/>
        <w:rPr>
          <w:rFonts w:ascii="Times New Roman" w:hAnsi="Times New Roman"/>
          <w:szCs w:val="24"/>
        </w:rPr>
      </w:pPr>
      <w:r w:rsidRPr="00A43FF5">
        <w:rPr>
          <w:rFonts w:ascii="Times New Roman" w:hAnsi="Times New Roman"/>
          <w:szCs w:val="24"/>
        </w:rPr>
        <w:t>Studia w Akademii są prowadzone na określonym kierunku, poziomie i profilu na podstawie programu studiów ustalonego przez Senat, w oparciu o standardy kształcenia dla kierunków, dla których są one przewidziane w ustawie.</w:t>
      </w:r>
    </w:p>
    <w:p w:rsidR="00C701FA" w:rsidRPr="00A43FF5" w:rsidRDefault="00C701FA" w:rsidP="00C701FA">
      <w:pPr>
        <w:pStyle w:val="Tekstpodstawowywcity2"/>
        <w:numPr>
          <w:ilvl w:val="1"/>
          <w:numId w:val="36"/>
        </w:numPr>
        <w:ind w:left="426" w:hanging="426"/>
        <w:rPr>
          <w:rFonts w:ascii="Times New Roman" w:hAnsi="Times New Roman"/>
          <w:szCs w:val="24"/>
        </w:rPr>
      </w:pPr>
      <w:r w:rsidRPr="00A43FF5">
        <w:rPr>
          <w:rFonts w:ascii="Times New Roman" w:hAnsi="Times New Roman"/>
          <w:szCs w:val="24"/>
        </w:rPr>
        <w:t>Program studiów, o którym mowa w ust. 2 określa:</w:t>
      </w:r>
    </w:p>
    <w:p w:rsidR="00C701FA" w:rsidRPr="00A43FF5" w:rsidRDefault="00C701FA" w:rsidP="00C701FA">
      <w:pPr>
        <w:pStyle w:val="Tekstpodstawowywcity2"/>
        <w:numPr>
          <w:ilvl w:val="1"/>
          <w:numId w:val="33"/>
        </w:numPr>
        <w:ind w:left="709" w:hanging="283"/>
        <w:rPr>
          <w:rFonts w:ascii="Times New Roman" w:hAnsi="Times New Roman"/>
          <w:szCs w:val="24"/>
        </w:rPr>
      </w:pPr>
      <w:r w:rsidRPr="00A43FF5">
        <w:rPr>
          <w:rFonts w:ascii="Times New Roman" w:hAnsi="Times New Roman"/>
          <w:szCs w:val="24"/>
        </w:rPr>
        <w:t>efekty uczenia się,</w:t>
      </w:r>
    </w:p>
    <w:p w:rsidR="00C701FA" w:rsidRPr="00A43FF5" w:rsidRDefault="00C701FA" w:rsidP="00C701FA">
      <w:pPr>
        <w:pStyle w:val="Tekstpodstawowywcity2"/>
        <w:numPr>
          <w:ilvl w:val="1"/>
          <w:numId w:val="33"/>
        </w:numPr>
        <w:ind w:left="709" w:hanging="283"/>
        <w:rPr>
          <w:rFonts w:ascii="Times New Roman" w:hAnsi="Times New Roman"/>
          <w:szCs w:val="24"/>
        </w:rPr>
      </w:pPr>
      <w:r w:rsidRPr="00A43FF5">
        <w:rPr>
          <w:rFonts w:ascii="Times New Roman" w:hAnsi="Times New Roman"/>
          <w:szCs w:val="24"/>
        </w:rPr>
        <w:t>opis procesu prowadzącego do uzyskania efektów uczenia się,</w:t>
      </w:r>
    </w:p>
    <w:p w:rsidR="00C701FA" w:rsidRPr="00A43FF5" w:rsidRDefault="00C701FA" w:rsidP="00C701FA">
      <w:pPr>
        <w:pStyle w:val="Tekstpodstawowywcity2"/>
        <w:numPr>
          <w:ilvl w:val="1"/>
          <w:numId w:val="33"/>
        </w:numPr>
        <w:ind w:left="709" w:hanging="283"/>
        <w:rPr>
          <w:rFonts w:ascii="Times New Roman" w:hAnsi="Times New Roman"/>
          <w:szCs w:val="24"/>
        </w:rPr>
      </w:pPr>
      <w:r w:rsidRPr="00A43FF5">
        <w:rPr>
          <w:rFonts w:ascii="Times New Roman" w:hAnsi="Times New Roman"/>
          <w:szCs w:val="24"/>
        </w:rPr>
        <w:t>liczbę punktów ECTS przypisanych do zajęć.</w:t>
      </w:r>
    </w:p>
    <w:p w:rsidR="00C701FA" w:rsidRPr="00A43FF5" w:rsidRDefault="00C701FA" w:rsidP="00C701FA">
      <w:pPr>
        <w:pStyle w:val="Tekstpodstawowywcity2"/>
        <w:numPr>
          <w:ilvl w:val="1"/>
          <w:numId w:val="36"/>
        </w:numPr>
        <w:ind w:left="426" w:hanging="426"/>
        <w:rPr>
          <w:rFonts w:ascii="Times New Roman" w:hAnsi="Times New Roman"/>
          <w:szCs w:val="24"/>
        </w:rPr>
      </w:pPr>
      <w:r w:rsidRPr="00A43FF5">
        <w:rPr>
          <w:rFonts w:ascii="Times New Roman" w:hAnsi="Times New Roman"/>
          <w:szCs w:val="24"/>
        </w:rPr>
        <w:t xml:space="preserve">Programy studiów, w tym plany studiów są udostępniane studentom i zamieszczane </w:t>
      </w:r>
      <w:r w:rsidRPr="00A43FF5">
        <w:rPr>
          <w:rFonts w:ascii="Times New Roman" w:hAnsi="Times New Roman"/>
          <w:szCs w:val="24"/>
        </w:rPr>
        <w:br/>
        <w:t xml:space="preserve">na stronie internetowej uczelni przed rozpoczęciem roku akademickiego. </w:t>
      </w:r>
    </w:p>
    <w:p w:rsidR="00C701FA" w:rsidRPr="00A43FF5" w:rsidRDefault="00C701FA" w:rsidP="00C701FA">
      <w:pPr>
        <w:pStyle w:val="Tekstpodstawowywcity2"/>
        <w:numPr>
          <w:ilvl w:val="1"/>
          <w:numId w:val="36"/>
        </w:numPr>
        <w:ind w:left="426" w:hanging="426"/>
        <w:rPr>
          <w:rFonts w:ascii="Times New Roman" w:hAnsi="Times New Roman"/>
          <w:szCs w:val="24"/>
        </w:rPr>
      </w:pPr>
      <w:r w:rsidRPr="00A43FF5">
        <w:rPr>
          <w:rFonts w:ascii="Times New Roman" w:hAnsi="Times New Roman"/>
          <w:szCs w:val="24"/>
        </w:rPr>
        <w:t xml:space="preserve">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w:t>
      </w:r>
      <w:r w:rsidRPr="00A43FF5">
        <w:rPr>
          <w:rFonts w:ascii="Times New Roman" w:hAnsi="Times New Roman"/>
          <w:szCs w:val="24"/>
        </w:rPr>
        <w:br/>
        <w:t>i asynchroniczną interakcję między studentami i osobami prowadzącymi zajęcia.</w:t>
      </w:r>
    </w:p>
    <w:p w:rsidR="00C701FA" w:rsidRPr="00A43FF5" w:rsidRDefault="00C701FA" w:rsidP="00C701FA">
      <w:pPr>
        <w:pStyle w:val="Tekstpodstawowywcity2"/>
        <w:ind w:left="426" w:firstLine="0"/>
        <w:rPr>
          <w:rFonts w:ascii="Times New Roman" w:hAnsi="Times New Roman"/>
          <w:strike/>
          <w:color w:val="FF0000"/>
          <w:szCs w:val="24"/>
        </w:rPr>
      </w:pPr>
      <w:r w:rsidRPr="00A43FF5">
        <w:rPr>
          <w:rFonts w:ascii="Times New Roman" w:hAnsi="Times New Roman"/>
          <w:szCs w:val="24"/>
        </w:rPr>
        <w:t>Liczba punktów ECTS, jaka może być uzyskana w ramach kształcenia z wykorzystaniem  metod i technik kształcenia na odległość, nie może być większa niż:</w:t>
      </w:r>
      <w:r w:rsidRPr="00A43FF5">
        <w:rPr>
          <w:rFonts w:ascii="Times New Roman" w:hAnsi="Times New Roman"/>
          <w:strike/>
          <w:szCs w:val="24"/>
        </w:rPr>
        <w:t xml:space="preserve"> </w:t>
      </w:r>
    </w:p>
    <w:p w:rsidR="00C701FA" w:rsidRPr="00A43FF5" w:rsidRDefault="00C701FA" w:rsidP="00891242">
      <w:pPr>
        <w:pStyle w:val="Tekstpodstawowywcity2"/>
        <w:numPr>
          <w:ilvl w:val="3"/>
          <w:numId w:val="25"/>
        </w:numPr>
        <w:ind w:left="709" w:hanging="283"/>
        <w:jc w:val="left"/>
        <w:rPr>
          <w:rFonts w:ascii="Times New Roman" w:hAnsi="Times New Roman"/>
          <w:szCs w:val="24"/>
        </w:rPr>
      </w:pPr>
      <w:r w:rsidRPr="00A43FF5">
        <w:rPr>
          <w:rStyle w:val="markedcontent"/>
          <w:rFonts w:ascii="Times New Roman" w:hAnsi="Times New Roman"/>
          <w:szCs w:val="24"/>
        </w:rPr>
        <w:t>50% liczby punktów ECTS - w przypadku studiów o profilu praktycznym</w:t>
      </w:r>
    </w:p>
    <w:p w:rsidR="00C701FA" w:rsidRPr="00A43FF5" w:rsidRDefault="00C701FA" w:rsidP="00891242">
      <w:pPr>
        <w:pStyle w:val="Tekstpodstawowywcity2"/>
        <w:numPr>
          <w:ilvl w:val="3"/>
          <w:numId w:val="25"/>
        </w:numPr>
        <w:ind w:left="709" w:right="-284" w:hanging="283"/>
        <w:jc w:val="left"/>
        <w:rPr>
          <w:rStyle w:val="markedcontent"/>
          <w:rFonts w:ascii="Times New Roman" w:hAnsi="Times New Roman"/>
          <w:szCs w:val="24"/>
        </w:rPr>
      </w:pPr>
      <w:r w:rsidRPr="00A43FF5">
        <w:rPr>
          <w:rStyle w:val="markedcontent"/>
          <w:rFonts w:ascii="Times New Roman" w:hAnsi="Times New Roman"/>
          <w:szCs w:val="24"/>
        </w:rPr>
        <w:t>75% liczby punktów ECTS - w przypadku stud</w:t>
      </w:r>
      <w:r w:rsidR="00D95368" w:rsidRPr="00A43FF5">
        <w:rPr>
          <w:rStyle w:val="markedcontent"/>
          <w:rFonts w:ascii="Times New Roman" w:hAnsi="Times New Roman"/>
          <w:szCs w:val="24"/>
        </w:rPr>
        <w:t>iów o profilu ogólnoakademicki</w:t>
      </w:r>
    </w:p>
    <w:p w:rsidR="00C701FA" w:rsidRPr="00A43FF5" w:rsidRDefault="00C701FA" w:rsidP="00C701FA">
      <w:pPr>
        <w:pStyle w:val="Tekstpodstawowywcity2"/>
        <w:ind w:left="426" w:firstLine="0"/>
        <w:jc w:val="left"/>
        <w:rPr>
          <w:rFonts w:ascii="Times New Roman" w:hAnsi="Times New Roman"/>
          <w:szCs w:val="24"/>
          <w:highlight w:val="yellow"/>
        </w:rPr>
      </w:pPr>
      <w:r w:rsidRPr="00A43FF5">
        <w:rPr>
          <w:rStyle w:val="markedcontent"/>
          <w:rFonts w:ascii="Times New Roman" w:hAnsi="Times New Roman"/>
          <w:szCs w:val="24"/>
        </w:rPr>
        <w:t>koniecznych do ukończenia studiów na danym poziomie.</w:t>
      </w:r>
    </w:p>
    <w:p w:rsidR="00C701FA" w:rsidRDefault="00C701FA" w:rsidP="00C701FA">
      <w:pPr>
        <w:pStyle w:val="Tekstpodstawowywcity2"/>
        <w:numPr>
          <w:ilvl w:val="1"/>
          <w:numId w:val="36"/>
        </w:numPr>
        <w:ind w:left="426" w:hanging="426"/>
        <w:rPr>
          <w:rFonts w:ascii="Times New Roman" w:hAnsi="Times New Roman"/>
          <w:szCs w:val="24"/>
        </w:rPr>
      </w:pPr>
      <w:r>
        <w:rPr>
          <w:rFonts w:ascii="Times New Roman" w:hAnsi="Times New Roman"/>
          <w:szCs w:val="24"/>
        </w:rPr>
        <w:lastRenderedPageBreak/>
        <w:t xml:space="preserve">Studenci  odbywają  praktyki zawodowe, jeżeli program kształcenia na tych studiach przewiduje praktyki. Cel, program i czas trwania praktyk określa program studiów. </w:t>
      </w:r>
      <w:r>
        <w:rPr>
          <w:rFonts w:ascii="Times New Roman" w:hAnsi="Times New Roman"/>
          <w:bCs/>
          <w:szCs w:val="24"/>
        </w:rPr>
        <w:t xml:space="preserve">Zasady </w:t>
      </w:r>
      <w:r>
        <w:rPr>
          <w:rFonts w:ascii="Times New Roman" w:hAnsi="Times New Roman"/>
          <w:szCs w:val="24"/>
        </w:rPr>
        <w:t xml:space="preserve">organizacji, </w:t>
      </w:r>
      <w:r>
        <w:rPr>
          <w:rFonts w:ascii="Times New Roman" w:hAnsi="Times New Roman"/>
          <w:bCs/>
          <w:szCs w:val="24"/>
        </w:rPr>
        <w:t>formy i system kontroli</w:t>
      </w:r>
      <w:r>
        <w:rPr>
          <w:rFonts w:ascii="Times New Roman" w:hAnsi="Times New Roman"/>
          <w:szCs w:val="24"/>
        </w:rPr>
        <w:t xml:space="preserve"> studenckich praktyk zawodowych oraz zasady ich zaliczania, określa Rektor odrębnym zarządzeniem. </w:t>
      </w:r>
    </w:p>
    <w:p w:rsidR="00C701FA" w:rsidRDefault="00C701FA" w:rsidP="00C701FA">
      <w:pPr>
        <w:pStyle w:val="Tekstpodstawowywcity2"/>
        <w:numPr>
          <w:ilvl w:val="1"/>
          <w:numId w:val="36"/>
        </w:numPr>
        <w:ind w:left="426" w:hanging="426"/>
        <w:rPr>
          <w:rFonts w:ascii="Times New Roman" w:hAnsi="Times New Roman"/>
          <w:szCs w:val="24"/>
        </w:rPr>
      </w:pPr>
      <w:r>
        <w:rPr>
          <w:rFonts w:ascii="Times New Roman" w:hAnsi="Times New Roman"/>
          <w:szCs w:val="24"/>
        </w:rPr>
        <w:t>W przypadku realizacji kształcenia na określonym kierunku studiów i poziomie kształcenia o profilu praktycznym należy uwzględnić w programie studiów praktyki zawodowe w wymiarze co najmniej:</w:t>
      </w:r>
    </w:p>
    <w:p w:rsidR="00C701FA" w:rsidRDefault="00C701FA" w:rsidP="00C701FA">
      <w:pPr>
        <w:tabs>
          <w:tab w:val="left" w:pos="709"/>
        </w:tabs>
        <w:ind w:left="851" w:hanging="425"/>
        <w:jc w:val="both"/>
        <w:rPr>
          <w:rFonts w:ascii="Times New Roman" w:hAnsi="Times New Roman"/>
        </w:rPr>
      </w:pPr>
      <w:r>
        <w:rPr>
          <w:rFonts w:ascii="Times New Roman" w:hAnsi="Times New Roman"/>
        </w:rPr>
        <w:t xml:space="preserve">1) 6 miesięcy </w:t>
      </w:r>
      <w:r w:rsidRPr="00D85C0C">
        <w:rPr>
          <w:rFonts w:ascii="Times New Roman" w:hAnsi="Times New Roman"/>
          <w:b/>
        </w:rPr>
        <w:t>-</w:t>
      </w:r>
      <w:r>
        <w:rPr>
          <w:rFonts w:ascii="Times New Roman" w:hAnsi="Times New Roman"/>
        </w:rPr>
        <w:t xml:space="preserve"> w przypadku studiów pierwszego stopnia i jednolitych studiów magisterskich,</w:t>
      </w:r>
    </w:p>
    <w:p w:rsidR="00C701FA" w:rsidRDefault="00C701FA" w:rsidP="00C701FA">
      <w:pPr>
        <w:ind w:firstLine="426"/>
        <w:jc w:val="both"/>
        <w:rPr>
          <w:rFonts w:ascii="Times New Roman" w:hAnsi="Times New Roman"/>
        </w:rPr>
      </w:pPr>
      <w:r>
        <w:rPr>
          <w:rFonts w:ascii="Times New Roman" w:hAnsi="Times New Roman"/>
        </w:rPr>
        <w:t xml:space="preserve">2) 3 miesięcy </w:t>
      </w:r>
      <w:r w:rsidRPr="00D85C0C">
        <w:rPr>
          <w:rFonts w:ascii="Times New Roman" w:hAnsi="Times New Roman"/>
          <w:b/>
        </w:rPr>
        <w:t>-</w:t>
      </w:r>
      <w:r>
        <w:rPr>
          <w:rFonts w:ascii="Times New Roman" w:hAnsi="Times New Roman"/>
        </w:rPr>
        <w:t xml:space="preserve"> w przypadku studiów drugiego stopnia.</w:t>
      </w:r>
    </w:p>
    <w:p w:rsidR="00C701FA" w:rsidRDefault="00C701FA" w:rsidP="00C701FA">
      <w:pPr>
        <w:ind w:left="426"/>
        <w:jc w:val="both"/>
        <w:rPr>
          <w:rFonts w:ascii="Times New Roman" w:hAnsi="Times New Roman"/>
        </w:rPr>
      </w:pPr>
      <w:r>
        <w:rPr>
          <w:rFonts w:ascii="Times New Roman" w:hAnsi="Times New Roman"/>
        </w:rPr>
        <w:t>Można organizować kształcenie w formie zajęć dydaktycznych realizowanych w uczelni i w formie praktyk odbywanych u pracodawcy, uwzględniając realizację wszystkich efektów uczenia się przewidzianych w programie kształcenia dla tego kierunku, poziomu i profilu kształcenia.</w:t>
      </w:r>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9.</w:t>
      </w:r>
    </w:p>
    <w:p w:rsidR="00C701FA" w:rsidRPr="00E71D10" w:rsidRDefault="00C701FA" w:rsidP="00C701FA">
      <w:pPr>
        <w:pStyle w:val="Akapitzlist"/>
        <w:numPr>
          <w:ilvl w:val="0"/>
          <w:numId w:val="37"/>
        </w:numPr>
        <w:tabs>
          <w:tab w:val="left" w:pos="426"/>
        </w:tabs>
        <w:jc w:val="both"/>
        <w:rPr>
          <w:rFonts w:ascii="Times New Roman" w:hAnsi="Times New Roman"/>
          <w:b/>
        </w:rPr>
      </w:pPr>
      <w:r w:rsidRPr="00E71D10">
        <w:rPr>
          <w:rFonts w:ascii="Times New Roman" w:hAnsi="Times New Roman"/>
        </w:rPr>
        <w:t xml:space="preserve">Rok akademicki w Akademii rozpoczyna się 1 października i kończy 30 września następnego roku kalendarzowego. Zajęcia dydaktyczne odbywają się zgodnie </w:t>
      </w:r>
      <w:r w:rsidRPr="00E71D10">
        <w:rPr>
          <w:rFonts w:ascii="Times New Roman" w:hAnsi="Times New Roman"/>
        </w:rPr>
        <w:br/>
        <w:t xml:space="preserve">z harmonogramem roku akademickiego i trwają dwa semestry (zimowy i letni). </w:t>
      </w:r>
    </w:p>
    <w:p w:rsidR="00C701FA" w:rsidRDefault="00C701FA" w:rsidP="00C701FA">
      <w:pPr>
        <w:numPr>
          <w:ilvl w:val="0"/>
          <w:numId w:val="37"/>
        </w:numPr>
        <w:tabs>
          <w:tab w:val="left" w:pos="426"/>
        </w:tabs>
        <w:ind w:left="426" w:hanging="426"/>
        <w:jc w:val="both"/>
        <w:rPr>
          <w:rFonts w:ascii="Times New Roman" w:hAnsi="Times New Roman"/>
          <w:b/>
        </w:rPr>
      </w:pPr>
      <w:r>
        <w:rPr>
          <w:rFonts w:ascii="Times New Roman" w:hAnsi="Times New Roman"/>
        </w:rPr>
        <w:t xml:space="preserve">Każdy semestr studiów stacjonarnych i studiów niestacjonarnych wieczorowych składa się z pełnych 15 tygodni zajęć.  Na studiach niestacjonarnych zaocznych w trakcie semestru odbywa się  co najmniej 9 zjazdów trwających 2 lub 3 dni, przy czym </w:t>
      </w:r>
      <w:r>
        <w:rPr>
          <w:rFonts w:ascii="Times New Roman" w:hAnsi="Times New Roman"/>
        </w:rPr>
        <w:br/>
        <w:t xml:space="preserve">w semestrze zimowym zajęcia mogą rozpocząć się przed rozpoczęciem roku akademickiego. W czasie roku akademickiego przewidziane są dwie sesje egzaminacyjne: zimowa i letnia. </w:t>
      </w:r>
    </w:p>
    <w:p w:rsidR="00C701FA" w:rsidRPr="00F12A34" w:rsidRDefault="00C701FA" w:rsidP="00C701FA">
      <w:pPr>
        <w:numPr>
          <w:ilvl w:val="0"/>
          <w:numId w:val="37"/>
        </w:numPr>
        <w:tabs>
          <w:tab w:val="left" w:pos="426"/>
        </w:tabs>
        <w:ind w:left="426" w:hanging="426"/>
        <w:jc w:val="both"/>
        <w:rPr>
          <w:rFonts w:ascii="Times New Roman" w:hAnsi="Times New Roman"/>
        </w:rPr>
      </w:pPr>
      <w:r>
        <w:rPr>
          <w:rFonts w:ascii="Times New Roman" w:hAnsi="Times New Roman"/>
        </w:rPr>
        <w:t xml:space="preserve">Po każdej sesji egzaminacyjnej studentom przysługuje poprawkowa sesja egzaminacyjna. </w:t>
      </w:r>
      <w:r w:rsidRPr="00551948">
        <w:rPr>
          <w:rFonts w:ascii="Times New Roman" w:hAnsi="Times New Roman"/>
        </w:rPr>
        <w:t xml:space="preserve">Egzaminy poprawkowe powinny być prowadzone w dniach wolnych od zajęć. </w:t>
      </w:r>
      <w:r w:rsidR="00551948" w:rsidRPr="00551948">
        <w:rPr>
          <w:rFonts w:ascii="Times New Roman" w:hAnsi="Times New Roman"/>
        </w:rPr>
        <w:br/>
      </w:r>
      <w:r w:rsidRPr="00551948">
        <w:rPr>
          <w:rFonts w:ascii="Times New Roman" w:hAnsi="Times New Roman"/>
        </w:rPr>
        <w:t>W poprawkowej sesji zimowej, za zgodą studentów, egzaminy poprawkowe mogą odbywać się także w dniach, w których przewidziane są zajęcia dydaktyczne.</w:t>
      </w:r>
    </w:p>
    <w:p w:rsidR="00C701FA" w:rsidRDefault="00C701FA" w:rsidP="00C701FA">
      <w:pPr>
        <w:numPr>
          <w:ilvl w:val="0"/>
          <w:numId w:val="37"/>
        </w:numPr>
        <w:tabs>
          <w:tab w:val="left" w:pos="426"/>
        </w:tabs>
        <w:ind w:left="426" w:hanging="426"/>
        <w:jc w:val="both"/>
        <w:rPr>
          <w:rFonts w:ascii="Times New Roman" w:hAnsi="Times New Roman"/>
        </w:rPr>
      </w:pPr>
      <w:r>
        <w:rPr>
          <w:rFonts w:ascii="Times New Roman" w:hAnsi="Times New Roman"/>
        </w:rPr>
        <w:t xml:space="preserve">Studenci mają prawo do ferii zimowych, przerwy międzysemestralnej, ferii wiosennych </w:t>
      </w:r>
      <w:r>
        <w:rPr>
          <w:rFonts w:ascii="Times New Roman" w:hAnsi="Times New Roman"/>
        </w:rPr>
        <w:br/>
        <w:t xml:space="preserve">i wakacji letnich wolnych od zajęć. Łączny czas trwania ferii, wakacji i przerwy międzysemestralnej nie może być krótszy niż 6 tygodni. </w:t>
      </w:r>
    </w:p>
    <w:p w:rsidR="00C701FA" w:rsidRDefault="00C701FA" w:rsidP="00C701FA">
      <w:pPr>
        <w:numPr>
          <w:ilvl w:val="0"/>
          <w:numId w:val="37"/>
        </w:numPr>
        <w:tabs>
          <w:tab w:val="left" w:pos="426"/>
        </w:tabs>
        <w:ind w:left="426" w:hanging="426"/>
        <w:jc w:val="both"/>
        <w:rPr>
          <w:rFonts w:ascii="Times New Roman" w:hAnsi="Times New Roman"/>
        </w:rPr>
      </w:pPr>
      <w:r>
        <w:rPr>
          <w:rFonts w:ascii="Times New Roman" w:hAnsi="Times New Roman"/>
        </w:rPr>
        <w:t>Rektor w trakcie roku akademickiego może wprowadzić dodatkowe dni lub godziny wolne od zajęć dydaktycznych.</w:t>
      </w:r>
    </w:p>
    <w:p w:rsidR="00C701FA" w:rsidRDefault="00C701FA" w:rsidP="00C701FA">
      <w:pPr>
        <w:numPr>
          <w:ilvl w:val="0"/>
          <w:numId w:val="37"/>
        </w:numPr>
        <w:tabs>
          <w:tab w:val="left" w:pos="426"/>
        </w:tabs>
        <w:ind w:left="426" w:hanging="426"/>
        <w:jc w:val="both"/>
        <w:rPr>
          <w:rFonts w:ascii="Times New Roman" w:hAnsi="Times New Roman"/>
        </w:rPr>
      </w:pPr>
      <w:r>
        <w:rPr>
          <w:rFonts w:ascii="Times New Roman" w:hAnsi="Times New Roman"/>
        </w:rPr>
        <w:t>Rektor, w porozumieniu z samorządem studenckim, do dnia 30 czerwca ogłasza harmonogram następnego roku akademickiego.</w:t>
      </w:r>
    </w:p>
    <w:p w:rsidR="00D95368" w:rsidRDefault="00D95368"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10.</w:t>
      </w:r>
    </w:p>
    <w:p w:rsidR="00C701FA" w:rsidRPr="0054472D" w:rsidRDefault="00C701FA" w:rsidP="00BC3F36">
      <w:pPr>
        <w:pStyle w:val="Akapitzlist"/>
        <w:numPr>
          <w:ilvl w:val="3"/>
          <w:numId w:val="39"/>
        </w:numPr>
        <w:ind w:left="284" w:hanging="284"/>
        <w:jc w:val="both"/>
        <w:rPr>
          <w:rFonts w:ascii="Times New Roman" w:hAnsi="Times New Roman"/>
        </w:rPr>
      </w:pPr>
      <w:r w:rsidRPr="0054472D">
        <w:rPr>
          <w:rFonts w:ascii="Times New Roman" w:hAnsi="Times New Roman"/>
        </w:rPr>
        <w:t xml:space="preserve">Dziekan podaje do wiadomości studentów </w:t>
      </w:r>
      <w:r w:rsidRPr="00551948">
        <w:rPr>
          <w:rFonts w:ascii="Times New Roman" w:eastAsiaTheme="minorHAnsi" w:hAnsi="Times New Roman"/>
          <w:lang w:eastAsia="en-US"/>
        </w:rPr>
        <w:t>za pośrednictwem dedykowanego systemu elektronicznego/strony internetowej wydziału</w:t>
      </w:r>
      <w:r w:rsidRPr="00551948">
        <w:rPr>
          <w:rFonts w:ascii="Times New Roman" w:hAnsi="Times New Roman"/>
        </w:rPr>
        <w:t>:</w:t>
      </w:r>
    </w:p>
    <w:p w:rsidR="00C701FA" w:rsidRDefault="00BC3F36" w:rsidP="00BC3F36">
      <w:pPr>
        <w:ind w:left="567" w:hanging="283"/>
        <w:jc w:val="both"/>
        <w:rPr>
          <w:rFonts w:ascii="Times New Roman" w:hAnsi="Times New Roman"/>
        </w:rPr>
      </w:pPr>
      <w:r>
        <w:rPr>
          <w:rFonts w:ascii="Times New Roman" w:hAnsi="Times New Roman"/>
        </w:rPr>
        <w:t xml:space="preserve">1) </w:t>
      </w:r>
      <w:r w:rsidR="00C701FA">
        <w:rPr>
          <w:rFonts w:ascii="Times New Roman" w:hAnsi="Times New Roman"/>
        </w:rPr>
        <w:t xml:space="preserve">przed rozpoczęciem studiów: ustalenia systemu punktowego ECTS obowiązujące </w:t>
      </w:r>
      <w:r w:rsidR="00C701FA">
        <w:rPr>
          <w:rFonts w:ascii="Times New Roman" w:hAnsi="Times New Roman"/>
        </w:rPr>
        <w:br/>
        <w:t>w poszczególnych semestrach i latach studiów,</w:t>
      </w:r>
    </w:p>
    <w:p w:rsidR="00C701FA" w:rsidRDefault="00C701FA" w:rsidP="00BC3F36">
      <w:pPr>
        <w:ind w:left="567" w:hanging="283"/>
        <w:jc w:val="both"/>
        <w:rPr>
          <w:rFonts w:ascii="Times New Roman" w:hAnsi="Times New Roman"/>
        </w:rPr>
      </w:pPr>
      <w:r>
        <w:rPr>
          <w:rFonts w:ascii="Times New Roman" w:hAnsi="Times New Roman"/>
        </w:rPr>
        <w:t xml:space="preserve">2) przed rozpoczęciem semestru, dla poszczególnych kierunków, poziomów, profili </w:t>
      </w:r>
      <w:r>
        <w:rPr>
          <w:rFonts w:ascii="Times New Roman" w:hAnsi="Times New Roman"/>
        </w:rPr>
        <w:br/>
        <w:t>i form studiów:</w:t>
      </w:r>
    </w:p>
    <w:p w:rsidR="00C701FA" w:rsidRDefault="00C701FA" w:rsidP="00BC3F36">
      <w:pPr>
        <w:ind w:left="851" w:hanging="284"/>
        <w:jc w:val="both"/>
        <w:rPr>
          <w:rFonts w:ascii="Times New Roman" w:hAnsi="Times New Roman"/>
        </w:rPr>
      </w:pPr>
      <w:r>
        <w:rPr>
          <w:rFonts w:ascii="Times New Roman" w:hAnsi="Times New Roman"/>
        </w:rPr>
        <w:t>a) godzinowe rozkłady zajęć,</w:t>
      </w:r>
    </w:p>
    <w:p w:rsidR="00C701FA" w:rsidRDefault="00C701FA" w:rsidP="00BC3F36">
      <w:pPr>
        <w:tabs>
          <w:tab w:val="left" w:pos="567"/>
        </w:tabs>
        <w:ind w:left="851" w:right="65" w:hanging="284"/>
        <w:jc w:val="both"/>
        <w:rPr>
          <w:rFonts w:ascii="Times New Roman" w:hAnsi="Times New Roman"/>
        </w:rPr>
      </w:pPr>
      <w:r>
        <w:rPr>
          <w:rFonts w:ascii="Times New Roman" w:hAnsi="Times New Roman"/>
        </w:rPr>
        <w:t xml:space="preserve">b) wykaz zajęć dydaktycznych i praktyk oraz innych obowiązków podlegających </w:t>
      </w:r>
      <w:r>
        <w:rPr>
          <w:rFonts w:ascii="Times New Roman" w:hAnsi="Times New Roman"/>
        </w:rPr>
        <w:br/>
        <w:t xml:space="preserve">zaliczeniom, </w:t>
      </w:r>
    </w:p>
    <w:p w:rsidR="00C701FA" w:rsidRDefault="00C701FA" w:rsidP="00BC3F36">
      <w:pPr>
        <w:ind w:left="851" w:hanging="284"/>
        <w:jc w:val="both"/>
        <w:rPr>
          <w:rFonts w:ascii="Times New Roman" w:hAnsi="Times New Roman"/>
        </w:rPr>
      </w:pPr>
      <w:r>
        <w:rPr>
          <w:rFonts w:ascii="Times New Roman" w:hAnsi="Times New Roman"/>
        </w:rPr>
        <w:t>c) wykaz przedmiotów podlegających egzaminom,</w:t>
      </w:r>
    </w:p>
    <w:p w:rsidR="00C701FA" w:rsidRPr="001B63A2" w:rsidRDefault="00C701FA" w:rsidP="00BC3F36">
      <w:pPr>
        <w:ind w:left="851" w:hanging="284"/>
        <w:jc w:val="both"/>
        <w:rPr>
          <w:rFonts w:ascii="Times New Roman" w:hAnsi="Times New Roman"/>
        </w:rPr>
      </w:pPr>
      <w:r>
        <w:rPr>
          <w:rFonts w:ascii="Times New Roman" w:hAnsi="Times New Roman"/>
        </w:rPr>
        <w:t xml:space="preserve">d) wykaz nazwisk osób prowadzących przedmioty </w:t>
      </w:r>
      <w:r w:rsidRPr="00357008">
        <w:rPr>
          <w:rFonts w:ascii="Times New Roman" w:eastAsiaTheme="minorHAnsi" w:hAnsi="Times New Roman"/>
          <w:lang w:eastAsia="en-US"/>
        </w:rPr>
        <w:t>w terminie 2 tygodni od rozpoczęcia semestru</w:t>
      </w:r>
      <w:r w:rsidRPr="00357008">
        <w:rPr>
          <w:rFonts w:ascii="Times New Roman" w:hAnsi="Times New Roman"/>
        </w:rPr>
        <w:t>.</w:t>
      </w:r>
      <w:r w:rsidRPr="001B63A2">
        <w:rPr>
          <w:rFonts w:ascii="Times New Roman" w:hAnsi="Times New Roman"/>
        </w:rPr>
        <w:t xml:space="preserve"> </w:t>
      </w:r>
    </w:p>
    <w:p w:rsidR="00BC3F36" w:rsidRDefault="00BC3F36" w:rsidP="00BC3F36">
      <w:pPr>
        <w:pStyle w:val="Tekstpodstawowywcity2"/>
        <w:ind w:left="284" w:hanging="284"/>
        <w:rPr>
          <w:rFonts w:ascii="Times New Roman" w:hAnsi="Times New Roman"/>
          <w:color w:val="FF0000"/>
          <w:szCs w:val="24"/>
          <w:u w:val="single"/>
        </w:rPr>
      </w:pPr>
      <w:r>
        <w:rPr>
          <w:rFonts w:ascii="Times New Roman" w:hAnsi="Times New Roman"/>
          <w:szCs w:val="24"/>
        </w:rPr>
        <w:t xml:space="preserve">2. </w:t>
      </w:r>
      <w:r w:rsidR="00C701FA" w:rsidRPr="00BC3F36">
        <w:rPr>
          <w:rFonts w:ascii="Times New Roman" w:hAnsi="Times New Roman"/>
          <w:szCs w:val="24"/>
        </w:rPr>
        <w:t xml:space="preserve">Prowadzącym przedmiot, tj. </w:t>
      </w:r>
      <w:r w:rsidR="00C701FA" w:rsidRPr="00357008">
        <w:rPr>
          <w:rFonts w:ascii="Times New Roman" w:hAnsi="Times New Roman"/>
          <w:szCs w:val="24"/>
        </w:rPr>
        <w:t>koordynatorem przedmiotu,</w:t>
      </w:r>
      <w:r w:rsidR="00C701FA" w:rsidRPr="00BC3F36">
        <w:rPr>
          <w:rFonts w:ascii="Times New Roman" w:hAnsi="Times New Roman"/>
          <w:szCs w:val="24"/>
        </w:rPr>
        <w:t xml:space="preserve">  jest</w:t>
      </w:r>
      <w:r w:rsidR="00C701FA" w:rsidRPr="00EC315E">
        <w:rPr>
          <w:rFonts w:ascii="Times New Roman" w:hAnsi="Times New Roman"/>
          <w:szCs w:val="24"/>
        </w:rPr>
        <w:t xml:space="preserve"> </w:t>
      </w:r>
      <w:r w:rsidR="00C701FA" w:rsidRPr="00A914F9">
        <w:rPr>
          <w:rFonts w:ascii="Times New Roman" w:hAnsi="Times New Roman"/>
          <w:szCs w:val="24"/>
        </w:rPr>
        <w:t xml:space="preserve">nauczyciel akademicki prowadzący wykład z danego przedmiotu. Jeśli w ramach przedmiotu nie ma wykładu, </w:t>
      </w:r>
      <w:r w:rsidR="00C701FA" w:rsidRPr="00A914F9">
        <w:rPr>
          <w:rFonts w:ascii="Times New Roman" w:hAnsi="Times New Roman"/>
          <w:szCs w:val="24"/>
        </w:rPr>
        <w:lastRenderedPageBreak/>
        <w:t>wówczas prowadzącym przedmiot jest osoba prowadząca zajęcia w ramach przedmiotu, wskazana przez dziekana.</w:t>
      </w:r>
      <w:r w:rsidR="00C701FA" w:rsidRPr="00A914F9">
        <w:rPr>
          <w:rFonts w:ascii="Times New Roman" w:hAnsi="Times New Roman"/>
          <w:color w:val="FF0000"/>
          <w:szCs w:val="24"/>
        </w:rPr>
        <w:t xml:space="preserve">  </w:t>
      </w:r>
    </w:p>
    <w:p w:rsidR="00C701FA" w:rsidRPr="00BC3F36" w:rsidRDefault="00BC3F36" w:rsidP="00BC3F36">
      <w:pPr>
        <w:pStyle w:val="Tekstpodstawowywcity2"/>
        <w:ind w:left="284" w:hanging="284"/>
        <w:rPr>
          <w:rFonts w:ascii="Times New Roman" w:hAnsi="Times New Roman"/>
          <w:color w:val="FF0000"/>
          <w:szCs w:val="24"/>
          <w:highlight w:val="lightGray"/>
          <w:u w:val="single"/>
        </w:rPr>
      </w:pPr>
      <w:r w:rsidRPr="00BC3F36">
        <w:rPr>
          <w:rFonts w:ascii="Times New Roman" w:hAnsi="Times New Roman"/>
          <w:szCs w:val="24"/>
        </w:rPr>
        <w:t xml:space="preserve">3. </w:t>
      </w:r>
      <w:r w:rsidR="00C701FA">
        <w:rPr>
          <w:rFonts w:ascii="Times New Roman" w:hAnsi="Times New Roman"/>
          <w:szCs w:val="24"/>
        </w:rPr>
        <w:t xml:space="preserve">Dziekan po zasięgnięciu opinii samorządu studenckiego może powołać spośród nauczycieli akademickich opiekunów: specjalności, lat studiów itp. </w:t>
      </w:r>
    </w:p>
    <w:p w:rsidR="00C701FA" w:rsidRDefault="00C701FA" w:rsidP="00BC3F36">
      <w:pPr>
        <w:pStyle w:val="Tekstpodstawowy"/>
        <w:numPr>
          <w:ilvl w:val="0"/>
          <w:numId w:val="25"/>
        </w:numPr>
        <w:ind w:left="284" w:hanging="284"/>
        <w:rPr>
          <w:rFonts w:ascii="Times New Roman" w:hAnsi="Times New Roman"/>
          <w:szCs w:val="24"/>
        </w:rPr>
      </w:pPr>
      <w:r>
        <w:rPr>
          <w:rFonts w:ascii="Times New Roman" w:hAnsi="Times New Roman"/>
          <w:szCs w:val="24"/>
        </w:rPr>
        <w:t xml:space="preserve">Studenci danego kierunku i roku studiów wybierają spośród siebie starostę roku. </w:t>
      </w:r>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11.</w:t>
      </w:r>
    </w:p>
    <w:p w:rsidR="00C701FA" w:rsidRDefault="00C701FA" w:rsidP="00EA67C3">
      <w:pPr>
        <w:numPr>
          <w:ilvl w:val="0"/>
          <w:numId w:val="40"/>
        </w:numPr>
        <w:tabs>
          <w:tab w:val="clear" w:pos="360"/>
          <w:tab w:val="left" w:pos="284"/>
        </w:tabs>
        <w:ind w:left="284" w:hanging="284"/>
        <w:jc w:val="both"/>
        <w:rPr>
          <w:rFonts w:ascii="Times New Roman" w:hAnsi="Times New Roman"/>
        </w:rPr>
      </w:pPr>
      <w:r>
        <w:rPr>
          <w:rFonts w:ascii="Times New Roman" w:hAnsi="Times New Roman"/>
        </w:rPr>
        <w:t xml:space="preserve">Student ma prawo wyboru specjalności/specjalizacji na studiowanym kierunku studiów </w:t>
      </w:r>
      <w:r>
        <w:rPr>
          <w:rFonts w:ascii="Times New Roman" w:hAnsi="Times New Roman"/>
        </w:rPr>
        <w:br/>
        <w:t>w ramach możliwości techniczno-organizacyjnych i ekonomicznych wydziału.</w:t>
      </w:r>
    </w:p>
    <w:p w:rsidR="00C701FA" w:rsidRDefault="00C701FA" w:rsidP="00EA67C3">
      <w:pPr>
        <w:numPr>
          <w:ilvl w:val="0"/>
          <w:numId w:val="40"/>
        </w:numPr>
        <w:tabs>
          <w:tab w:val="clear" w:pos="360"/>
          <w:tab w:val="left" w:pos="284"/>
        </w:tabs>
        <w:ind w:left="284" w:hanging="284"/>
        <w:jc w:val="both"/>
        <w:rPr>
          <w:rFonts w:ascii="Times New Roman" w:hAnsi="Times New Roman"/>
        </w:rPr>
      </w:pPr>
      <w:r>
        <w:rPr>
          <w:rFonts w:ascii="Times New Roman" w:hAnsi="Times New Roman"/>
        </w:rPr>
        <w:t>Pierwszeństwo w wyborze specjalności/specjalizacji mają studenci posiadający pełną rejestrację na semestr, zaś dodatkowym kryterium jest wyższa średnia ocen.</w:t>
      </w:r>
    </w:p>
    <w:p w:rsidR="00C701FA" w:rsidRDefault="00C701FA" w:rsidP="00C701FA">
      <w:pPr>
        <w:pStyle w:val="Tekstpodstawowywcity"/>
        <w:ind w:firstLine="0"/>
        <w:jc w:val="left"/>
        <w:rPr>
          <w:rFonts w:ascii="Times New Roman" w:hAnsi="Times New Roman"/>
          <w:b/>
          <w:szCs w:val="24"/>
        </w:rPr>
      </w:pPr>
    </w:p>
    <w:p w:rsidR="00C701FA" w:rsidRPr="005700AD" w:rsidRDefault="00C701FA" w:rsidP="00C701FA">
      <w:pPr>
        <w:pStyle w:val="Tekstpodstawowywcity"/>
        <w:ind w:firstLine="0"/>
        <w:jc w:val="center"/>
        <w:rPr>
          <w:rFonts w:ascii="Times New Roman" w:hAnsi="Times New Roman"/>
          <w:szCs w:val="24"/>
        </w:rPr>
      </w:pPr>
      <w:r w:rsidRPr="005700AD">
        <w:rPr>
          <w:rFonts w:ascii="Times New Roman" w:hAnsi="Times New Roman"/>
          <w:szCs w:val="24"/>
        </w:rPr>
        <w:t xml:space="preserve">§ 12. </w:t>
      </w:r>
    </w:p>
    <w:p w:rsidR="00C701FA" w:rsidRPr="003E05CE" w:rsidRDefault="00C701FA" w:rsidP="00EA67C3">
      <w:pPr>
        <w:numPr>
          <w:ilvl w:val="0"/>
          <w:numId w:val="26"/>
        </w:numPr>
        <w:spacing w:after="30"/>
        <w:ind w:left="284" w:hanging="284"/>
        <w:jc w:val="both"/>
        <w:rPr>
          <w:rFonts w:ascii="Times New Roman" w:hAnsi="Times New Roman"/>
        </w:rPr>
      </w:pPr>
      <w:r w:rsidRPr="003E05CE">
        <w:rPr>
          <w:rFonts w:ascii="Times New Roman" w:hAnsi="Times New Roman"/>
        </w:rPr>
        <w:t xml:space="preserve">Zajęcia w języku angielskim (z wyjątkiem kierunku filologia) mogą być prowadzone w ramach modułów kształcenia (przedmiotów) ujętych w programie studiów danego kierunku, poziomu, profilu i formy kształcenia ustalonych przez Senat. </w:t>
      </w:r>
    </w:p>
    <w:p w:rsidR="00C701FA" w:rsidRPr="003E05CE" w:rsidRDefault="00C701FA" w:rsidP="00EA67C3">
      <w:pPr>
        <w:numPr>
          <w:ilvl w:val="0"/>
          <w:numId w:val="26"/>
        </w:numPr>
        <w:spacing w:after="30"/>
        <w:ind w:left="284" w:hanging="284"/>
        <w:jc w:val="both"/>
        <w:rPr>
          <w:rFonts w:ascii="Times New Roman" w:hAnsi="Times New Roman"/>
        </w:rPr>
      </w:pPr>
      <w:r w:rsidRPr="003E05CE">
        <w:rPr>
          <w:rFonts w:ascii="Times New Roman" w:hAnsi="Times New Roman"/>
        </w:rPr>
        <w:t xml:space="preserve">Zajęcia w języku angielskim (z wyjątkiem kierunku filologia) mogą być prowadzone równolegle do zajęć w języku polskim przy zachowaniu form, wymiaru </w:t>
      </w:r>
      <w:r w:rsidRPr="003E05CE">
        <w:rPr>
          <w:rFonts w:ascii="Times New Roman" w:hAnsi="Times New Roman"/>
        </w:rPr>
        <w:br/>
        <w:t xml:space="preserve">i treści zajęć oraz punktów ECTS przewidzianych w programie studiów danego kierunku, poziomu, profilu i formy kształcenia. </w:t>
      </w:r>
    </w:p>
    <w:p w:rsidR="00C701FA" w:rsidRPr="003E05CE" w:rsidRDefault="00C701FA" w:rsidP="00EA67C3">
      <w:pPr>
        <w:numPr>
          <w:ilvl w:val="0"/>
          <w:numId w:val="26"/>
        </w:numPr>
        <w:spacing w:after="30"/>
        <w:ind w:left="284" w:hanging="284"/>
        <w:jc w:val="both"/>
        <w:rPr>
          <w:rFonts w:ascii="Times New Roman" w:hAnsi="Times New Roman"/>
        </w:rPr>
      </w:pPr>
      <w:r w:rsidRPr="003E05CE">
        <w:rPr>
          <w:rFonts w:ascii="Times New Roman" w:hAnsi="Times New Roman"/>
        </w:rPr>
        <w:t>Prowadzenie zajęć w języku angielskim (z wyjątkiem kierunku filologia) może dotyczyć:</w:t>
      </w:r>
    </w:p>
    <w:p w:rsidR="00C701FA" w:rsidRPr="003E05CE" w:rsidRDefault="00C701FA" w:rsidP="00EA67C3">
      <w:pPr>
        <w:numPr>
          <w:ilvl w:val="0"/>
          <w:numId w:val="27"/>
        </w:numPr>
        <w:spacing w:after="30"/>
        <w:ind w:left="567" w:hanging="283"/>
        <w:jc w:val="both"/>
        <w:rPr>
          <w:rFonts w:ascii="Times New Roman" w:hAnsi="Times New Roman"/>
        </w:rPr>
      </w:pPr>
      <w:r w:rsidRPr="003E05CE">
        <w:rPr>
          <w:rFonts w:ascii="Times New Roman" w:hAnsi="Times New Roman"/>
        </w:rPr>
        <w:t xml:space="preserve"> pełnego cyklu kształcenia na danym kierunku studiów, poziomie, profilu i formie kształcenia, tj. wszystkich semestrów, modułów kształcenia, sprawdzianów wiedzy </w:t>
      </w:r>
      <w:r w:rsidRPr="003E05CE">
        <w:rPr>
          <w:rFonts w:ascii="Times New Roman" w:hAnsi="Times New Roman"/>
        </w:rPr>
        <w:br/>
        <w:t xml:space="preserve">lub umiejętności i  procesu dyplomowania - oznacza to kształcenie na studiach </w:t>
      </w:r>
      <w:r w:rsidRPr="003E05CE">
        <w:rPr>
          <w:rFonts w:ascii="Times New Roman" w:hAnsi="Times New Roman"/>
        </w:rPr>
        <w:br/>
        <w:t xml:space="preserve">w języku angielskim (z wyjątkiem kierunku filologia),  </w:t>
      </w:r>
    </w:p>
    <w:p w:rsidR="00C701FA" w:rsidRPr="003E05CE" w:rsidRDefault="00C701FA" w:rsidP="00EA67C3">
      <w:pPr>
        <w:numPr>
          <w:ilvl w:val="0"/>
          <w:numId w:val="27"/>
        </w:numPr>
        <w:spacing w:after="30"/>
        <w:ind w:left="567" w:hanging="283"/>
        <w:jc w:val="both"/>
        <w:rPr>
          <w:rFonts w:ascii="Times New Roman" w:hAnsi="Times New Roman"/>
        </w:rPr>
      </w:pPr>
      <w:r w:rsidRPr="003E05CE">
        <w:rPr>
          <w:rFonts w:ascii="Times New Roman" w:hAnsi="Times New Roman"/>
        </w:rPr>
        <w:t xml:space="preserve"> jednego lub kilku przedmiotów na danym kierunku studiów, poziomie, profilu </w:t>
      </w:r>
      <w:r w:rsidRPr="003E05CE">
        <w:rPr>
          <w:rFonts w:ascii="Times New Roman" w:hAnsi="Times New Roman"/>
        </w:rPr>
        <w:br/>
        <w:t xml:space="preserve">i formie kształcenia lub tylko jednej formy zajęć w ramach danego przedmiotu; przedmioty prowadzone w języku angielskim (z wyjątkiem kierunku filologia) mogą być przedmiotami „do wyboru” w programie danego kierunku studiów. </w:t>
      </w:r>
    </w:p>
    <w:p w:rsidR="00C701FA" w:rsidRPr="003E05CE" w:rsidRDefault="00C701FA" w:rsidP="00EA67C3">
      <w:pPr>
        <w:numPr>
          <w:ilvl w:val="0"/>
          <w:numId w:val="26"/>
        </w:numPr>
        <w:ind w:left="284" w:hanging="284"/>
        <w:jc w:val="both"/>
        <w:rPr>
          <w:rFonts w:ascii="Times New Roman" w:hAnsi="Times New Roman"/>
        </w:rPr>
      </w:pPr>
      <w:r w:rsidRPr="003E05CE">
        <w:rPr>
          <w:rFonts w:ascii="Times New Roman" w:hAnsi="Times New Roman"/>
        </w:rPr>
        <w:t xml:space="preserve">Za kształcenie na studiach w języku angielskim (z wyjątkiem kierunku filologia), </w:t>
      </w:r>
      <w:r w:rsidR="00A34440">
        <w:rPr>
          <w:rFonts w:ascii="Times New Roman" w:hAnsi="Times New Roman"/>
        </w:rPr>
        <w:br/>
      </w:r>
      <w:r w:rsidRPr="003E05CE">
        <w:rPr>
          <w:rFonts w:ascii="Times New Roman" w:hAnsi="Times New Roman"/>
        </w:rPr>
        <w:t xml:space="preserve">o których mowa w ust. 3 pkt 1, Akademia może pobierać </w:t>
      </w:r>
      <w:r w:rsidRPr="003E05CE">
        <w:rPr>
          <w:rFonts w:ascii="Times New Roman" w:eastAsia="TimesNewRoman" w:hAnsi="Times New Roman"/>
        </w:rPr>
        <w:t xml:space="preserve"> opłaty od studentów studiów pierwszego i drugiego stopnia oraz jednolitych studiów magisterskich. </w:t>
      </w:r>
    </w:p>
    <w:p w:rsidR="00C701FA" w:rsidRPr="003E05CE" w:rsidRDefault="00C701FA" w:rsidP="00EA67C3">
      <w:pPr>
        <w:numPr>
          <w:ilvl w:val="0"/>
          <w:numId w:val="26"/>
        </w:numPr>
        <w:ind w:left="284" w:hanging="284"/>
        <w:jc w:val="both"/>
        <w:rPr>
          <w:rFonts w:ascii="Times New Roman" w:hAnsi="Times New Roman"/>
        </w:rPr>
      </w:pPr>
      <w:r w:rsidRPr="003E05CE">
        <w:rPr>
          <w:rFonts w:ascii="Times New Roman" w:hAnsi="Times New Roman"/>
        </w:rPr>
        <w:t>W przypadku zajęć, o których mowa w ust. 3 pkt 2:</w:t>
      </w:r>
    </w:p>
    <w:p w:rsidR="00C701FA" w:rsidRPr="003E05CE" w:rsidRDefault="00C701FA" w:rsidP="00EA67C3">
      <w:pPr>
        <w:numPr>
          <w:ilvl w:val="0"/>
          <w:numId w:val="28"/>
        </w:numPr>
        <w:ind w:left="567" w:hanging="283"/>
        <w:jc w:val="both"/>
        <w:rPr>
          <w:rFonts w:ascii="Times New Roman" w:hAnsi="Times New Roman"/>
        </w:rPr>
      </w:pPr>
      <w:r w:rsidRPr="003E05CE">
        <w:rPr>
          <w:rFonts w:ascii="Times New Roman" w:hAnsi="Times New Roman"/>
        </w:rPr>
        <w:t xml:space="preserve"> Akademia nie pobiera opłat od studentów studiów stacjonarnych pierwszego </w:t>
      </w:r>
      <w:r w:rsidRPr="003E05CE">
        <w:rPr>
          <w:rFonts w:ascii="Times New Roman" w:hAnsi="Times New Roman"/>
        </w:rPr>
        <w:br/>
        <w:t xml:space="preserve">i drugiego stopnia oraz jednolitych studiów magisterskich, </w:t>
      </w:r>
    </w:p>
    <w:p w:rsidR="00C701FA" w:rsidRPr="003E05CE" w:rsidRDefault="00C701FA" w:rsidP="00EA67C3">
      <w:pPr>
        <w:numPr>
          <w:ilvl w:val="0"/>
          <w:numId w:val="28"/>
        </w:numPr>
        <w:ind w:left="567" w:hanging="283"/>
        <w:jc w:val="both"/>
        <w:rPr>
          <w:rFonts w:ascii="Times New Roman" w:hAnsi="Times New Roman"/>
        </w:rPr>
      </w:pPr>
      <w:r w:rsidRPr="003E05CE">
        <w:rPr>
          <w:rFonts w:ascii="Times New Roman" w:hAnsi="Times New Roman"/>
        </w:rPr>
        <w:t xml:space="preserve"> sprawdziany wiedzy lub umiejętności mogą być prowadzone w języku angielskim </w:t>
      </w:r>
      <w:r w:rsidR="003E05CE" w:rsidRPr="003E05CE">
        <w:rPr>
          <w:rFonts w:ascii="Times New Roman" w:hAnsi="Times New Roman"/>
        </w:rPr>
        <w:br/>
      </w:r>
      <w:r w:rsidRPr="003E05CE">
        <w:rPr>
          <w:rFonts w:ascii="Times New Roman" w:hAnsi="Times New Roman"/>
        </w:rPr>
        <w:t>(z wyjątkiem kierunku filologia). Czas trwania takich sprawdzianów może być wydłużony,</w:t>
      </w:r>
    </w:p>
    <w:p w:rsidR="00C701FA" w:rsidRDefault="00C701FA" w:rsidP="00EA67C3">
      <w:pPr>
        <w:numPr>
          <w:ilvl w:val="0"/>
          <w:numId w:val="28"/>
        </w:numPr>
        <w:spacing w:after="30"/>
        <w:ind w:left="567" w:hanging="283"/>
        <w:jc w:val="both"/>
        <w:rPr>
          <w:rFonts w:ascii="Times New Roman" w:hAnsi="Times New Roman"/>
        </w:rPr>
      </w:pPr>
      <w:r>
        <w:rPr>
          <w:rFonts w:ascii="Times New Roman" w:hAnsi="Times New Roman"/>
        </w:rPr>
        <w:t xml:space="preserve"> deklarację uczestnictwa w tych zajęciach student składa w dziekanacie w semestrze poprzedzającym semestr, w którym zajęcia się odbywają. Dokładny termin i formę składania deklaracji określa Dziekan,</w:t>
      </w:r>
    </w:p>
    <w:p w:rsidR="00C701FA" w:rsidRDefault="00C701FA" w:rsidP="00EA67C3">
      <w:pPr>
        <w:numPr>
          <w:ilvl w:val="0"/>
          <w:numId w:val="28"/>
        </w:numPr>
        <w:ind w:left="567" w:hanging="283"/>
        <w:jc w:val="both"/>
        <w:rPr>
          <w:rFonts w:ascii="Times New Roman" w:hAnsi="Times New Roman"/>
        </w:rPr>
      </w:pPr>
      <w:r>
        <w:rPr>
          <w:rFonts w:ascii="Times New Roman" w:hAnsi="Times New Roman"/>
        </w:rPr>
        <w:t xml:space="preserve"> student, który złożył deklarację uczestnictwa, o której mowa w pkt. 3, nie może zrezygnować z tej formy zajęć w trakcie trwania semestru,</w:t>
      </w:r>
    </w:p>
    <w:p w:rsidR="00C701FA" w:rsidRDefault="00C701FA" w:rsidP="005A6EC7">
      <w:pPr>
        <w:numPr>
          <w:ilvl w:val="0"/>
          <w:numId w:val="28"/>
        </w:numPr>
        <w:tabs>
          <w:tab w:val="left" w:pos="567"/>
        </w:tabs>
        <w:ind w:left="567" w:hanging="283"/>
        <w:jc w:val="both"/>
        <w:rPr>
          <w:rFonts w:ascii="Times New Roman" w:hAnsi="Times New Roman"/>
        </w:rPr>
      </w:pPr>
      <w:r>
        <w:rPr>
          <w:rFonts w:ascii="Times New Roman" w:hAnsi="Times New Roman"/>
        </w:rPr>
        <w:t xml:space="preserve">  fakt uczestnictwa i zaliczenia tych zajęć odnotowuje się w suplemencie do dyplomu </w:t>
      </w:r>
      <w:r>
        <w:rPr>
          <w:rFonts w:ascii="Times New Roman" w:hAnsi="Times New Roman"/>
        </w:rPr>
        <w:br/>
        <w:t xml:space="preserve">  w postaci dopisku „w języku ….”.</w:t>
      </w:r>
    </w:p>
    <w:p w:rsidR="00C701FA" w:rsidRDefault="00C701FA" w:rsidP="00C701FA">
      <w:pPr>
        <w:pStyle w:val="Tekstpodstawowywcity"/>
        <w:ind w:firstLine="0"/>
        <w:rPr>
          <w:rFonts w:ascii="Times New Roman" w:hAnsi="Times New Roman"/>
          <w:szCs w:val="24"/>
        </w:rPr>
      </w:pPr>
    </w:p>
    <w:p w:rsidR="00C701FA" w:rsidRDefault="00C701FA" w:rsidP="00C701FA">
      <w:pPr>
        <w:pStyle w:val="Tekstpodstawowywcity"/>
        <w:ind w:left="426" w:hanging="426"/>
        <w:jc w:val="center"/>
        <w:rPr>
          <w:rFonts w:ascii="Times New Roman" w:hAnsi="Times New Roman"/>
          <w:szCs w:val="24"/>
        </w:rPr>
      </w:pPr>
      <w:r>
        <w:rPr>
          <w:rFonts w:ascii="Times New Roman" w:hAnsi="Times New Roman"/>
          <w:szCs w:val="24"/>
        </w:rPr>
        <w:t>§ 13.</w:t>
      </w:r>
    </w:p>
    <w:p w:rsidR="00C701FA" w:rsidRDefault="00C701FA" w:rsidP="0033600D">
      <w:pPr>
        <w:pStyle w:val="Tekstpodstawowywcity"/>
        <w:numPr>
          <w:ilvl w:val="0"/>
          <w:numId w:val="1"/>
        </w:numPr>
        <w:ind w:left="284" w:hanging="284"/>
        <w:rPr>
          <w:rFonts w:ascii="Times New Roman" w:hAnsi="Times New Roman"/>
          <w:szCs w:val="24"/>
        </w:rPr>
      </w:pPr>
      <w:r>
        <w:rPr>
          <w:rFonts w:ascii="Times New Roman" w:hAnsi="Times New Roman"/>
          <w:szCs w:val="24"/>
        </w:rPr>
        <w:t>Dziekan dostosowuje organizację i warunki odbywania studiów do szczególnych potrzeb studentów będących osobami z niepełnosprawnościami.</w:t>
      </w:r>
    </w:p>
    <w:p w:rsidR="00C701FA" w:rsidRDefault="00C701FA" w:rsidP="0033600D">
      <w:pPr>
        <w:pStyle w:val="Tekstpodstawowywcity"/>
        <w:numPr>
          <w:ilvl w:val="0"/>
          <w:numId w:val="1"/>
        </w:numPr>
        <w:ind w:left="284" w:hanging="284"/>
        <w:rPr>
          <w:rFonts w:ascii="Times New Roman" w:hAnsi="Times New Roman"/>
          <w:szCs w:val="24"/>
        </w:rPr>
      </w:pPr>
      <w:r>
        <w:rPr>
          <w:rFonts w:ascii="Times New Roman" w:hAnsi="Times New Roman"/>
          <w:szCs w:val="24"/>
        </w:rPr>
        <w:t>Dziekan może przydzielić studentowi z niepełnosprawnościami indywidualną organizację studiów, określając warunki odbywania studiów w zależności od rodzaju i stopnia niepełnosprawności.</w:t>
      </w:r>
    </w:p>
    <w:p w:rsidR="00C701FA" w:rsidRDefault="00C701FA" w:rsidP="0033600D">
      <w:pPr>
        <w:pStyle w:val="Tekstpodstawowywcity"/>
        <w:numPr>
          <w:ilvl w:val="0"/>
          <w:numId w:val="1"/>
        </w:numPr>
        <w:ind w:left="284" w:hanging="284"/>
        <w:rPr>
          <w:rFonts w:ascii="Times New Roman" w:hAnsi="Times New Roman"/>
          <w:szCs w:val="24"/>
        </w:rPr>
      </w:pPr>
      <w:r>
        <w:rPr>
          <w:rFonts w:ascii="Times New Roman" w:hAnsi="Times New Roman"/>
          <w:szCs w:val="24"/>
        </w:rPr>
        <w:lastRenderedPageBreak/>
        <w:t>Pracownicy dziekanatu odpowiedzialni za sprawy socjalne, przygotowują dla Dziekana</w:t>
      </w:r>
      <w:r>
        <w:rPr>
          <w:rFonts w:ascii="Times New Roman" w:hAnsi="Times New Roman"/>
          <w:szCs w:val="24"/>
        </w:rPr>
        <w:br/>
      </w:r>
      <w:r w:rsidRPr="003C5C26">
        <w:rPr>
          <w:rFonts w:ascii="Times New Roman" w:hAnsi="Times New Roman"/>
          <w:szCs w:val="24"/>
        </w:rPr>
        <w:t xml:space="preserve">i Pełnomocnika Rektora ds. osób z niepełnosprawnościami informacje na temat liczby osób z niepełnosprawnościami oraz rodzaju i stopnia ich niepełnosprawności, jak również nadzorują wykonanie decyzji </w:t>
      </w:r>
      <w:r>
        <w:rPr>
          <w:rFonts w:ascii="Times New Roman" w:hAnsi="Times New Roman"/>
          <w:szCs w:val="24"/>
        </w:rPr>
        <w:t>D</w:t>
      </w:r>
      <w:r w:rsidRPr="003C5C26">
        <w:rPr>
          <w:rFonts w:ascii="Times New Roman" w:hAnsi="Times New Roman"/>
          <w:szCs w:val="24"/>
        </w:rPr>
        <w:t>ziekana, o których mowa w ust. 1 i 2.</w:t>
      </w:r>
      <w:r>
        <w:rPr>
          <w:rFonts w:ascii="Times New Roman" w:hAnsi="Times New Roman"/>
          <w:szCs w:val="24"/>
        </w:rPr>
        <w:t xml:space="preserve"> </w:t>
      </w:r>
      <w:r w:rsidRPr="003C5C26">
        <w:rPr>
          <w:rFonts w:ascii="Times New Roman" w:hAnsi="Times New Roman"/>
          <w:szCs w:val="24"/>
        </w:rPr>
        <w:t xml:space="preserve">Studentów będących osobami z niepełnosprawnościami wspiera Pełnomocnik Rektora ds. osób </w:t>
      </w:r>
      <w:r>
        <w:rPr>
          <w:rFonts w:ascii="Times New Roman" w:hAnsi="Times New Roman"/>
          <w:szCs w:val="24"/>
        </w:rPr>
        <w:br/>
      </w:r>
      <w:r w:rsidRPr="003C5C26">
        <w:rPr>
          <w:rFonts w:ascii="Times New Roman" w:hAnsi="Times New Roman"/>
          <w:szCs w:val="24"/>
        </w:rPr>
        <w:t>z niepełnosprawnościami.</w:t>
      </w:r>
    </w:p>
    <w:p w:rsidR="00C701FA" w:rsidRDefault="00C701FA" w:rsidP="0033600D">
      <w:pPr>
        <w:pStyle w:val="Tekstpodstawowywcity"/>
        <w:numPr>
          <w:ilvl w:val="0"/>
          <w:numId w:val="1"/>
        </w:numPr>
        <w:ind w:left="284" w:hanging="284"/>
        <w:rPr>
          <w:rFonts w:ascii="Times New Roman" w:hAnsi="Times New Roman"/>
          <w:szCs w:val="24"/>
        </w:rPr>
      </w:pPr>
      <w:r>
        <w:rPr>
          <w:rFonts w:ascii="Times New Roman" w:hAnsi="Times New Roman"/>
          <w:szCs w:val="24"/>
        </w:rPr>
        <w:t>Rektor, na wniosek studenta będącego osobą z niepełnosprawnościami, powołuje asystenta osoby  z niepełnosprawnościami. Zadania asystenta określane są</w:t>
      </w:r>
      <w:r w:rsidR="0033600D">
        <w:rPr>
          <w:rFonts w:ascii="Times New Roman" w:hAnsi="Times New Roman"/>
          <w:szCs w:val="24"/>
        </w:rPr>
        <w:t xml:space="preserve"> każdorazowo </w:t>
      </w:r>
      <w:r w:rsidR="0033600D">
        <w:rPr>
          <w:rFonts w:ascii="Times New Roman" w:hAnsi="Times New Roman"/>
          <w:szCs w:val="24"/>
        </w:rPr>
        <w:br/>
      </w:r>
      <w:r>
        <w:rPr>
          <w:rFonts w:ascii="Times New Roman" w:hAnsi="Times New Roman"/>
          <w:szCs w:val="24"/>
        </w:rPr>
        <w:t>w powołaniu.</w:t>
      </w:r>
    </w:p>
    <w:p w:rsidR="00C701FA" w:rsidRDefault="00C701FA" w:rsidP="00C701FA">
      <w:pPr>
        <w:pStyle w:val="Tekstpodstawowywcity"/>
        <w:ind w:firstLine="0"/>
        <w:jc w:val="left"/>
        <w:rPr>
          <w:rFonts w:ascii="Times New Roman" w:hAnsi="Times New Roman"/>
          <w:b/>
          <w:szCs w:val="24"/>
        </w:rPr>
      </w:pPr>
    </w:p>
    <w:p w:rsidR="00C701FA" w:rsidRDefault="00C701FA" w:rsidP="00C701FA">
      <w:pPr>
        <w:pStyle w:val="Tekstpodstawowywcity"/>
        <w:ind w:firstLine="0"/>
        <w:jc w:val="left"/>
        <w:rPr>
          <w:rFonts w:ascii="Times New Roman" w:hAnsi="Times New Roman"/>
          <w:b/>
          <w:szCs w:val="24"/>
        </w:rPr>
      </w:pPr>
    </w:p>
    <w:p w:rsidR="00C701FA" w:rsidRDefault="00C701FA" w:rsidP="00C701FA">
      <w:pPr>
        <w:pStyle w:val="Nagwek1"/>
        <w:jc w:val="center"/>
        <w:rPr>
          <w:rFonts w:ascii="Times New Roman" w:hAnsi="Times New Roman"/>
        </w:rPr>
      </w:pPr>
      <w:bookmarkStart w:id="15" w:name="_Toc66987236"/>
      <w:r>
        <w:rPr>
          <w:rFonts w:ascii="Times New Roman" w:hAnsi="Times New Roman"/>
        </w:rPr>
        <w:t>4. Zmiany trybu studiowania</w:t>
      </w:r>
      <w:bookmarkEnd w:id="15"/>
    </w:p>
    <w:p w:rsidR="00C701FA" w:rsidRDefault="00C701FA" w:rsidP="00C701FA">
      <w:pPr>
        <w:pStyle w:val="Tekstpodstawowywcity"/>
        <w:ind w:firstLine="0"/>
        <w:jc w:val="center"/>
        <w:rPr>
          <w:rFonts w:ascii="Times New Roman" w:hAnsi="Times New Roman"/>
          <w:szCs w:val="24"/>
        </w:rPr>
      </w:pPr>
    </w:p>
    <w:p w:rsidR="00C701FA" w:rsidRPr="00237945" w:rsidRDefault="00C701FA" w:rsidP="00C701FA">
      <w:pPr>
        <w:pStyle w:val="Tekstpodstawowywcity"/>
        <w:ind w:left="284" w:hanging="284"/>
        <w:jc w:val="center"/>
        <w:rPr>
          <w:rFonts w:ascii="Times New Roman" w:hAnsi="Times New Roman"/>
          <w:szCs w:val="24"/>
        </w:rPr>
      </w:pPr>
      <w:r w:rsidRPr="00237945">
        <w:rPr>
          <w:rFonts w:ascii="Times New Roman" w:hAnsi="Times New Roman"/>
          <w:szCs w:val="24"/>
        </w:rPr>
        <w:t>§ 14.</w:t>
      </w:r>
    </w:p>
    <w:p w:rsidR="00C701FA" w:rsidRDefault="00C701FA" w:rsidP="00C701FA">
      <w:pPr>
        <w:pStyle w:val="Tekstpodstawowywcity"/>
        <w:numPr>
          <w:ilvl w:val="3"/>
          <w:numId w:val="57"/>
        </w:numPr>
        <w:ind w:left="284" w:hanging="284"/>
        <w:rPr>
          <w:rFonts w:ascii="Times New Roman" w:hAnsi="Times New Roman"/>
          <w:sz w:val="20"/>
          <w:szCs w:val="24"/>
        </w:rPr>
      </w:pPr>
      <w:r w:rsidRPr="00237945">
        <w:rPr>
          <w:rFonts w:ascii="Times New Roman" w:hAnsi="Times New Roman"/>
        </w:rPr>
        <w:t>O studia według indywidualnego programu studiów (IPS) mogą ubiegać się studenci</w:t>
      </w:r>
      <w:r>
        <w:rPr>
          <w:rFonts w:ascii="Times New Roman" w:hAnsi="Times New Roman"/>
        </w:rPr>
        <w:t xml:space="preserve"> studiów pierwszego stopnia oraz jednolitych studiów magisterskich po pierwszym roku studiów oraz studenci studiów drugiego stopnia, wyróżniający się bardzo dobrymi wynikami w nauce i/lub szczególnie uzdolnieni.</w:t>
      </w:r>
    </w:p>
    <w:p w:rsidR="00C701FA" w:rsidRDefault="00C701FA" w:rsidP="00C701FA">
      <w:pPr>
        <w:pStyle w:val="Tekstpodstawowywcity"/>
        <w:ind w:left="284" w:hanging="284"/>
        <w:rPr>
          <w:rFonts w:ascii="Times New Roman" w:hAnsi="Times New Roman"/>
          <w:b/>
        </w:rPr>
      </w:pPr>
      <w:r>
        <w:rPr>
          <w:rFonts w:ascii="Times New Roman" w:hAnsi="Times New Roman"/>
          <w:szCs w:val="30"/>
        </w:rPr>
        <w:t>2. Dziekan na pisemny wniosek studenta, złożony do 1 lutego lub 1 września, może wyrazić zgodę na odbywanie studiów według indywidualnego programu studiów (IPS).</w:t>
      </w:r>
    </w:p>
    <w:p w:rsidR="00C701FA" w:rsidRDefault="00C701FA" w:rsidP="00C701FA">
      <w:pPr>
        <w:ind w:left="284" w:hanging="284"/>
        <w:jc w:val="both"/>
        <w:rPr>
          <w:rFonts w:ascii="Times New Roman" w:hAnsi="Times New Roman"/>
        </w:rPr>
      </w:pPr>
      <w:r>
        <w:rPr>
          <w:rFonts w:ascii="Times New Roman" w:hAnsi="Times New Roman"/>
        </w:rPr>
        <w:t>3. Dla studenta podejmującego indywidualny program studiów Dziekan powołuje opiekuna naukowego spośród nauczycieli akademickich posiadających tytuł naukowy, stopień naukowy doktora habilitowanego lub zatrudnionych na stanowisku profesora uczelni</w:t>
      </w:r>
      <w:r>
        <w:rPr>
          <w:rFonts w:ascii="Times New Roman" w:hAnsi="Times New Roman"/>
        </w:rPr>
        <w:br/>
        <w:t xml:space="preserve">i prowadzących zajęcia na danym kierunku studiów. Nauczyciel akademicki może być powołany na opiekuna naukowego po uzyskaniu akceptacji wydziałowej komisji </w:t>
      </w:r>
      <w:r>
        <w:rPr>
          <w:rFonts w:ascii="Times New Roman" w:hAnsi="Times New Roman"/>
        </w:rPr>
        <w:br/>
        <w:t>ds. jakości kształcenia.</w:t>
      </w:r>
    </w:p>
    <w:p w:rsidR="00C701FA" w:rsidRDefault="00C701FA" w:rsidP="00C701FA">
      <w:pPr>
        <w:ind w:left="284" w:hanging="284"/>
        <w:jc w:val="both"/>
        <w:rPr>
          <w:rFonts w:ascii="Times New Roman" w:hAnsi="Times New Roman"/>
        </w:rPr>
      </w:pPr>
      <w:r>
        <w:rPr>
          <w:rFonts w:ascii="Times New Roman" w:hAnsi="Times New Roman"/>
        </w:rPr>
        <w:t xml:space="preserve">4. Indywidualny program studiów, w tym plan studiów, opracowuje opiekun naukowy </w:t>
      </w:r>
      <w:r>
        <w:rPr>
          <w:rFonts w:ascii="Times New Roman" w:hAnsi="Times New Roman"/>
        </w:rPr>
        <w:br/>
        <w:t>i zatwierdza wydziałowa komisja ds. jakości kształcenia.</w:t>
      </w:r>
    </w:p>
    <w:p w:rsidR="00C701FA" w:rsidRDefault="00C701FA" w:rsidP="00C701FA">
      <w:pPr>
        <w:ind w:left="567" w:hanging="567"/>
        <w:jc w:val="both"/>
        <w:rPr>
          <w:rFonts w:ascii="Times New Roman" w:hAnsi="Times New Roman"/>
        </w:rPr>
      </w:pPr>
      <w:r>
        <w:rPr>
          <w:rFonts w:ascii="Times New Roman" w:hAnsi="Times New Roman"/>
        </w:rPr>
        <w:t>5. Studia według IPS nie mogą prowadzić do przedłużenia terminu ukończenia studiów.</w:t>
      </w:r>
    </w:p>
    <w:p w:rsidR="00C701FA" w:rsidRDefault="00C701FA" w:rsidP="00C701FA">
      <w:pPr>
        <w:ind w:left="284" w:hanging="284"/>
        <w:jc w:val="both"/>
        <w:rPr>
          <w:rFonts w:ascii="Times New Roman" w:hAnsi="Times New Roman"/>
        </w:rPr>
      </w:pPr>
      <w:r>
        <w:rPr>
          <w:rFonts w:ascii="Times New Roman" w:hAnsi="Times New Roman"/>
        </w:rPr>
        <w:t xml:space="preserve">6. Przy opracowywaniu IPS uwzględnia się wytyczne </w:t>
      </w:r>
      <w:r w:rsidR="0033600D">
        <w:rPr>
          <w:rFonts w:ascii="Times New Roman" w:hAnsi="Times New Roman"/>
        </w:rPr>
        <w:t>S</w:t>
      </w:r>
      <w:r>
        <w:rPr>
          <w:rFonts w:ascii="Times New Roman" w:hAnsi="Times New Roman"/>
        </w:rPr>
        <w:t>enatu dotyczące programów studiów na studiach pierwszego stopnia i drugiego stopnia oraz jednolitych studiach magisterskich.</w:t>
      </w:r>
    </w:p>
    <w:p w:rsidR="00C701FA" w:rsidRDefault="00C701FA" w:rsidP="00C701FA">
      <w:pPr>
        <w:ind w:left="284" w:hanging="284"/>
        <w:jc w:val="both"/>
        <w:rPr>
          <w:rFonts w:ascii="Times New Roman" w:hAnsi="Times New Roman"/>
        </w:rPr>
      </w:pPr>
      <w:r>
        <w:rPr>
          <w:rFonts w:ascii="Times New Roman" w:hAnsi="Times New Roman"/>
        </w:rPr>
        <w:t xml:space="preserve">7. Student studiujący wg IPS osiąga efekty uczenia się  założone dla kierunku studiów oraz poziomu i profilu kształcenia, na którym studia się odbywają. </w:t>
      </w:r>
    </w:p>
    <w:p w:rsidR="00C701FA" w:rsidRDefault="00C701FA" w:rsidP="00C701FA">
      <w:pPr>
        <w:ind w:left="284" w:hanging="284"/>
        <w:jc w:val="both"/>
        <w:rPr>
          <w:rFonts w:ascii="Times New Roman" w:hAnsi="Times New Roman"/>
        </w:rPr>
      </w:pPr>
      <w:r>
        <w:rPr>
          <w:rFonts w:ascii="Times New Roman" w:hAnsi="Times New Roman"/>
        </w:rPr>
        <w:t>8. Szczegółowe zasady odbywania studiów według IPS, określa Dziekan.</w:t>
      </w:r>
    </w:p>
    <w:p w:rsidR="00C701FA" w:rsidRDefault="00C701FA" w:rsidP="00C701FA">
      <w:pPr>
        <w:ind w:left="284" w:hanging="284"/>
        <w:jc w:val="both"/>
        <w:rPr>
          <w:rFonts w:ascii="Times New Roman" w:hAnsi="Times New Roman"/>
        </w:rPr>
      </w:pPr>
      <w:r>
        <w:rPr>
          <w:rFonts w:ascii="Times New Roman" w:hAnsi="Times New Roman"/>
        </w:rPr>
        <w:t xml:space="preserve">9. Student, który nie uzyskał rejestracji podczas realizacji IPS, może być decyzją  Dziekana skierowany do kontynuowania studiów w trybie zwykłym. </w:t>
      </w:r>
    </w:p>
    <w:p w:rsidR="00C701FA" w:rsidRDefault="00C701FA" w:rsidP="00C701FA">
      <w:pPr>
        <w:ind w:left="284" w:hanging="284"/>
        <w:jc w:val="both"/>
        <w:rPr>
          <w:rFonts w:ascii="Times New Roman" w:hAnsi="Times New Roman"/>
        </w:rPr>
      </w:pPr>
      <w:r>
        <w:rPr>
          <w:rFonts w:ascii="Times New Roman" w:hAnsi="Times New Roman"/>
        </w:rPr>
        <w:t>10. Student może zrezygnować z realizacji IPS. Rezygnacja w formie pisemnej winna być zgłoszona niezwłocznie Dziekanowi.</w:t>
      </w:r>
    </w:p>
    <w:p w:rsidR="00C701FA" w:rsidRDefault="00C701FA" w:rsidP="00C701FA">
      <w:pPr>
        <w:ind w:left="284" w:hanging="284"/>
        <w:jc w:val="both"/>
        <w:rPr>
          <w:rFonts w:ascii="Times New Roman" w:hAnsi="Times New Roman"/>
        </w:rPr>
      </w:pPr>
      <w:r>
        <w:rPr>
          <w:rFonts w:ascii="Times New Roman" w:hAnsi="Times New Roman"/>
        </w:rPr>
        <w:t>11. Studentowi, który nie przestrzega zasad zawartych w ślubowaniu oraz regulaminie studiów Dziekan może anulować zgodę na realizację IPS.</w:t>
      </w:r>
    </w:p>
    <w:p w:rsidR="00C701FA" w:rsidRDefault="00C701FA" w:rsidP="00C701FA">
      <w:pPr>
        <w:jc w:val="both"/>
        <w:rPr>
          <w:rFonts w:ascii="Times New Roman" w:hAnsi="Times New Roman"/>
          <w:strike/>
        </w:rPr>
      </w:pPr>
    </w:p>
    <w:p w:rsidR="00C701FA" w:rsidRDefault="00C701FA" w:rsidP="00C701FA">
      <w:pPr>
        <w:pStyle w:val="Tekstpodstawowywcity"/>
        <w:ind w:firstLine="0"/>
        <w:jc w:val="center"/>
        <w:rPr>
          <w:rFonts w:ascii="Times New Roman" w:hAnsi="Times New Roman"/>
          <w:szCs w:val="24"/>
        </w:rPr>
      </w:pPr>
      <w:r>
        <w:rPr>
          <w:rFonts w:ascii="Times New Roman" w:hAnsi="Times New Roman"/>
          <w:szCs w:val="24"/>
        </w:rPr>
        <w:t>§ 15.</w:t>
      </w:r>
    </w:p>
    <w:p w:rsidR="00C701FA" w:rsidRDefault="00C701FA" w:rsidP="00C701FA">
      <w:pPr>
        <w:pStyle w:val="Akapitzlist"/>
        <w:numPr>
          <w:ilvl w:val="3"/>
          <w:numId w:val="28"/>
        </w:numPr>
        <w:ind w:left="284" w:hanging="284"/>
        <w:jc w:val="both"/>
        <w:rPr>
          <w:rFonts w:ascii="Times New Roman" w:hAnsi="Times New Roman"/>
        </w:rPr>
      </w:pPr>
      <w:r>
        <w:rPr>
          <w:rFonts w:ascii="Times New Roman" w:hAnsi="Times New Roman"/>
        </w:rPr>
        <w:t xml:space="preserve">O indywidulaną organizację studiów (IOS) może ubiegać się student od pierwszego semestru studiów. Zezwolenia na IOS udziela Dziekan na okres jednego semestru. </w:t>
      </w:r>
      <w:r>
        <w:rPr>
          <w:rFonts w:ascii="Times New Roman" w:hAnsi="Times New Roman"/>
          <w:strike/>
        </w:rPr>
        <w:br/>
      </w:r>
      <w:r>
        <w:rPr>
          <w:rFonts w:ascii="Times New Roman" w:hAnsi="Times New Roman"/>
        </w:rPr>
        <w:t>W odniesieniu do studentów z niepełnosprawnościami zakres IOS powinien uwzględniać potrzeby wynikające z ich niepełnosprawności.</w:t>
      </w:r>
    </w:p>
    <w:p w:rsidR="00C701FA" w:rsidRDefault="00C701FA" w:rsidP="00C701FA">
      <w:pPr>
        <w:ind w:left="284" w:hanging="284"/>
        <w:jc w:val="both"/>
      </w:pPr>
      <w:r>
        <w:rPr>
          <w:rFonts w:ascii="Times New Roman" w:hAnsi="Times New Roman"/>
        </w:rPr>
        <w:t xml:space="preserve">2. Dziekan </w:t>
      </w:r>
      <w:r>
        <w:rPr>
          <w:rFonts w:ascii="Times New Roman" w:hAnsi="Times New Roman"/>
          <w:szCs w:val="30"/>
        </w:rPr>
        <w:t xml:space="preserve">na pisemny wniosek studenta, złożony do 15 lutego lub 15 września, a </w:t>
      </w:r>
      <w:r w:rsidRPr="000A3410">
        <w:rPr>
          <w:rFonts w:ascii="Times New Roman" w:hAnsi="Times New Roman"/>
          <w:szCs w:val="30"/>
        </w:rPr>
        <w:t>w przypadku studentów pierwszego semestru do dwóch tygodni od rozpoczęcia zajęć</w:t>
      </w:r>
      <w:r>
        <w:rPr>
          <w:rFonts w:ascii="Times New Roman" w:hAnsi="Times New Roman"/>
          <w:szCs w:val="30"/>
        </w:rPr>
        <w:t xml:space="preserve">, </w:t>
      </w:r>
      <w:r>
        <w:rPr>
          <w:rFonts w:ascii="Times New Roman" w:hAnsi="Times New Roman"/>
        </w:rPr>
        <w:t>może przyznać indywidualną organizację studiów (IOS) uwzględniając szczególną, udokumentowaną  sytuację danego studenta, gdy:</w:t>
      </w:r>
    </w:p>
    <w:p w:rsidR="00C701FA" w:rsidRDefault="00C701FA" w:rsidP="00C701FA">
      <w:pPr>
        <w:ind w:left="567" w:hanging="283"/>
        <w:jc w:val="both"/>
        <w:rPr>
          <w:rFonts w:ascii="Times New Roman" w:hAnsi="Times New Roman"/>
        </w:rPr>
      </w:pPr>
      <w:r>
        <w:rPr>
          <w:rFonts w:ascii="Times New Roman" w:hAnsi="Times New Roman"/>
        </w:rPr>
        <w:t>1) studiuje on dodatkowo na innym niż podstawowy kierunek studiów,</w:t>
      </w:r>
    </w:p>
    <w:p w:rsidR="00C701FA" w:rsidRDefault="00C701FA" w:rsidP="00C701FA">
      <w:pPr>
        <w:ind w:left="567" w:hanging="283"/>
        <w:jc w:val="both"/>
        <w:rPr>
          <w:rFonts w:ascii="Times New Roman" w:hAnsi="Times New Roman"/>
        </w:rPr>
      </w:pPr>
      <w:r>
        <w:rPr>
          <w:rFonts w:ascii="Times New Roman" w:hAnsi="Times New Roman"/>
        </w:rPr>
        <w:t>2) jest osobą z niepełnosprawnościami,</w:t>
      </w:r>
    </w:p>
    <w:p w:rsidR="00C701FA" w:rsidRDefault="00C701FA" w:rsidP="00C701FA">
      <w:pPr>
        <w:ind w:left="567" w:hanging="283"/>
        <w:rPr>
          <w:rFonts w:ascii="Times New Roman" w:hAnsi="Times New Roman"/>
        </w:rPr>
      </w:pPr>
      <w:r>
        <w:rPr>
          <w:rFonts w:ascii="Times New Roman" w:hAnsi="Times New Roman"/>
        </w:rPr>
        <w:lastRenderedPageBreak/>
        <w:t>3) posiada osiągnięcia sportowe lub jest członkiem sportowej kadry narodowej lub akademickiej,</w:t>
      </w:r>
    </w:p>
    <w:p w:rsidR="00C701FA" w:rsidRDefault="00C701FA" w:rsidP="00C701FA">
      <w:pPr>
        <w:ind w:left="567" w:hanging="283"/>
        <w:jc w:val="both"/>
        <w:rPr>
          <w:rFonts w:ascii="Times New Roman" w:hAnsi="Times New Roman"/>
        </w:rPr>
      </w:pPr>
      <w:r>
        <w:rPr>
          <w:rFonts w:ascii="Times New Roman" w:hAnsi="Times New Roman"/>
        </w:rPr>
        <w:t>4) jest aktywnym członkiem koła naukowego (w tym przypadku wymagana jest opinia opiekuna koła),</w:t>
      </w:r>
    </w:p>
    <w:p w:rsidR="00C701FA" w:rsidRDefault="00C701FA" w:rsidP="00C701FA">
      <w:pPr>
        <w:ind w:left="567" w:hanging="283"/>
        <w:rPr>
          <w:rFonts w:ascii="Times New Roman" w:hAnsi="Times New Roman"/>
        </w:rPr>
      </w:pPr>
      <w:r>
        <w:rPr>
          <w:rFonts w:ascii="Times New Roman" w:hAnsi="Times New Roman"/>
        </w:rPr>
        <w:t>5) w innych uzasadnionych przypadkach.</w:t>
      </w:r>
    </w:p>
    <w:p w:rsidR="00C701FA" w:rsidRPr="00A34440" w:rsidRDefault="00C701FA" w:rsidP="00C701FA">
      <w:pPr>
        <w:pStyle w:val="Akapitzlist"/>
        <w:tabs>
          <w:tab w:val="left" w:pos="426"/>
        </w:tabs>
        <w:ind w:left="284" w:hanging="284"/>
        <w:jc w:val="both"/>
        <w:rPr>
          <w:rStyle w:val="markedcontent"/>
          <w:rFonts w:ascii="Times New Roman" w:hAnsi="Times New Roman"/>
          <w:b/>
        </w:rPr>
      </w:pPr>
      <w:r>
        <w:rPr>
          <w:rFonts w:ascii="Times New Roman" w:hAnsi="Times New Roman"/>
        </w:rPr>
        <w:t xml:space="preserve">3. W </w:t>
      </w:r>
      <w:r w:rsidRPr="00A34440">
        <w:rPr>
          <w:rFonts w:ascii="Times New Roman" w:hAnsi="Times New Roman"/>
        </w:rPr>
        <w:t xml:space="preserve">przypadku studiów stacjonarnych, studentce w ciąży i studentowi/studentce będącemu/będącej rodzicem </w:t>
      </w:r>
      <w:r w:rsidRPr="00A34440">
        <w:rPr>
          <w:rStyle w:val="markedcontent"/>
          <w:rFonts w:ascii="Times New Roman" w:hAnsi="Times New Roman"/>
          <w:sz w:val="22"/>
          <w:szCs w:val="30"/>
        </w:rPr>
        <w:t>w okresie do 12 roku życia dziecka</w:t>
      </w:r>
      <w:r w:rsidRPr="00A34440">
        <w:rPr>
          <w:rFonts w:ascii="Times New Roman" w:hAnsi="Times New Roman"/>
        </w:rPr>
        <w:t>, nie można odmówić zgody na odbywanie studiów na określonym kierunku i poziomie według indywidualnej organizacji studiów (IOS)  do czasu ich ukończenia</w:t>
      </w:r>
      <w:r w:rsidRPr="00A34440">
        <w:rPr>
          <w:rFonts w:ascii="Times New Roman" w:hAnsi="Times New Roman"/>
          <w:b/>
        </w:rPr>
        <w:t>.</w:t>
      </w:r>
      <w:r w:rsidRPr="00A34440">
        <w:rPr>
          <w:rStyle w:val="markedcontent"/>
          <w:rFonts w:asciiTheme="minorHAnsi" w:hAnsiTheme="minorHAnsi"/>
          <w:color w:val="3333FF"/>
          <w:sz w:val="20"/>
          <w:szCs w:val="30"/>
        </w:rPr>
        <w:tab/>
      </w:r>
    </w:p>
    <w:p w:rsidR="00C701FA" w:rsidRPr="00A34440" w:rsidRDefault="00C701FA" w:rsidP="00C701FA">
      <w:pPr>
        <w:pStyle w:val="Akapitzlist"/>
        <w:tabs>
          <w:tab w:val="left" w:pos="426"/>
        </w:tabs>
        <w:ind w:left="284" w:hanging="284"/>
        <w:jc w:val="both"/>
        <w:rPr>
          <w:rFonts w:ascii="Times New Roman" w:hAnsi="Times New Roman"/>
        </w:rPr>
      </w:pPr>
      <w:r w:rsidRPr="00A34440">
        <w:rPr>
          <w:rFonts w:ascii="Times New Roman" w:hAnsi="Times New Roman"/>
        </w:rPr>
        <w:t>4. W szczególnie uzasadnionych przypadkach Dziekan może odstąpić od terminów wskazanych w ust. 2.</w:t>
      </w:r>
    </w:p>
    <w:p w:rsidR="00C701FA" w:rsidRPr="00A34440" w:rsidRDefault="00C701FA" w:rsidP="00C701FA">
      <w:pPr>
        <w:pStyle w:val="Akapitzlist"/>
        <w:tabs>
          <w:tab w:val="left" w:pos="426"/>
        </w:tabs>
        <w:ind w:left="284" w:hanging="284"/>
        <w:jc w:val="both"/>
        <w:rPr>
          <w:rFonts w:ascii="Times New Roman" w:hAnsi="Times New Roman"/>
        </w:rPr>
      </w:pPr>
      <w:r w:rsidRPr="00A34440">
        <w:rPr>
          <w:rFonts w:ascii="Times New Roman" w:hAnsi="Times New Roman"/>
        </w:rPr>
        <w:t xml:space="preserve">5. Po uzyskaniu wstępnej akceptacji Dziekana, student zobowiązany jest uzgodnić </w:t>
      </w:r>
      <w:r w:rsidRPr="00A34440">
        <w:rPr>
          <w:rFonts w:ascii="Times New Roman" w:hAnsi="Times New Roman"/>
        </w:rPr>
        <w:br/>
        <w:t>z prowadzącymi zajęcia terminarz zaliczeń i egzaminów.</w:t>
      </w:r>
    </w:p>
    <w:p w:rsidR="00C701FA" w:rsidRDefault="00C701FA" w:rsidP="00C701FA">
      <w:pPr>
        <w:pStyle w:val="Akapitzlist"/>
        <w:tabs>
          <w:tab w:val="left" w:pos="284"/>
        </w:tabs>
        <w:ind w:left="284" w:hanging="284"/>
        <w:jc w:val="both"/>
        <w:rPr>
          <w:rFonts w:ascii="Times New Roman" w:hAnsi="Times New Roman"/>
        </w:rPr>
      </w:pPr>
      <w:r w:rsidRPr="00A34440">
        <w:rPr>
          <w:rFonts w:ascii="Times New Roman" w:hAnsi="Times New Roman"/>
        </w:rPr>
        <w:t>6. Przedłożenie Dziekanowi ustalonego terminarza do 14 dni od uzyskania wstępnej akceptacji. Terminarz</w:t>
      </w:r>
      <w:r>
        <w:rPr>
          <w:rFonts w:ascii="Times New Roman" w:hAnsi="Times New Roman"/>
        </w:rPr>
        <w:t xml:space="preserve"> stanowi podstawę do wyrażenia zgody na IOS.</w:t>
      </w:r>
    </w:p>
    <w:p w:rsidR="00C701FA" w:rsidRDefault="00C701FA" w:rsidP="00C701FA">
      <w:pPr>
        <w:pStyle w:val="Akapitzlist"/>
        <w:tabs>
          <w:tab w:val="left" w:pos="426"/>
        </w:tabs>
        <w:ind w:left="284" w:hanging="284"/>
        <w:jc w:val="both"/>
        <w:rPr>
          <w:rFonts w:ascii="Times New Roman" w:hAnsi="Times New Roman"/>
        </w:rPr>
      </w:pPr>
      <w:r>
        <w:rPr>
          <w:rFonts w:ascii="Times New Roman" w:hAnsi="Times New Roman"/>
        </w:rPr>
        <w:t>7. Ostateczny termin zaliczenia semestru studiów dla studentów studiujących według IOS upływa z dniem zakończenia sesji poprawkowej</w:t>
      </w:r>
    </w:p>
    <w:p w:rsidR="00C701FA" w:rsidRDefault="00C701FA" w:rsidP="00C701FA">
      <w:pPr>
        <w:pStyle w:val="Akapitzlist"/>
        <w:tabs>
          <w:tab w:val="left" w:pos="426"/>
        </w:tabs>
        <w:ind w:left="284" w:hanging="284"/>
        <w:jc w:val="both"/>
        <w:rPr>
          <w:rFonts w:ascii="Times New Roman" w:hAnsi="Times New Roman"/>
        </w:rPr>
      </w:pPr>
      <w:r>
        <w:rPr>
          <w:rFonts w:ascii="Times New Roman" w:hAnsi="Times New Roman"/>
        </w:rPr>
        <w:t xml:space="preserve">8. Student studiujący według IOS może być zwolniony przez Dziekana, w porozumieniu </w:t>
      </w:r>
      <w:r>
        <w:rPr>
          <w:rFonts w:ascii="Times New Roman" w:hAnsi="Times New Roman"/>
        </w:rPr>
        <w:br/>
        <w:t xml:space="preserve">z prowadzącym przedmiot, z obowiązku uczestniczenia w części zajęć. Dziekan </w:t>
      </w:r>
      <w:r>
        <w:rPr>
          <w:rFonts w:ascii="Times New Roman" w:hAnsi="Times New Roman"/>
        </w:rPr>
        <w:br/>
        <w:t xml:space="preserve">w porozumieniu z prowadzącym przedmiot określa warunki uzyskania zaliczeń zajęć dydaktycznych, w których student nie będzie uczestniczył. </w:t>
      </w:r>
    </w:p>
    <w:p w:rsidR="00C701FA" w:rsidRPr="00D67544" w:rsidRDefault="00C701FA" w:rsidP="00C701FA">
      <w:pPr>
        <w:ind w:left="284" w:hanging="284"/>
        <w:jc w:val="both"/>
        <w:rPr>
          <w:rFonts w:ascii="Times New Roman" w:hAnsi="Times New Roman"/>
          <w:strike/>
          <w:highlight w:val="cyan"/>
        </w:rPr>
      </w:pPr>
      <w:r w:rsidRPr="00AB7CF1">
        <w:rPr>
          <w:rFonts w:ascii="Times New Roman" w:hAnsi="Times New Roman"/>
        </w:rPr>
        <w:t>9</w:t>
      </w:r>
      <w:r w:rsidRPr="00A34440">
        <w:rPr>
          <w:rFonts w:ascii="Times New Roman" w:hAnsi="Times New Roman"/>
        </w:rPr>
        <w:t xml:space="preserve">. </w:t>
      </w:r>
      <w:r w:rsidR="00AB7CF1" w:rsidRPr="00A34440">
        <w:rPr>
          <w:rFonts w:ascii="Times New Roman" w:hAnsi="Times New Roman"/>
        </w:rPr>
        <w:t>Wykreślony</w:t>
      </w:r>
      <w:r w:rsidR="00FB60E6">
        <w:rPr>
          <w:rFonts w:ascii="Times New Roman" w:hAnsi="Times New Roman"/>
        </w:rPr>
        <w:t>.</w:t>
      </w:r>
      <w:r w:rsidR="00AB7CF1" w:rsidRPr="00A34440">
        <w:rPr>
          <w:rFonts w:ascii="Times New Roman" w:hAnsi="Times New Roman"/>
        </w:rPr>
        <w:t xml:space="preserve"> </w:t>
      </w:r>
    </w:p>
    <w:p w:rsidR="00C701FA" w:rsidRDefault="00C701FA" w:rsidP="00C701FA">
      <w:pPr>
        <w:ind w:left="426" w:hanging="568"/>
        <w:jc w:val="both"/>
        <w:rPr>
          <w:rFonts w:ascii="Times New Roman" w:hAnsi="Times New Roman"/>
        </w:rPr>
      </w:pPr>
      <w:r w:rsidRPr="00FB184D">
        <w:rPr>
          <w:rFonts w:ascii="Times New Roman" w:hAnsi="Times New Roman"/>
        </w:rPr>
        <w:t>1</w:t>
      </w:r>
      <w:r>
        <w:rPr>
          <w:rFonts w:ascii="Times New Roman" w:hAnsi="Times New Roman"/>
        </w:rPr>
        <w:t>0. IOS nie może prowadzić do przedłużenia terminu ukończenia studiów.</w:t>
      </w:r>
    </w:p>
    <w:p w:rsidR="00C701FA" w:rsidRDefault="00C701FA" w:rsidP="00C701FA">
      <w:pPr>
        <w:ind w:left="426" w:hanging="568"/>
        <w:jc w:val="both"/>
        <w:rPr>
          <w:rFonts w:ascii="Times New Roman" w:hAnsi="Times New Roman"/>
        </w:rPr>
      </w:pPr>
      <w:r>
        <w:rPr>
          <w:rFonts w:ascii="Times New Roman" w:hAnsi="Times New Roman"/>
        </w:rPr>
        <w:t>11. Szczegółowe zasady odbywania studiów według IOS może określić Dziekan.</w:t>
      </w:r>
    </w:p>
    <w:p w:rsidR="00C701FA" w:rsidRDefault="00C701FA" w:rsidP="00C701FA">
      <w:pPr>
        <w:ind w:left="284" w:hanging="426"/>
        <w:jc w:val="both"/>
        <w:rPr>
          <w:rFonts w:ascii="Times New Roman" w:hAnsi="Times New Roman"/>
        </w:rPr>
      </w:pPr>
      <w:r>
        <w:rPr>
          <w:rFonts w:ascii="Times New Roman" w:hAnsi="Times New Roman"/>
        </w:rPr>
        <w:t>12. Student może zrezygnować z realizacji IOS. Rezygnacja w formie pisemnej winna być zgłoszona niezwłocznie Dziekanowi.</w:t>
      </w:r>
    </w:p>
    <w:p w:rsidR="00C701FA" w:rsidRDefault="00C701FA" w:rsidP="00C701FA">
      <w:pPr>
        <w:ind w:left="284" w:hanging="426"/>
        <w:jc w:val="both"/>
        <w:rPr>
          <w:rFonts w:ascii="Times New Roman" w:hAnsi="Times New Roman"/>
        </w:rPr>
      </w:pPr>
      <w:r>
        <w:rPr>
          <w:rFonts w:ascii="Times New Roman" w:hAnsi="Times New Roman"/>
        </w:rPr>
        <w:t>13. Student studiujący według IOS za zgodą prowadzącego przedmiot ma prawo zmieniać grupy laboratoryjne lub ćwiczeniowe.</w:t>
      </w:r>
    </w:p>
    <w:p w:rsidR="00C701FA" w:rsidRDefault="00C701FA" w:rsidP="00C701FA">
      <w:pPr>
        <w:ind w:left="284" w:hanging="426"/>
        <w:jc w:val="both"/>
        <w:rPr>
          <w:rFonts w:ascii="Times New Roman" w:hAnsi="Times New Roman"/>
        </w:rPr>
      </w:pPr>
      <w:r>
        <w:rPr>
          <w:rFonts w:ascii="Times New Roman" w:hAnsi="Times New Roman"/>
        </w:rPr>
        <w:t>14. Student studiujący według IOS jest zwolniony z obowiązku uczęszczania na wykłady.</w:t>
      </w:r>
    </w:p>
    <w:p w:rsidR="00C701FA" w:rsidRDefault="00C701FA" w:rsidP="00C701FA">
      <w:pPr>
        <w:ind w:left="284" w:hanging="426"/>
        <w:jc w:val="both"/>
        <w:rPr>
          <w:rFonts w:ascii="Times New Roman" w:hAnsi="Times New Roman"/>
        </w:rPr>
      </w:pPr>
      <w:r>
        <w:rPr>
          <w:rFonts w:ascii="Times New Roman" w:hAnsi="Times New Roman"/>
        </w:rPr>
        <w:t>15. Studentowi, który nie przestrzega zasad zawartych w ślubowaniu oraz regulaminie studiów Dziekan może anulować  zgodę na IOS.</w:t>
      </w:r>
    </w:p>
    <w:p w:rsidR="005A7908" w:rsidRDefault="005A7908" w:rsidP="00C701FA">
      <w:pPr>
        <w:pStyle w:val="Tekstpodstawowy"/>
        <w:rPr>
          <w:rFonts w:ascii="Times New Roman" w:hAnsi="Times New Roman"/>
          <w:szCs w:val="24"/>
        </w:rPr>
      </w:pPr>
    </w:p>
    <w:p w:rsidR="00C701FA" w:rsidRDefault="00C701FA" w:rsidP="00C701FA">
      <w:pPr>
        <w:pStyle w:val="Tekstpodstawowy"/>
        <w:jc w:val="center"/>
        <w:rPr>
          <w:rFonts w:ascii="Times New Roman" w:hAnsi="Times New Roman"/>
          <w:szCs w:val="24"/>
        </w:rPr>
      </w:pPr>
      <w:r>
        <w:rPr>
          <w:rFonts w:ascii="Times New Roman" w:hAnsi="Times New Roman"/>
          <w:szCs w:val="24"/>
        </w:rPr>
        <w:t>§ 16.</w:t>
      </w:r>
    </w:p>
    <w:p w:rsidR="00C701FA" w:rsidRDefault="00C701FA" w:rsidP="00AB7CF1">
      <w:pPr>
        <w:pStyle w:val="Tekstpodstawowy2"/>
        <w:numPr>
          <w:ilvl w:val="0"/>
          <w:numId w:val="41"/>
        </w:numPr>
        <w:ind w:left="284" w:hanging="284"/>
        <w:jc w:val="both"/>
        <w:rPr>
          <w:b/>
          <w:color w:val="auto"/>
          <w:szCs w:val="24"/>
        </w:rPr>
      </w:pPr>
      <w:r>
        <w:rPr>
          <w:color w:val="auto"/>
          <w:szCs w:val="24"/>
        </w:rPr>
        <w:t xml:space="preserve">Student może studiować na więcej niż jednym kierunku studiów,  specjalności </w:t>
      </w:r>
      <w:r>
        <w:rPr>
          <w:color w:val="auto"/>
          <w:szCs w:val="24"/>
        </w:rPr>
        <w:br/>
        <w:t xml:space="preserve">i specjalizacji lub studiować inne przedmioty, także na różnych  uczelniach. </w:t>
      </w:r>
      <w:r>
        <w:rPr>
          <w:color w:val="auto"/>
          <w:szCs w:val="24"/>
        </w:rPr>
        <w:br/>
        <w:t xml:space="preserve">W przypadku podejmowania studiów na więcej niż jednej specjalności/specjalizacji danego kierunku student musi uzyskać zgodę właściwego Dziekana. </w:t>
      </w:r>
    </w:p>
    <w:p w:rsidR="00C701FA" w:rsidRDefault="00C701FA" w:rsidP="00AB7CF1">
      <w:pPr>
        <w:pStyle w:val="Tekstpodstawowy2"/>
        <w:numPr>
          <w:ilvl w:val="0"/>
          <w:numId w:val="41"/>
        </w:numPr>
        <w:ind w:left="284" w:hanging="284"/>
        <w:jc w:val="both"/>
        <w:rPr>
          <w:b/>
          <w:color w:val="auto"/>
          <w:szCs w:val="24"/>
        </w:rPr>
      </w:pPr>
      <w:r>
        <w:rPr>
          <w:color w:val="auto"/>
          <w:szCs w:val="24"/>
        </w:rPr>
        <w:t xml:space="preserve">Student Akademii może zostać przyjęty na drugi lub kolejny kierunek studiów </w:t>
      </w:r>
      <w:r>
        <w:rPr>
          <w:color w:val="auto"/>
          <w:szCs w:val="24"/>
        </w:rPr>
        <w:br/>
        <w:t xml:space="preserve">w Akademii tylko na drodze postępowania kwalifikacyjnego określonego w uchwale </w:t>
      </w:r>
      <w:r>
        <w:rPr>
          <w:color w:val="auto"/>
          <w:szCs w:val="24"/>
        </w:rPr>
        <w:br/>
        <w:t>w sprawie warunków, trybu oraz terminu rozpoczęcia i zakończenia rekrutacji.</w:t>
      </w:r>
    </w:p>
    <w:p w:rsidR="00C701FA" w:rsidRDefault="00C701FA" w:rsidP="00AB7CF1">
      <w:pPr>
        <w:pStyle w:val="Tekstpodstawowy2"/>
        <w:numPr>
          <w:ilvl w:val="0"/>
          <w:numId w:val="41"/>
        </w:numPr>
        <w:ind w:left="284" w:hanging="284"/>
        <w:jc w:val="both"/>
        <w:rPr>
          <w:color w:val="auto"/>
          <w:szCs w:val="24"/>
        </w:rPr>
      </w:pPr>
      <w:r>
        <w:rPr>
          <w:color w:val="auto"/>
          <w:szCs w:val="24"/>
        </w:rPr>
        <w:t xml:space="preserve">Za specjalność lub specjalizację podstawową (pierwszą), o których mowa w ust. 1, uznaje się specjalność i specjalizację, na których student podjął naukę jako chronologicznie pierwszych. W przypadku jednoczesnego podjęcia nauki na dwóch specjalnościach lub specjalizacjach, student wskazuje specjalność lub specjalizację podstawową (pierwszą). </w:t>
      </w:r>
    </w:p>
    <w:p w:rsidR="00C701FA" w:rsidRDefault="00C701FA" w:rsidP="00AB7CF1">
      <w:pPr>
        <w:pStyle w:val="Tekstpodstawowy2"/>
        <w:numPr>
          <w:ilvl w:val="0"/>
          <w:numId w:val="41"/>
        </w:numPr>
        <w:ind w:left="284" w:hanging="284"/>
        <w:jc w:val="both"/>
        <w:rPr>
          <w:color w:val="auto"/>
          <w:szCs w:val="24"/>
        </w:rPr>
      </w:pPr>
      <w:r>
        <w:rPr>
          <w:color w:val="auto"/>
          <w:szCs w:val="24"/>
        </w:rPr>
        <w:t xml:space="preserve">W razie niewypełniania przez studenta obowiązków wynikających z toku studiów </w:t>
      </w:r>
      <w:r>
        <w:rPr>
          <w:color w:val="auto"/>
          <w:szCs w:val="24"/>
        </w:rPr>
        <w:br/>
        <w:t xml:space="preserve">na specjalności i specjalizacji podstawowej (pierwszej) Dziekan może anulować zgodę, </w:t>
      </w:r>
      <w:r>
        <w:rPr>
          <w:color w:val="auto"/>
          <w:szCs w:val="24"/>
        </w:rPr>
        <w:br/>
        <w:t>o której mowa w ust. 1.</w:t>
      </w:r>
    </w:p>
    <w:p w:rsidR="00C701FA" w:rsidRPr="00734E97" w:rsidRDefault="00C701FA" w:rsidP="00AB7CF1">
      <w:pPr>
        <w:pStyle w:val="Tekstpodstawowy2"/>
        <w:numPr>
          <w:ilvl w:val="0"/>
          <w:numId w:val="41"/>
        </w:numPr>
        <w:ind w:left="284" w:hanging="284"/>
        <w:jc w:val="both"/>
        <w:rPr>
          <w:color w:val="auto"/>
        </w:rPr>
      </w:pPr>
      <w:r w:rsidRPr="00734E97">
        <w:rPr>
          <w:color w:val="auto"/>
          <w:szCs w:val="24"/>
        </w:rPr>
        <w:t xml:space="preserve">Student może przenieść się do innej uczelni lub z innej uczelni do Akademii za zgodą </w:t>
      </w:r>
      <w:r w:rsidRPr="00734E97">
        <w:rPr>
          <w:color w:val="auto"/>
        </w:rPr>
        <w:t xml:space="preserve">Rektora </w:t>
      </w:r>
      <w:r w:rsidRPr="00734E97">
        <w:rPr>
          <w:color w:val="auto"/>
          <w:szCs w:val="24"/>
        </w:rPr>
        <w:t xml:space="preserve">uczelni, z której odchodzi  </w:t>
      </w:r>
      <w:r w:rsidRPr="00734E97">
        <w:rPr>
          <w:color w:val="auto"/>
        </w:rPr>
        <w:t xml:space="preserve">lub  osoby przez niego upoważnionej </w:t>
      </w:r>
      <w:r w:rsidRPr="00734E97">
        <w:rPr>
          <w:color w:val="auto"/>
          <w:szCs w:val="24"/>
        </w:rPr>
        <w:t>oraz uczelni przyjmującej, pod warunkiem wypełnienia zobowiązań wobec uczelni, z której odchodzi</w:t>
      </w:r>
      <w:r w:rsidRPr="0011791C">
        <w:rPr>
          <w:color w:val="auto"/>
          <w:szCs w:val="24"/>
        </w:rPr>
        <w:t>.</w:t>
      </w:r>
      <w:r w:rsidRPr="00734E97">
        <w:rPr>
          <w:color w:val="auto"/>
          <w:szCs w:val="24"/>
        </w:rPr>
        <w:t xml:space="preserve">  </w:t>
      </w:r>
    </w:p>
    <w:p w:rsidR="00C701FA" w:rsidRDefault="00C701FA" w:rsidP="00AB7CF1">
      <w:pPr>
        <w:pStyle w:val="Tekstpodstawowy2"/>
        <w:numPr>
          <w:ilvl w:val="0"/>
          <w:numId w:val="41"/>
        </w:numPr>
        <w:ind w:left="284" w:hanging="284"/>
        <w:jc w:val="both"/>
        <w:rPr>
          <w:color w:val="auto"/>
          <w:szCs w:val="24"/>
        </w:rPr>
      </w:pPr>
      <w:r>
        <w:rPr>
          <w:color w:val="auto"/>
          <w:szCs w:val="24"/>
        </w:rPr>
        <w:t xml:space="preserve">W ramach Akademii student może przenieść się z wydziału, na którym studiuje, na inny wydział, może przenieść się na inny kierunek studiów i specjalność/specjalizację, albo </w:t>
      </w:r>
      <w:r>
        <w:rPr>
          <w:color w:val="auto"/>
          <w:szCs w:val="24"/>
        </w:rPr>
        <w:lastRenderedPageBreak/>
        <w:t>przenieść się ze studiów stacjonarnych na niestacjonarnie (lub odwrotnie), pod warunkiem wypełnienia zobowiązań wobec wydziału, z którego odchodzi. Decyzje w tej sprawie podejmują Dziekani właściwych wydziałów.</w:t>
      </w:r>
    </w:p>
    <w:p w:rsidR="00C701FA" w:rsidRDefault="00C701FA" w:rsidP="00AB7CF1">
      <w:pPr>
        <w:pStyle w:val="Tekstpodstawowy2"/>
        <w:numPr>
          <w:ilvl w:val="0"/>
          <w:numId w:val="41"/>
        </w:numPr>
        <w:ind w:left="284" w:hanging="284"/>
        <w:jc w:val="both"/>
        <w:rPr>
          <w:color w:val="auto"/>
          <w:szCs w:val="24"/>
        </w:rPr>
      </w:pPr>
      <w:r>
        <w:rPr>
          <w:color w:val="auto"/>
          <w:szCs w:val="24"/>
        </w:rPr>
        <w:t>Po przeniesieniu, o którym mowa w ust. 5 i 6 Dziekan:</w:t>
      </w:r>
    </w:p>
    <w:p w:rsidR="00C701FA" w:rsidRDefault="00C701FA" w:rsidP="00AB7CF1">
      <w:pPr>
        <w:pStyle w:val="Tekstpodstawowy2"/>
        <w:numPr>
          <w:ilvl w:val="1"/>
          <w:numId w:val="41"/>
        </w:numPr>
        <w:ind w:left="567" w:hanging="283"/>
        <w:jc w:val="both"/>
        <w:rPr>
          <w:color w:val="auto"/>
          <w:szCs w:val="24"/>
        </w:rPr>
      </w:pPr>
      <w:r>
        <w:rPr>
          <w:color w:val="auto"/>
          <w:szCs w:val="24"/>
        </w:rPr>
        <w:t>może uznać efekty uczenia się osiągnięte podczas studiów na innym kierunku, specjalności/specjalizacji, wydziale lub uczelni,</w:t>
      </w:r>
    </w:p>
    <w:p w:rsidR="00C701FA" w:rsidRPr="003A54F2" w:rsidRDefault="00C701FA" w:rsidP="00AB7CF1">
      <w:pPr>
        <w:pStyle w:val="Tekstpodstawowy2"/>
        <w:numPr>
          <w:ilvl w:val="1"/>
          <w:numId w:val="41"/>
        </w:numPr>
        <w:ind w:left="567" w:hanging="283"/>
        <w:jc w:val="both"/>
        <w:rPr>
          <w:color w:val="auto"/>
          <w:szCs w:val="24"/>
        </w:rPr>
      </w:pPr>
      <w:r>
        <w:rPr>
          <w:color w:val="auto"/>
          <w:szCs w:val="24"/>
        </w:rPr>
        <w:t xml:space="preserve">określa warunki i termin uzupełnienia przez przeniesionego studenta efektów uczenia się, wynikających z różnic w programach kształcenia (tzw. różnic programowych). </w:t>
      </w:r>
    </w:p>
    <w:p w:rsidR="00C701FA" w:rsidRPr="009C5736" w:rsidRDefault="00C701FA" w:rsidP="00C701FA">
      <w:pPr>
        <w:pStyle w:val="Akapitzlist"/>
        <w:ind w:left="2345"/>
        <w:jc w:val="both"/>
        <w:rPr>
          <w:rFonts w:asciiTheme="minorHAnsi" w:hAnsiTheme="minorHAnsi" w:cstheme="minorHAnsi"/>
          <w:color w:val="FF0000"/>
        </w:rPr>
      </w:pPr>
    </w:p>
    <w:p w:rsidR="00C701FA" w:rsidRDefault="00C701FA" w:rsidP="00C701FA">
      <w:pPr>
        <w:jc w:val="center"/>
        <w:rPr>
          <w:rFonts w:ascii="Times New Roman" w:hAnsi="Times New Roman"/>
        </w:rPr>
      </w:pPr>
      <w:r>
        <w:rPr>
          <w:rFonts w:ascii="Times New Roman" w:hAnsi="Times New Roman"/>
        </w:rPr>
        <w:t xml:space="preserve">§ 17. </w:t>
      </w:r>
    </w:p>
    <w:p w:rsidR="00C701FA" w:rsidRPr="004C6D2C" w:rsidRDefault="00C701FA" w:rsidP="00C701FA">
      <w:pPr>
        <w:pStyle w:val="Default"/>
        <w:widowControl w:val="0"/>
        <w:numPr>
          <w:ilvl w:val="3"/>
          <w:numId w:val="58"/>
        </w:numPr>
        <w:ind w:left="426" w:hanging="426"/>
        <w:jc w:val="both"/>
        <w:rPr>
          <w:strike/>
          <w:color w:val="auto"/>
        </w:rPr>
      </w:pPr>
      <w:r w:rsidRPr="004C6D2C">
        <w:rPr>
          <w:color w:val="auto"/>
        </w:rPr>
        <w:t xml:space="preserve">Osoby przyjęte na studia w wyniku potwierdzania efektów uczenia się uzyskanych </w:t>
      </w:r>
      <w:r w:rsidRPr="004C6D2C">
        <w:rPr>
          <w:color w:val="auto"/>
        </w:rPr>
        <w:br/>
        <w:t>w procesie uczenia się poza systemem studiów odbywają studia według indywidualnej organizacji studiów</w:t>
      </w:r>
      <w:r w:rsidRPr="00FB60E6">
        <w:rPr>
          <w:color w:val="auto"/>
        </w:rPr>
        <w:t>. Decyzja dotycząca indywidualnej organizacji studiów może dotyczyć całego toku studiów.</w:t>
      </w:r>
    </w:p>
    <w:p w:rsidR="00C701FA" w:rsidRDefault="00C701FA" w:rsidP="00C701FA">
      <w:pPr>
        <w:pStyle w:val="Default"/>
        <w:widowControl w:val="0"/>
        <w:ind w:left="426" w:hanging="426"/>
        <w:jc w:val="both"/>
        <w:rPr>
          <w:color w:val="auto"/>
        </w:rPr>
      </w:pPr>
      <w:r>
        <w:rPr>
          <w:color w:val="auto"/>
        </w:rPr>
        <w:t xml:space="preserve">2.   Studenta, o którym mowa w ust. 1,  należy włączyć do regularnego trybu studiów, nie tworzy się dla niego skróconego programu kształcenia ani odrębnych grup studentów kształcących się według odrębnego programu studiów. </w:t>
      </w:r>
    </w:p>
    <w:p w:rsidR="00C701FA" w:rsidRDefault="00C701FA" w:rsidP="00C701FA">
      <w:pPr>
        <w:pStyle w:val="Default"/>
        <w:widowControl w:val="0"/>
        <w:ind w:left="426" w:hanging="426"/>
        <w:jc w:val="both"/>
        <w:rPr>
          <w:color w:val="auto"/>
        </w:rPr>
      </w:pPr>
      <w:r>
        <w:rPr>
          <w:color w:val="auto"/>
        </w:rPr>
        <w:t xml:space="preserve">3.  Dziekan potwierdza  zaliczenie  modułów  kształcenia,  dokonane w procesie weryfikacji efektów uczenia się, poprzez wpis oceny i punktów ECTS do karty okresowych osiągnięć studenta z adnotacją „w wyniku potwierdzenia efektów uczenia się uzyskanych </w:t>
      </w:r>
      <w:r w:rsidR="0011791C">
        <w:rPr>
          <w:color w:val="auto"/>
        </w:rPr>
        <w:br/>
      </w:r>
      <w:r>
        <w:rPr>
          <w:color w:val="auto"/>
        </w:rPr>
        <w:t xml:space="preserve">w procesie uczenia się poza systemem studiów”.  </w:t>
      </w:r>
    </w:p>
    <w:p w:rsidR="008565B4" w:rsidRDefault="00C701FA" w:rsidP="008565B4">
      <w:pPr>
        <w:pStyle w:val="Default"/>
        <w:widowControl w:val="0"/>
        <w:ind w:left="426" w:hanging="426"/>
        <w:jc w:val="both"/>
      </w:pPr>
      <w:r>
        <w:rPr>
          <w:color w:val="auto"/>
        </w:rPr>
        <w:t>4. Szczegółowe zasady odbywania studiów przez studentów przyjętych w wyniku potwierdzania efektów uczenia się określa Dziekan.</w:t>
      </w:r>
      <w:r w:rsidR="008565B4">
        <w:t xml:space="preserve"> </w:t>
      </w:r>
    </w:p>
    <w:p w:rsidR="00C701FA" w:rsidRDefault="00052A8A" w:rsidP="004D1BA2">
      <w:pPr>
        <w:pStyle w:val="Nagwek1"/>
        <w:jc w:val="center"/>
        <w:rPr>
          <w:rFonts w:ascii="Times New Roman" w:hAnsi="Times New Roman"/>
        </w:rPr>
      </w:pPr>
      <w:r>
        <w:rPr>
          <w:rFonts w:ascii="Times New Roman" w:hAnsi="Times New Roman"/>
        </w:rPr>
        <w:br/>
      </w:r>
      <w:r>
        <w:rPr>
          <w:rFonts w:ascii="Times New Roman" w:hAnsi="Times New Roman"/>
        </w:rPr>
        <w:br/>
      </w:r>
      <w:r w:rsidR="00C701FA">
        <w:rPr>
          <w:rFonts w:ascii="Times New Roman" w:hAnsi="Times New Roman"/>
        </w:rPr>
        <w:t>5. System punktów zaliczeniowych ECTS</w:t>
      </w:r>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b/>
        </w:rPr>
      </w:pPr>
      <w:r>
        <w:rPr>
          <w:rFonts w:ascii="Times New Roman" w:hAnsi="Times New Roman"/>
        </w:rPr>
        <w:t xml:space="preserve">§ 18. </w:t>
      </w:r>
    </w:p>
    <w:p w:rsidR="00C701FA" w:rsidRDefault="00C701FA" w:rsidP="00C701FA">
      <w:pPr>
        <w:numPr>
          <w:ilvl w:val="1"/>
          <w:numId w:val="42"/>
        </w:numPr>
        <w:ind w:left="426" w:hanging="426"/>
        <w:jc w:val="both"/>
        <w:rPr>
          <w:rFonts w:ascii="Times New Roman" w:hAnsi="Times New Roman"/>
          <w:bCs/>
        </w:rPr>
      </w:pPr>
      <w:r>
        <w:rPr>
          <w:rFonts w:ascii="Times New Roman" w:hAnsi="Times New Roman"/>
          <w:bCs/>
        </w:rPr>
        <w:t xml:space="preserve">Na wszystkich kierunkach, poziomach, profilach i formach studiów realizowanych </w:t>
      </w:r>
      <w:r>
        <w:rPr>
          <w:rFonts w:ascii="Times New Roman" w:hAnsi="Times New Roman"/>
          <w:bCs/>
        </w:rPr>
        <w:br/>
        <w:t>w Akademii Techniczno-Humanistycznej obowiązuje system punktów zaliczeniowych ECTS.</w:t>
      </w:r>
    </w:p>
    <w:p w:rsidR="00C701FA" w:rsidRPr="00AD6D4E" w:rsidRDefault="00C701FA" w:rsidP="00C701FA">
      <w:pPr>
        <w:numPr>
          <w:ilvl w:val="1"/>
          <w:numId w:val="42"/>
        </w:numPr>
        <w:ind w:left="426" w:hanging="426"/>
        <w:jc w:val="both"/>
        <w:rPr>
          <w:rFonts w:ascii="Times New Roman" w:hAnsi="Times New Roman"/>
        </w:rPr>
      </w:pPr>
      <w:r>
        <w:rPr>
          <w:rFonts w:ascii="Times New Roman" w:hAnsi="Times New Roman"/>
        </w:rPr>
        <w:t>System punktów zaliczeniowych stosowany w Akademii odpowiada standardowi</w:t>
      </w:r>
      <w:r>
        <w:rPr>
          <w:rFonts w:ascii="Times New Roman" w:hAnsi="Times New Roman"/>
          <w:bCs/>
        </w:rPr>
        <w:t xml:space="preserve"> Europejskiego Systemu Transferu i Akumulacji Punktów</w:t>
      </w:r>
      <w:r>
        <w:rPr>
          <w:rFonts w:ascii="Times New Roman" w:hAnsi="Times New Roman"/>
        </w:rPr>
        <w:t xml:space="preserve"> (ECTS - </w:t>
      </w:r>
      <w:r>
        <w:rPr>
          <w:rFonts w:ascii="Times New Roman" w:hAnsi="Times New Roman"/>
          <w:i/>
          <w:iCs/>
        </w:rPr>
        <w:t>EuropeanCredit Transfer System</w:t>
      </w:r>
      <w:r>
        <w:rPr>
          <w:rFonts w:ascii="Times New Roman" w:hAnsi="Times New Roman"/>
        </w:rPr>
        <w:t>).</w:t>
      </w:r>
    </w:p>
    <w:p w:rsidR="00C701FA" w:rsidRDefault="00C701FA" w:rsidP="00C701FA">
      <w:pPr>
        <w:numPr>
          <w:ilvl w:val="1"/>
          <w:numId w:val="42"/>
        </w:numPr>
        <w:ind w:left="426" w:hanging="426"/>
        <w:jc w:val="both"/>
        <w:rPr>
          <w:rFonts w:ascii="Times New Roman" w:hAnsi="Times New Roman"/>
        </w:rPr>
      </w:pPr>
      <w:r>
        <w:rPr>
          <w:rFonts w:ascii="Times New Roman" w:hAnsi="Times New Roman"/>
        </w:rPr>
        <w:t>Każdemu modułowi kształcenia (przedmiotowi, praktykom itp.) w każdym semestrze przyporządkowana zostaje całkowita liczba punktów ECTS (</w:t>
      </w:r>
      <w:r>
        <w:rPr>
          <w:rFonts w:ascii="Times New Roman" w:hAnsi="Times New Roman"/>
          <w:i/>
          <w:iCs/>
        </w:rPr>
        <w:t>P</w:t>
      </w:r>
      <w:r>
        <w:rPr>
          <w:rFonts w:ascii="Times New Roman" w:hAnsi="Times New Roman"/>
        </w:rPr>
        <w:t>). Punkty przypisane są całym modułom (przedmiotom), a nie poszczególnym formom zajęć.</w:t>
      </w:r>
    </w:p>
    <w:p w:rsidR="00C701FA" w:rsidRPr="007F03AE" w:rsidRDefault="00C701FA" w:rsidP="00C701FA">
      <w:pPr>
        <w:numPr>
          <w:ilvl w:val="1"/>
          <w:numId w:val="42"/>
        </w:numPr>
        <w:ind w:left="426" w:hanging="426"/>
        <w:jc w:val="both"/>
        <w:rPr>
          <w:rFonts w:ascii="Times New Roman" w:hAnsi="Times New Roman"/>
        </w:rPr>
      </w:pPr>
      <w:r>
        <w:rPr>
          <w:rFonts w:ascii="Times New Roman" w:hAnsi="Times New Roman"/>
        </w:rPr>
        <w:t>Liczba punktów ECTS (</w:t>
      </w:r>
      <w:r>
        <w:rPr>
          <w:rFonts w:ascii="Times New Roman" w:hAnsi="Times New Roman"/>
          <w:i/>
          <w:iCs/>
        </w:rPr>
        <w:t>P</w:t>
      </w:r>
      <w:r>
        <w:rPr>
          <w:rFonts w:ascii="Times New Roman" w:hAnsi="Times New Roman"/>
          <w:iCs/>
        </w:rPr>
        <w:t xml:space="preserve">) </w:t>
      </w:r>
      <w:r>
        <w:rPr>
          <w:rFonts w:ascii="Times New Roman" w:hAnsi="Times New Roman"/>
        </w:rPr>
        <w:t xml:space="preserve">odzwierciedla, wyrażony w godzinach, całkowity nakład pracy studenta konieczny do osiągnięcia zakładanych efektów uczenia się modułu (przedmiotu) i przez to do jego </w:t>
      </w:r>
      <w:r w:rsidRPr="007F03AE">
        <w:rPr>
          <w:rFonts w:ascii="Times New Roman" w:hAnsi="Times New Roman"/>
        </w:rPr>
        <w:t>zaliczenia. Całkowity nakład pracy obejmuje godziny zajęć zorganizowanych przez uczelnię zgodnie z programem studiów (godziny kontaktowe) oraz godziny przeznaczone na indywidualną pracę studenta, w tym przygotowanie do zaliczenia i/lub egzaminu.</w:t>
      </w:r>
    </w:p>
    <w:p w:rsidR="00C701FA" w:rsidRPr="007F03AE" w:rsidRDefault="00C701FA" w:rsidP="00C701FA">
      <w:pPr>
        <w:numPr>
          <w:ilvl w:val="1"/>
          <w:numId w:val="42"/>
        </w:numPr>
        <w:ind w:left="426" w:hanging="426"/>
        <w:jc w:val="both"/>
        <w:rPr>
          <w:rFonts w:ascii="Times New Roman" w:hAnsi="Times New Roman"/>
        </w:rPr>
      </w:pPr>
      <w:r w:rsidRPr="007F03AE">
        <w:rPr>
          <w:rStyle w:val="markedcontent"/>
          <w:rFonts w:ascii="Times New Roman" w:hAnsi="Times New Roman"/>
        </w:rPr>
        <w:t>Punkt ECTS odpowiada 25-30 godzinom pracy studenta obejmującym zajęcia</w:t>
      </w:r>
      <w:r w:rsidRPr="007F03AE">
        <w:rPr>
          <w:rFonts w:ascii="Times New Roman" w:hAnsi="Times New Roman"/>
        </w:rPr>
        <w:t xml:space="preserve"> </w:t>
      </w:r>
      <w:r w:rsidRPr="007F03AE">
        <w:rPr>
          <w:rStyle w:val="markedcontent"/>
          <w:rFonts w:ascii="Times New Roman" w:hAnsi="Times New Roman"/>
        </w:rPr>
        <w:t>organizowane przez uczelnię oraz jego indywidualną pracę związaną z tymi zajęciami.</w:t>
      </w:r>
    </w:p>
    <w:p w:rsidR="00C701FA" w:rsidRDefault="00C701FA" w:rsidP="00C701FA">
      <w:pPr>
        <w:numPr>
          <w:ilvl w:val="1"/>
          <w:numId w:val="42"/>
        </w:numPr>
        <w:ind w:left="426" w:hanging="426"/>
        <w:jc w:val="both"/>
        <w:rPr>
          <w:rFonts w:ascii="Times New Roman" w:hAnsi="Times New Roman"/>
        </w:rPr>
      </w:pPr>
      <w:r>
        <w:rPr>
          <w:rFonts w:ascii="Times New Roman" w:hAnsi="Times New Roman"/>
        </w:rPr>
        <w:t xml:space="preserve">Uzyskanie przez studenta określonej liczby punktów </w:t>
      </w:r>
      <w:r>
        <w:rPr>
          <w:rFonts w:ascii="Times New Roman" w:hAnsi="Times New Roman"/>
          <w:i/>
        </w:rPr>
        <w:t>P</w:t>
      </w:r>
      <w:r>
        <w:rPr>
          <w:rFonts w:ascii="Times New Roman" w:hAnsi="Times New Roman"/>
        </w:rPr>
        <w:t xml:space="preserve"> związane jest jedynie z faktem zaliczenia modułu kształcenia (przedmiotu) i nie ma związku z otrzymaną oceną.</w:t>
      </w:r>
    </w:p>
    <w:p w:rsidR="00C701FA" w:rsidRDefault="00C701FA" w:rsidP="00C701FA">
      <w:pPr>
        <w:numPr>
          <w:ilvl w:val="1"/>
          <w:numId w:val="42"/>
        </w:numPr>
        <w:ind w:left="426" w:hanging="426"/>
        <w:jc w:val="both"/>
        <w:rPr>
          <w:rFonts w:ascii="Times New Roman" w:hAnsi="Times New Roman"/>
        </w:rPr>
      </w:pPr>
      <w:r>
        <w:rPr>
          <w:rFonts w:ascii="Times New Roman" w:hAnsi="Times New Roman"/>
        </w:rPr>
        <w:t xml:space="preserve">Punkty </w:t>
      </w:r>
      <w:r>
        <w:rPr>
          <w:rFonts w:ascii="Times New Roman" w:hAnsi="Times New Roman"/>
          <w:i/>
          <w:iCs/>
        </w:rPr>
        <w:t xml:space="preserve">P </w:t>
      </w:r>
      <w:r>
        <w:rPr>
          <w:rFonts w:ascii="Times New Roman" w:hAnsi="Times New Roman"/>
        </w:rPr>
        <w:t xml:space="preserve">przypisuje wydziałowa komisja ds. jakości kształcenia a ustala senat. </w:t>
      </w:r>
    </w:p>
    <w:p w:rsidR="00C701FA" w:rsidRDefault="00C701FA" w:rsidP="00C701FA">
      <w:pPr>
        <w:numPr>
          <w:ilvl w:val="0"/>
          <w:numId w:val="43"/>
        </w:numPr>
        <w:ind w:left="426" w:hanging="426"/>
        <w:jc w:val="both"/>
        <w:rPr>
          <w:rFonts w:ascii="Times New Roman" w:hAnsi="Times New Roman"/>
        </w:rPr>
      </w:pPr>
      <w:r>
        <w:rPr>
          <w:rFonts w:ascii="Times New Roman" w:hAnsi="Times New Roman"/>
        </w:rPr>
        <w:t>Przy przenoszeniu i zaliczaniu studentowi punktów ECTS uzyskanych za moduły kształcenia (przedmioty) na innym kierunku, wydziale lub innej uczelni, w tym zagranicznej, obowiązują następujące zasady:</w:t>
      </w:r>
    </w:p>
    <w:p w:rsidR="00C701FA" w:rsidRDefault="00C701FA" w:rsidP="00C701FA">
      <w:pPr>
        <w:numPr>
          <w:ilvl w:val="0"/>
          <w:numId w:val="44"/>
        </w:numPr>
        <w:ind w:left="709" w:hanging="283"/>
        <w:jc w:val="both"/>
        <w:rPr>
          <w:rFonts w:ascii="Times New Roman" w:hAnsi="Times New Roman"/>
        </w:rPr>
      </w:pPr>
      <w:r>
        <w:rPr>
          <w:rFonts w:ascii="Times New Roman" w:hAnsi="Times New Roman"/>
        </w:rPr>
        <w:lastRenderedPageBreak/>
        <w:t>punkty ECTS uzyskane na innej uczelni uznaje się bez ponownego sprawdzenia wiedzy, jeżeli kształcenie odbywało się zgodnie z porozumieniem zawartym pomiędzy uczelniami,</w:t>
      </w:r>
    </w:p>
    <w:p w:rsidR="00C701FA" w:rsidRDefault="00C701FA" w:rsidP="00C701FA">
      <w:pPr>
        <w:numPr>
          <w:ilvl w:val="0"/>
          <w:numId w:val="44"/>
        </w:numPr>
        <w:ind w:left="709" w:hanging="283"/>
        <w:jc w:val="both"/>
        <w:rPr>
          <w:rFonts w:ascii="Times New Roman" w:hAnsi="Times New Roman"/>
        </w:rPr>
      </w:pPr>
      <w:r>
        <w:rPr>
          <w:rFonts w:ascii="Times New Roman" w:hAnsi="Times New Roman"/>
        </w:rPr>
        <w:t>punkty ECTS mogą zostać uznane w miejsce punktów za moduły kształcenia (przedmioty) zawarte w programie studiów w przypadku stwierdzenia zbieżności efektów uczenia się,</w:t>
      </w:r>
    </w:p>
    <w:p w:rsidR="00C701FA" w:rsidRDefault="00C701FA" w:rsidP="00C701FA">
      <w:pPr>
        <w:numPr>
          <w:ilvl w:val="0"/>
          <w:numId w:val="44"/>
        </w:numPr>
        <w:ind w:left="709" w:hanging="283"/>
        <w:jc w:val="both"/>
        <w:rPr>
          <w:rFonts w:ascii="Times New Roman" w:hAnsi="Times New Roman"/>
        </w:rPr>
      </w:pPr>
      <w:r>
        <w:rPr>
          <w:rFonts w:ascii="Times New Roman" w:hAnsi="Times New Roman"/>
        </w:rPr>
        <w:t xml:space="preserve">liczba punktów ECTS, o których mowa w </w:t>
      </w:r>
      <w:r w:rsidRPr="0011791C">
        <w:rPr>
          <w:rFonts w:ascii="Times New Roman" w:hAnsi="Times New Roman"/>
        </w:rPr>
        <w:t>pkt</w:t>
      </w:r>
      <w:r>
        <w:rPr>
          <w:rFonts w:ascii="Times New Roman" w:hAnsi="Times New Roman"/>
        </w:rPr>
        <w:t xml:space="preserve"> 2, jaką otrzymuje student na wydziale przyjmującym jest równa liczbie punktów jaka jest przypisana efektom uczenia się modułu (przedmiotu) w programie studiów na tym wydziale, </w:t>
      </w:r>
    </w:p>
    <w:p w:rsidR="00C701FA" w:rsidRDefault="00C701FA" w:rsidP="00C701FA">
      <w:pPr>
        <w:numPr>
          <w:ilvl w:val="0"/>
          <w:numId w:val="44"/>
        </w:numPr>
        <w:ind w:left="709" w:hanging="283"/>
        <w:jc w:val="both"/>
        <w:rPr>
          <w:rFonts w:ascii="Times New Roman" w:hAnsi="Times New Roman"/>
        </w:rPr>
      </w:pPr>
      <w:r>
        <w:rPr>
          <w:rFonts w:ascii="Times New Roman" w:hAnsi="Times New Roman"/>
        </w:rPr>
        <w:t xml:space="preserve">decyzję o przeniesieniu i zaliczeniu punktów, o którym mowa w pkt. 1 i 2, podejmuje Dziekan na wniosek studenta. Dziekan </w:t>
      </w:r>
      <w:r w:rsidR="0011791C">
        <w:rPr>
          <w:rFonts w:ascii="Times New Roman" w:hAnsi="Times New Roman"/>
        </w:rPr>
        <w:t xml:space="preserve">przyjmującego występuje </w:t>
      </w:r>
      <w:r>
        <w:rPr>
          <w:rFonts w:ascii="Times New Roman" w:hAnsi="Times New Roman"/>
        </w:rPr>
        <w:t xml:space="preserve">do uczelni/wydziału, na której/ym student studiował, z wnioskiem o pełną dokumentację przebiegu studiów studenta. Na podstawie przesłanej dokumentacji Dziekan określa status studenta, podejmuje decyzję o przeniesieniu i zaliczeniu punktów oraz ustala ewentualne różnice programowe,  </w:t>
      </w:r>
    </w:p>
    <w:p w:rsidR="00C701FA" w:rsidRDefault="00C701FA" w:rsidP="00C701FA">
      <w:pPr>
        <w:numPr>
          <w:ilvl w:val="0"/>
          <w:numId w:val="44"/>
        </w:numPr>
        <w:ind w:left="709" w:hanging="283"/>
        <w:jc w:val="both"/>
        <w:rPr>
          <w:rFonts w:ascii="Times New Roman" w:hAnsi="Times New Roman"/>
        </w:rPr>
      </w:pPr>
      <w:r>
        <w:rPr>
          <w:rFonts w:ascii="Times New Roman" w:hAnsi="Times New Roman"/>
        </w:rPr>
        <w:t xml:space="preserve">jeśli modułom kształcenia (przedmiotom) zaliczonym na innym wydziale lub innej uczelni nie przypisano punktów ECTS, wówczas punkty te przypisuje Dziekan przyjmującego zgodnie z zasadami określonymi w niniejszym regulaminie oraz zgodnie z obowiązującym programem studiów. </w:t>
      </w:r>
    </w:p>
    <w:p w:rsidR="00C701FA" w:rsidRDefault="00C701FA" w:rsidP="00C701FA">
      <w:pPr>
        <w:numPr>
          <w:ilvl w:val="0"/>
          <w:numId w:val="43"/>
        </w:numPr>
        <w:ind w:left="426" w:hanging="426"/>
        <w:jc w:val="both"/>
        <w:rPr>
          <w:rFonts w:ascii="Times New Roman" w:hAnsi="Times New Roman"/>
        </w:rPr>
      </w:pPr>
      <w:r>
        <w:rPr>
          <w:rFonts w:ascii="Times New Roman" w:hAnsi="Times New Roman"/>
        </w:rPr>
        <w:t xml:space="preserve">Jeśli czas trwania studiów niestacjonarnych jest dłuższy niż czas trwania odpowiednich studiów stacjonarnych, to: </w:t>
      </w:r>
    </w:p>
    <w:p w:rsidR="00C701FA" w:rsidRDefault="00C701FA" w:rsidP="00C701FA">
      <w:pPr>
        <w:pStyle w:val="Tekstpodstawowy"/>
        <w:tabs>
          <w:tab w:val="left" w:pos="709"/>
        </w:tabs>
        <w:ind w:left="709" w:hanging="283"/>
        <w:rPr>
          <w:rFonts w:ascii="Times New Roman" w:hAnsi="Times New Roman"/>
          <w:szCs w:val="24"/>
        </w:rPr>
      </w:pPr>
      <w:r>
        <w:rPr>
          <w:rFonts w:ascii="Times New Roman" w:hAnsi="Times New Roman"/>
          <w:szCs w:val="24"/>
        </w:rPr>
        <w:t>1) całkowita liczba punktów przewidziana planem studiów niestacjonarnych jest równa liczbie punktów przewidzianych planem odpowiednich studiów stacjonarnych,</w:t>
      </w:r>
    </w:p>
    <w:p w:rsidR="00C701FA" w:rsidRDefault="00C701FA" w:rsidP="00C701FA">
      <w:pPr>
        <w:pStyle w:val="Tekstpodstawowy"/>
        <w:tabs>
          <w:tab w:val="left" w:pos="709"/>
        </w:tabs>
        <w:ind w:left="709" w:hanging="283"/>
        <w:rPr>
          <w:rFonts w:ascii="Times New Roman" w:hAnsi="Times New Roman"/>
          <w:szCs w:val="24"/>
        </w:rPr>
      </w:pPr>
      <w:r>
        <w:rPr>
          <w:rFonts w:ascii="Times New Roman" w:hAnsi="Times New Roman"/>
          <w:szCs w:val="24"/>
        </w:rPr>
        <w:t>2) liczba punktów przewidzianych planem studiów dla semestru i roku akademickiego studiów niestacjonarnych ulega odpowiedniemu zmniejszeniu.</w:t>
      </w:r>
    </w:p>
    <w:p w:rsidR="00C701FA" w:rsidRDefault="00C701FA" w:rsidP="00C701FA">
      <w:pPr>
        <w:numPr>
          <w:ilvl w:val="0"/>
          <w:numId w:val="43"/>
        </w:numPr>
        <w:ind w:left="426" w:hanging="426"/>
        <w:jc w:val="both"/>
        <w:rPr>
          <w:rFonts w:ascii="Times New Roman" w:hAnsi="Times New Roman"/>
        </w:rPr>
      </w:pPr>
      <w:r>
        <w:rPr>
          <w:rFonts w:ascii="Times New Roman" w:hAnsi="Times New Roman"/>
        </w:rPr>
        <w:t xml:space="preserve">Przez cały okres trwania studiów, student kumuluje punkty ECTS przypisane modułom kształcenia, tj. przedmiotom i innym zajęciom dydaktycznym przewidzianym </w:t>
      </w:r>
      <w:r>
        <w:rPr>
          <w:rFonts w:ascii="Times New Roman" w:hAnsi="Times New Roman"/>
        </w:rPr>
        <w:br/>
        <w:t xml:space="preserve">w programie studiów. </w:t>
      </w:r>
    </w:p>
    <w:p w:rsidR="00C701FA" w:rsidRDefault="00C701FA" w:rsidP="00C701FA">
      <w:pPr>
        <w:numPr>
          <w:ilvl w:val="0"/>
          <w:numId w:val="43"/>
        </w:numPr>
        <w:ind w:left="426" w:hanging="426"/>
        <w:jc w:val="both"/>
        <w:rPr>
          <w:rFonts w:ascii="Times New Roman" w:hAnsi="Times New Roman"/>
        </w:rPr>
      </w:pPr>
      <w:r>
        <w:rPr>
          <w:rFonts w:ascii="Times New Roman" w:hAnsi="Times New Roman"/>
        </w:rPr>
        <w:t>Warunkiem wpisu na dany semestr jest uzyskanie przez studenta do momentu rozpoczęcia tego semestru łącznej liczby punktów ECTS nie mniejszej niż:</w:t>
      </w:r>
    </w:p>
    <w:p w:rsidR="00C701FA" w:rsidRDefault="00C701FA" w:rsidP="00C701FA">
      <w:pPr>
        <w:jc w:val="center"/>
        <w:rPr>
          <w:rFonts w:ascii="Times New Roman" w:hAnsi="Times New Roman"/>
          <w:i/>
          <w:iCs/>
          <w:vertAlign w:val="subscript"/>
        </w:rPr>
      </w:pPr>
      <w:r>
        <w:rPr>
          <w:rFonts w:ascii="Times New Roman" w:hAnsi="Times New Roman"/>
          <w:i/>
        </w:rPr>
        <w:t>S - dP</w:t>
      </w:r>
      <w:r>
        <w:rPr>
          <w:rFonts w:ascii="Times New Roman" w:hAnsi="Times New Roman"/>
          <w:i/>
          <w:vertAlign w:val="subscript"/>
        </w:rPr>
        <w:t>n</w:t>
      </w:r>
    </w:p>
    <w:p w:rsidR="00C701FA" w:rsidRDefault="00C701FA" w:rsidP="00C701FA">
      <w:pPr>
        <w:ind w:left="426"/>
        <w:jc w:val="both"/>
        <w:rPr>
          <w:rFonts w:ascii="Times New Roman" w:hAnsi="Times New Roman"/>
        </w:rPr>
      </w:pPr>
      <w:r>
        <w:rPr>
          <w:rFonts w:ascii="Times New Roman" w:hAnsi="Times New Roman"/>
        </w:rPr>
        <w:t xml:space="preserve">gdzie: </w:t>
      </w:r>
    </w:p>
    <w:p w:rsidR="00C701FA" w:rsidRDefault="00C701FA" w:rsidP="00C701FA">
      <w:pPr>
        <w:ind w:left="426"/>
        <w:jc w:val="both"/>
        <w:rPr>
          <w:rFonts w:ascii="Times New Roman" w:hAnsi="Times New Roman"/>
          <w:i/>
          <w:iCs/>
        </w:rPr>
      </w:pPr>
      <w:r>
        <w:rPr>
          <w:rFonts w:ascii="Times New Roman" w:hAnsi="Times New Roman"/>
          <w:i/>
          <w:iCs/>
        </w:rPr>
        <w:t>S – suma punktów ECTS przypisanych w programie studiów do (n-1) semestrów,</w:t>
      </w:r>
    </w:p>
    <w:p w:rsidR="00C701FA" w:rsidRDefault="00C701FA" w:rsidP="00C701FA">
      <w:pPr>
        <w:ind w:left="426"/>
        <w:jc w:val="both"/>
        <w:rPr>
          <w:rFonts w:ascii="Times New Roman" w:hAnsi="Times New Roman"/>
          <w:i/>
          <w:iCs/>
        </w:rPr>
      </w:pPr>
      <w:r>
        <w:rPr>
          <w:rFonts w:ascii="Times New Roman" w:hAnsi="Times New Roman"/>
          <w:i/>
          <w:iCs/>
        </w:rPr>
        <w:t xml:space="preserve">n </w:t>
      </w:r>
      <w:r>
        <w:rPr>
          <w:rFonts w:ascii="Times New Roman" w:hAnsi="Times New Roman"/>
        </w:rPr>
        <w:t>– numer semestru, na który wpisuje się studenta,</w:t>
      </w:r>
    </w:p>
    <w:p w:rsidR="00C701FA" w:rsidRDefault="00C701FA" w:rsidP="00C701FA">
      <w:pPr>
        <w:ind w:left="426"/>
        <w:jc w:val="both"/>
        <w:rPr>
          <w:rFonts w:ascii="Times New Roman" w:hAnsi="Times New Roman"/>
          <w:i/>
          <w:iCs/>
        </w:rPr>
      </w:pPr>
      <w:r>
        <w:rPr>
          <w:rFonts w:ascii="Times New Roman" w:hAnsi="Times New Roman"/>
          <w:i/>
          <w:iCs/>
        </w:rPr>
        <w:t>dP</w:t>
      </w:r>
      <w:r>
        <w:rPr>
          <w:rFonts w:ascii="Times New Roman" w:hAnsi="Times New Roman"/>
          <w:i/>
          <w:iCs/>
          <w:vertAlign w:val="subscript"/>
        </w:rPr>
        <w:t>n</w:t>
      </w:r>
      <w:r>
        <w:rPr>
          <w:rFonts w:ascii="Times New Roman" w:hAnsi="Times New Roman"/>
        </w:rPr>
        <w:t xml:space="preserve">– dopuszczalny deficyt punktów, przy którym student może uzyskać wpis na semestr </w:t>
      </w:r>
      <w:r>
        <w:rPr>
          <w:rFonts w:ascii="Times New Roman" w:hAnsi="Times New Roman"/>
          <w:i/>
          <w:iCs/>
        </w:rPr>
        <w:t>n</w:t>
      </w:r>
      <w:r>
        <w:rPr>
          <w:rFonts w:ascii="Times New Roman" w:hAnsi="Times New Roman"/>
        </w:rPr>
        <w:t>.</w:t>
      </w:r>
    </w:p>
    <w:p w:rsidR="00C701FA" w:rsidRDefault="00C701FA" w:rsidP="00C701FA">
      <w:pPr>
        <w:numPr>
          <w:ilvl w:val="0"/>
          <w:numId w:val="43"/>
        </w:numPr>
        <w:ind w:left="426" w:hanging="426"/>
        <w:jc w:val="both"/>
        <w:rPr>
          <w:rFonts w:ascii="Times New Roman" w:hAnsi="Times New Roman"/>
          <w:iCs/>
        </w:rPr>
      </w:pPr>
      <w:r>
        <w:rPr>
          <w:rFonts w:ascii="Times New Roman" w:hAnsi="Times New Roman"/>
        </w:rPr>
        <w:t xml:space="preserve">Dopuszczalny deficyt punktów </w:t>
      </w:r>
      <w:r>
        <w:rPr>
          <w:rFonts w:ascii="Times New Roman" w:hAnsi="Times New Roman"/>
          <w:iCs/>
        </w:rPr>
        <w:t>dP</w:t>
      </w:r>
      <w:r>
        <w:rPr>
          <w:rFonts w:ascii="Times New Roman" w:hAnsi="Times New Roman"/>
          <w:iCs/>
          <w:vertAlign w:val="subscript"/>
        </w:rPr>
        <w:t>n</w:t>
      </w:r>
      <w:r>
        <w:rPr>
          <w:rFonts w:ascii="Times New Roman" w:hAnsi="Times New Roman"/>
        </w:rPr>
        <w:t xml:space="preserve"> określa Dziekan.</w:t>
      </w:r>
    </w:p>
    <w:p w:rsidR="00C701FA" w:rsidRDefault="00C701FA" w:rsidP="00C701FA">
      <w:pPr>
        <w:numPr>
          <w:ilvl w:val="0"/>
          <w:numId w:val="43"/>
        </w:numPr>
        <w:ind w:left="426" w:hanging="426"/>
        <w:jc w:val="both"/>
        <w:rPr>
          <w:rFonts w:ascii="Times New Roman" w:hAnsi="Times New Roman"/>
        </w:rPr>
      </w:pPr>
      <w:r>
        <w:rPr>
          <w:rFonts w:ascii="Times New Roman" w:hAnsi="Times New Roman"/>
        </w:rPr>
        <w:t>Liczba punktów ECTS wymagana do ukończenia studiów wynosi:</w:t>
      </w:r>
    </w:p>
    <w:p w:rsidR="00C701FA" w:rsidRDefault="00C701FA" w:rsidP="00C701FA">
      <w:pPr>
        <w:numPr>
          <w:ilvl w:val="1"/>
          <w:numId w:val="45"/>
        </w:numPr>
        <w:ind w:left="709" w:hanging="283"/>
        <w:jc w:val="both"/>
        <w:rPr>
          <w:rFonts w:ascii="Times New Roman" w:hAnsi="Times New Roman"/>
        </w:rPr>
      </w:pPr>
      <w:r>
        <w:rPr>
          <w:rFonts w:ascii="Times New Roman" w:hAnsi="Times New Roman"/>
        </w:rPr>
        <w:t>dla studiów pierwszego stopnia licencjackich: nie mniej niż 180,</w:t>
      </w:r>
    </w:p>
    <w:p w:rsidR="00C701FA" w:rsidRDefault="00C701FA" w:rsidP="00C701FA">
      <w:pPr>
        <w:numPr>
          <w:ilvl w:val="1"/>
          <w:numId w:val="45"/>
        </w:numPr>
        <w:ind w:left="709" w:hanging="283"/>
        <w:jc w:val="both"/>
        <w:rPr>
          <w:rFonts w:ascii="Times New Roman" w:hAnsi="Times New Roman"/>
        </w:rPr>
      </w:pPr>
      <w:r>
        <w:rPr>
          <w:rFonts w:ascii="Times New Roman" w:hAnsi="Times New Roman"/>
        </w:rPr>
        <w:t>dla studiów pierwszego stopnia inżynierskich: nie mniej niż 210,</w:t>
      </w:r>
    </w:p>
    <w:p w:rsidR="00C701FA" w:rsidRDefault="00C701FA" w:rsidP="00C701FA">
      <w:pPr>
        <w:numPr>
          <w:ilvl w:val="1"/>
          <w:numId w:val="45"/>
        </w:numPr>
        <w:ind w:left="709" w:hanging="283"/>
        <w:jc w:val="both"/>
        <w:rPr>
          <w:rFonts w:ascii="Times New Roman" w:hAnsi="Times New Roman"/>
        </w:rPr>
      </w:pPr>
      <w:r>
        <w:rPr>
          <w:rFonts w:ascii="Times New Roman" w:hAnsi="Times New Roman"/>
        </w:rPr>
        <w:t>dla studiów drugiego stopnia: nie mniej niż 90,</w:t>
      </w:r>
    </w:p>
    <w:p w:rsidR="00C701FA" w:rsidRDefault="00C701FA" w:rsidP="00C701FA">
      <w:pPr>
        <w:numPr>
          <w:ilvl w:val="1"/>
          <w:numId w:val="45"/>
        </w:numPr>
        <w:ind w:left="709" w:hanging="283"/>
        <w:jc w:val="both"/>
        <w:rPr>
          <w:rFonts w:ascii="Times New Roman" w:hAnsi="Times New Roman"/>
        </w:rPr>
      </w:pPr>
      <w:r>
        <w:rPr>
          <w:rFonts w:ascii="Times New Roman" w:hAnsi="Times New Roman"/>
        </w:rPr>
        <w:t>dla jednolitych studiów magisterskich trwających 9 albo 10 semestrów: nie mniej niż 300.</w:t>
      </w:r>
    </w:p>
    <w:p w:rsidR="00C701FA" w:rsidRDefault="00C701FA" w:rsidP="00052A8A">
      <w:pPr>
        <w:pStyle w:val="Tekstpodstawowy2"/>
        <w:rPr>
          <w:color w:val="auto"/>
          <w:szCs w:val="24"/>
        </w:rPr>
      </w:pPr>
    </w:p>
    <w:p w:rsidR="00D058CF" w:rsidRDefault="00D058CF" w:rsidP="00C701FA">
      <w:pPr>
        <w:pStyle w:val="Tekstpodstawowy2"/>
        <w:rPr>
          <w:color w:val="auto"/>
          <w:szCs w:val="24"/>
        </w:rPr>
      </w:pPr>
    </w:p>
    <w:p w:rsidR="00C701FA" w:rsidRDefault="00C701FA" w:rsidP="00C701FA">
      <w:pPr>
        <w:pStyle w:val="Nagwek1"/>
        <w:jc w:val="center"/>
        <w:rPr>
          <w:rFonts w:ascii="Times New Roman" w:hAnsi="Times New Roman"/>
        </w:rPr>
      </w:pPr>
      <w:bookmarkStart w:id="16" w:name="_Toc66987238"/>
      <w:r>
        <w:rPr>
          <w:rFonts w:ascii="Times New Roman" w:hAnsi="Times New Roman"/>
        </w:rPr>
        <w:t>6. Zaliczanie przedmiotów, semestrów, lat studiów, egzaminy</w:t>
      </w:r>
      <w:bookmarkEnd w:id="16"/>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19. </w:t>
      </w:r>
    </w:p>
    <w:p w:rsidR="00C701FA" w:rsidRDefault="00C701FA" w:rsidP="00C701FA">
      <w:pPr>
        <w:numPr>
          <w:ilvl w:val="0"/>
          <w:numId w:val="46"/>
        </w:numPr>
        <w:ind w:left="426" w:hanging="426"/>
        <w:jc w:val="both"/>
        <w:rPr>
          <w:rFonts w:ascii="Times New Roman" w:hAnsi="Times New Roman"/>
        </w:rPr>
      </w:pPr>
      <w:r>
        <w:rPr>
          <w:rFonts w:ascii="Times New Roman" w:hAnsi="Times New Roman"/>
        </w:rPr>
        <w:t xml:space="preserve">Moduł kształcenia jest podstawowym komponentem programu studiów. Pojęciem tym określa się zajęcia dydaktyczne lub grupę zajęć, którym przypisane są zakładane efekty uczenia się oraz liczba punktów ECTS. Modułem może być typowy przedmiot lub grupa przedmiotów, ale także „praktyka” lub „przygotowanie pracy dyplomowej”. Modułem </w:t>
      </w:r>
      <w:r>
        <w:rPr>
          <w:rFonts w:ascii="Times New Roman" w:hAnsi="Times New Roman"/>
        </w:rPr>
        <w:lastRenderedPageBreak/>
        <w:t>może być też zbiór przedmiotów obowiązkowych dla określonej specjalności lub specjalizacji w ramach kierunku studiów, czy też zestaw przedmiotów o określonej łącznej liczbie punktów ECTS, wybrany przez studenta spośród przedmiotów należących do określonego, większego zbioru.</w:t>
      </w:r>
    </w:p>
    <w:p w:rsidR="00C701FA" w:rsidRDefault="00C701FA" w:rsidP="00C701FA">
      <w:pPr>
        <w:numPr>
          <w:ilvl w:val="0"/>
          <w:numId w:val="46"/>
        </w:numPr>
        <w:ind w:left="426" w:hanging="426"/>
        <w:jc w:val="both"/>
        <w:rPr>
          <w:rFonts w:ascii="Times New Roman" w:hAnsi="Times New Roman"/>
        </w:rPr>
      </w:pPr>
      <w:r>
        <w:rPr>
          <w:rFonts w:ascii="Times New Roman" w:hAnsi="Times New Roman"/>
        </w:rPr>
        <w:t xml:space="preserve">Przedmiot jest to zespół zajęć dydaktycznych określonych wspólną nazwą, przewidzianych do realizacji zwykle w tym samym semestrze planu studiów, podlegających łącznej ocenie, któremu przypisano całkowitą liczbę punktów ECTS. </w:t>
      </w:r>
      <w:r>
        <w:rPr>
          <w:rFonts w:ascii="Times New Roman" w:hAnsi="Times New Roman"/>
        </w:rPr>
        <w:br/>
        <w:t xml:space="preserve">W ramach przedmiotu mogą być prowadzone różne formy zajęć (np. wykłady, ćwiczenia audytoryjne, ćwiczenia laboratoryjne). </w:t>
      </w:r>
    </w:p>
    <w:p w:rsidR="00C701FA" w:rsidRDefault="00C701FA" w:rsidP="00C701FA">
      <w:pPr>
        <w:numPr>
          <w:ilvl w:val="0"/>
          <w:numId w:val="46"/>
        </w:numPr>
        <w:ind w:left="426" w:hanging="426"/>
        <w:jc w:val="both"/>
        <w:rPr>
          <w:rFonts w:ascii="Times New Roman" w:hAnsi="Times New Roman"/>
        </w:rPr>
      </w:pPr>
      <w:r>
        <w:rPr>
          <w:rFonts w:ascii="Times New Roman" w:hAnsi="Times New Roman"/>
        </w:rPr>
        <w:t xml:space="preserve">Każdy moduł kształcenia znajdujący się w programie studiów powinien przyczyniać się </w:t>
      </w:r>
      <w:r>
        <w:rPr>
          <w:rFonts w:ascii="Times New Roman" w:hAnsi="Times New Roman"/>
        </w:rPr>
        <w:br/>
        <w:t>do osiągnięcia przez studenta założonych dla tego programu efektów uczenia się.</w:t>
      </w:r>
    </w:p>
    <w:p w:rsidR="00C701FA" w:rsidRDefault="00C701FA" w:rsidP="00C701FA">
      <w:pPr>
        <w:pStyle w:val="Tekstpodstawowywcity2"/>
        <w:numPr>
          <w:ilvl w:val="0"/>
          <w:numId w:val="46"/>
        </w:numPr>
        <w:ind w:left="426" w:hanging="426"/>
        <w:rPr>
          <w:rFonts w:ascii="Times New Roman" w:hAnsi="Times New Roman"/>
          <w:szCs w:val="24"/>
        </w:rPr>
      </w:pPr>
      <w:r>
        <w:rPr>
          <w:rFonts w:ascii="Times New Roman" w:hAnsi="Times New Roman"/>
          <w:szCs w:val="24"/>
        </w:rPr>
        <w:t>Prowadzący zajęcia zobowiązani są przedstawić studentom na początku semestru:</w:t>
      </w:r>
    </w:p>
    <w:p w:rsidR="00C701FA" w:rsidRDefault="00C701FA" w:rsidP="00C81621">
      <w:pPr>
        <w:pStyle w:val="Tekstpodstawowywcity2"/>
        <w:numPr>
          <w:ilvl w:val="3"/>
          <w:numId w:val="25"/>
        </w:numPr>
        <w:ind w:left="709" w:hanging="283"/>
        <w:rPr>
          <w:rFonts w:ascii="Times New Roman" w:hAnsi="Times New Roman"/>
          <w:szCs w:val="24"/>
        </w:rPr>
      </w:pPr>
      <w:r>
        <w:rPr>
          <w:rFonts w:ascii="Times New Roman" w:hAnsi="Times New Roman"/>
          <w:szCs w:val="24"/>
        </w:rPr>
        <w:t xml:space="preserve">sylabus modułu/przedmiotu, </w:t>
      </w:r>
      <w:r w:rsidRPr="00D058CF">
        <w:rPr>
          <w:rFonts w:ascii="Times New Roman" w:eastAsiaTheme="minorHAnsi" w:hAnsi="Times New Roman"/>
          <w:lang w:eastAsia="en-US"/>
        </w:rPr>
        <w:t>z uwzględnieniem warunków uzyskania zaliczenia przedmiotu,</w:t>
      </w:r>
    </w:p>
    <w:p w:rsidR="00C701FA" w:rsidRDefault="00C701FA" w:rsidP="00C81621">
      <w:pPr>
        <w:pStyle w:val="Tekstpodstawowywcity2"/>
        <w:numPr>
          <w:ilvl w:val="3"/>
          <w:numId w:val="25"/>
        </w:numPr>
        <w:ind w:left="709" w:hanging="283"/>
        <w:rPr>
          <w:rFonts w:ascii="Times New Roman" w:hAnsi="Times New Roman"/>
          <w:szCs w:val="24"/>
        </w:rPr>
      </w:pPr>
      <w:r>
        <w:rPr>
          <w:rFonts w:ascii="Times New Roman" w:hAnsi="Times New Roman"/>
          <w:szCs w:val="24"/>
        </w:rPr>
        <w:t>warunki usprawiedliwiania i odrabiania nieobecności na zajęciach,</w:t>
      </w:r>
    </w:p>
    <w:p w:rsidR="00C701FA" w:rsidRPr="005B6052" w:rsidRDefault="00C701FA" w:rsidP="00C81621">
      <w:pPr>
        <w:pStyle w:val="Tekstpodstawowywcity2"/>
        <w:numPr>
          <w:ilvl w:val="3"/>
          <w:numId w:val="25"/>
        </w:numPr>
        <w:ind w:left="709" w:hanging="283"/>
        <w:rPr>
          <w:rFonts w:ascii="Times New Roman" w:hAnsi="Times New Roman"/>
          <w:szCs w:val="24"/>
        </w:rPr>
      </w:pPr>
      <w:r>
        <w:rPr>
          <w:rFonts w:ascii="Times New Roman" w:hAnsi="Times New Roman"/>
          <w:szCs w:val="24"/>
        </w:rPr>
        <w:t>godziny konsultacji.</w:t>
      </w:r>
    </w:p>
    <w:p w:rsidR="00C701FA" w:rsidRDefault="00C701FA" w:rsidP="00C701FA">
      <w:pPr>
        <w:numPr>
          <w:ilvl w:val="0"/>
          <w:numId w:val="46"/>
        </w:numPr>
        <w:ind w:left="426" w:hanging="426"/>
        <w:jc w:val="both"/>
        <w:rPr>
          <w:rFonts w:ascii="Times New Roman" w:hAnsi="Times New Roman"/>
          <w:b/>
        </w:rPr>
      </w:pPr>
      <w:r>
        <w:rPr>
          <w:rFonts w:ascii="Times New Roman" w:hAnsi="Times New Roman"/>
        </w:rPr>
        <w:t xml:space="preserve">Obecność studenta jest obowiązkowa, pod rygorem niezaliczenia przedmiotu, </w:t>
      </w:r>
      <w:r>
        <w:rPr>
          <w:rFonts w:ascii="Times New Roman" w:hAnsi="Times New Roman"/>
        </w:rPr>
        <w:br/>
        <w:t xml:space="preserve">w następujących formach zajęć, z zastrzeżeniem § 15: </w:t>
      </w:r>
    </w:p>
    <w:p w:rsidR="00C701FA" w:rsidRDefault="00C701FA" w:rsidP="00C81621">
      <w:pPr>
        <w:numPr>
          <w:ilvl w:val="0"/>
          <w:numId w:val="47"/>
        </w:numPr>
        <w:ind w:left="709" w:hanging="283"/>
        <w:jc w:val="both"/>
        <w:rPr>
          <w:rFonts w:ascii="Times New Roman" w:hAnsi="Times New Roman"/>
        </w:rPr>
      </w:pPr>
      <w:r>
        <w:rPr>
          <w:rFonts w:ascii="Times New Roman" w:hAnsi="Times New Roman"/>
        </w:rPr>
        <w:t>ćwiczeniach audytoryjnych, laboratoryjnych, projektowych i terenowych,</w:t>
      </w:r>
    </w:p>
    <w:p w:rsidR="00C701FA" w:rsidRDefault="00C701FA" w:rsidP="00C81621">
      <w:pPr>
        <w:numPr>
          <w:ilvl w:val="0"/>
          <w:numId w:val="47"/>
        </w:numPr>
        <w:ind w:left="709" w:hanging="283"/>
        <w:rPr>
          <w:rFonts w:ascii="Times New Roman" w:hAnsi="Times New Roman"/>
        </w:rPr>
      </w:pPr>
      <w:r>
        <w:rPr>
          <w:rFonts w:ascii="Times New Roman" w:hAnsi="Times New Roman"/>
        </w:rPr>
        <w:t>zajęciach praktycznych na kierunkach medycznych,</w:t>
      </w:r>
    </w:p>
    <w:p w:rsidR="00C701FA" w:rsidRDefault="00C701FA" w:rsidP="00C81621">
      <w:pPr>
        <w:numPr>
          <w:ilvl w:val="0"/>
          <w:numId w:val="47"/>
        </w:numPr>
        <w:ind w:left="709" w:hanging="283"/>
        <w:rPr>
          <w:rFonts w:ascii="Times New Roman" w:hAnsi="Times New Roman"/>
        </w:rPr>
      </w:pPr>
      <w:r>
        <w:rPr>
          <w:rFonts w:ascii="Times New Roman" w:hAnsi="Times New Roman"/>
        </w:rPr>
        <w:t>konwersatoriach, zajęciach z praktycznej nauki języków obcych na kierunku filologia,</w:t>
      </w:r>
    </w:p>
    <w:p w:rsidR="00C701FA" w:rsidRDefault="00C701FA" w:rsidP="00C81621">
      <w:pPr>
        <w:numPr>
          <w:ilvl w:val="0"/>
          <w:numId w:val="47"/>
        </w:numPr>
        <w:ind w:left="709" w:hanging="283"/>
        <w:jc w:val="both"/>
        <w:rPr>
          <w:rFonts w:ascii="Times New Roman" w:hAnsi="Times New Roman"/>
        </w:rPr>
      </w:pPr>
      <w:r>
        <w:rPr>
          <w:rFonts w:ascii="Times New Roman" w:hAnsi="Times New Roman"/>
        </w:rPr>
        <w:t xml:space="preserve">seminariach dyplomowych, seminariach przedmiotowych na kierunkach medycznych, proseminariach, </w:t>
      </w:r>
    </w:p>
    <w:p w:rsidR="00C701FA" w:rsidRDefault="00C701FA" w:rsidP="00C81621">
      <w:pPr>
        <w:numPr>
          <w:ilvl w:val="0"/>
          <w:numId w:val="47"/>
        </w:numPr>
        <w:ind w:left="709" w:hanging="283"/>
        <w:rPr>
          <w:rFonts w:ascii="Times New Roman" w:hAnsi="Times New Roman"/>
        </w:rPr>
      </w:pPr>
      <w:r>
        <w:rPr>
          <w:rFonts w:ascii="Times New Roman" w:hAnsi="Times New Roman"/>
        </w:rPr>
        <w:t>lektoratach,</w:t>
      </w:r>
    </w:p>
    <w:p w:rsidR="00C701FA" w:rsidRDefault="00C701FA" w:rsidP="00C81621">
      <w:pPr>
        <w:numPr>
          <w:ilvl w:val="0"/>
          <w:numId w:val="47"/>
        </w:numPr>
        <w:ind w:left="709" w:hanging="283"/>
        <w:rPr>
          <w:rFonts w:ascii="Times New Roman" w:hAnsi="Times New Roman"/>
        </w:rPr>
      </w:pPr>
      <w:r>
        <w:rPr>
          <w:rFonts w:ascii="Times New Roman" w:hAnsi="Times New Roman"/>
        </w:rPr>
        <w:t>warsztatach,</w:t>
      </w:r>
    </w:p>
    <w:p w:rsidR="00C701FA" w:rsidRDefault="00C701FA" w:rsidP="00C81621">
      <w:pPr>
        <w:numPr>
          <w:ilvl w:val="0"/>
          <w:numId w:val="47"/>
        </w:numPr>
        <w:ind w:left="709" w:hanging="283"/>
        <w:rPr>
          <w:rFonts w:ascii="Times New Roman" w:hAnsi="Times New Roman"/>
        </w:rPr>
      </w:pPr>
      <w:r>
        <w:rPr>
          <w:rFonts w:ascii="Times New Roman" w:hAnsi="Times New Roman"/>
        </w:rPr>
        <w:t>zajęciach sportowych z wychowania fizycznego.</w:t>
      </w:r>
    </w:p>
    <w:p w:rsidR="00C701FA" w:rsidRDefault="00C701FA" w:rsidP="00C701FA">
      <w:pPr>
        <w:numPr>
          <w:ilvl w:val="0"/>
          <w:numId w:val="46"/>
        </w:numPr>
        <w:ind w:left="426" w:hanging="426"/>
        <w:jc w:val="both"/>
        <w:rPr>
          <w:rFonts w:ascii="Times New Roman" w:hAnsi="Times New Roman"/>
        </w:rPr>
      </w:pPr>
      <w:r>
        <w:rPr>
          <w:rFonts w:ascii="Times New Roman" w:hAnsi="Times New Roman"/>
        </w:rPr>
        <w:t xml:space="preserve">Dla studentów pierwszego roku studiów pierwszego stopnia oraz jednolitych studiów magisterskich wszystkie formy zajęć są obowiązkowe, z zastrzeżeniem § 15. Sposób sprawdzania obecności na wykładach określa prowadzący zajęcia. </w:t>
      </w:r>
    </w:p>
    <w:p w:rsidR="00C701FA" w:rsidRDefault="00C701FA" w:rsidP="00C701FA">
      <w:pPr>
        <w:numPr>
          <w:ilvl w:val="0"/>
          <w:numId w:val="46"/>
        </w:numPr>
        <w:ind w:left="426" w:hanging="426"/>
        <w:jc w:val="both"/>
        <w:rPr>
          <w:rFonts w:ascii="Times New Roman" w:hAnsi="Times New Roman"/>
        </w:rPr>
      </w:pPr>
      <w:r>
        <w:rPr>
          <w:rFonts w:ascii="Times New Roman" w:hAnsi="Times New Roman"/>
        </w:rPr>
        <w:t xml:space="preserve">Przy powtarzaniu przedmiotu, student jest zobowiązany do zapoznania się z warunkami uzyskania zaliczenia przedmiotu, jakie określi prowadzący przedmiot na początku semestru. </w:t>
      </w:r>
    </w:p>
    <w:p w:rsidR="00C701FA" w:rsidRDefault="00C701FA" w:rsidP="00C701FA">
      <w:pPr>
        <w:pStyle w:val="Tekstpodstawowy"/>
        <w:numPr>
          <w:ilvl w:val="0"/>
          <w:numId w:val="46"/>
        </w:numPr>
        <w:ind w:left="426" w:hanging="426"/>
        <w:rPr>
          <w:rFonts w:ascii="Times New Roman" w:hAnsi="Times New Roman"/>
          <w:szCs w:val="24"/>
        </w:rPr>
      </w:pPr>
      <w:r>
        <w:rPr>
          <w:rFonts w:ascii="Times New Roman" w:hAnsi="Times New Roman"/>
          <w:szCs w:val="24"/>
        </w:rPr>
        <w:t xml:space="preserve">Zaliczenie przedmiotu polega na uzyskaniu pozytywnej oceny (3 lub wyższej) </w:t>
      </w:r>
      <w:r>
        <w:rPr>
          <w:rFonts w:ascii="Times New Roman" w:hAnsi="Times New Roman"/>
          <w:szCs w:val="24"/>
        </w:rPr>
        <w:br/>
        <w:t xml:space="preserve">z egzaminu (o ile program studiów przewiduje egzamin z danego przedmiotu) </w:t>
      </w:r>
      <w:r>
        <w:rPr>
          <w:rFonts w:ascii="Times New Roman" w:hAnsi="Times New Roman"/>
          <w:szCs w:val="24"/>
        </w:rPr>
        <w:br/>
        <w:t xml:space="preserve">i wszystkich form zajęć, jakie dany przedmiot obejmuje. Zaliczenie przedmiotu oznacza osiągnięcie przez studenta przedmiotowych efektów uczenia się. </w:t>
      </w:r>
    </w:p>
    <w:p w:rsidR="00C701FA" w:rsidRDefault="00C701FA" w:rsidP="00C701FA">
      <w:pPr>
        <w:pStyle w:val="Tekstpodstawowy"/>
        <w:numPr>
          <w:ilvl w:val="0"/>
          <w:numId w:val="46"/>
        </w:numPr>
        <w:ind w:left="426" w:hanging="426"/>
        <w:rPr>
          <w:rFonts w:ascii="Times New Roman" w:hAnsi="Times New Roman"/>
          <w:szCs w:val="24"/>
        </w:rPr>
      </w:pPr>
      <w:r>
        <w:rPr>
          <w:rFonts w:ascii="Times New Roman" w:hAnsi="Times New Roman"/>
          <w:szCs w:val="24"/>
        </w:rPr>
        <w:t>Egzamin jest sprawdzianem stopnia osiągnięcia przez studenta przedmiotowych efektów uczenia się i może mieć formę ustną lub pisemną, bądź obie formy. Warunki dopuszczenia do egzaminu określa prowadzący przedmiot.</w:t>
      </w:r>
    </w:p>
    <w:p w:rsidR="00C701FA" w:rsidRPr="00FC7243" w:rsidRDefault="00C701FA" w:rsidP="00C701FA">
      <w:pPr>
        <w:pStyle w:val="Tekstpodstawowy"/>
        <w:numPr>
          <w:ilvl w:val="0"/>
          <w:numId w:val="46"/>
        </w:numPr>
        <w:ind w:left="426" w:hanging="426"/>
        <w:rPr>
          <w:rFonts w:ascii="Times New Roman" w:hAnsi="Times New Roman"/>
          <w:szCs w:val="24"/>
        </w:rPr>
      </w:pPr>
      <w:r>
        <w:rPr>
          <w:rFonts w:ascii="Times New Roman" w:hAnsi="Times New Roman"/>
          <w:szCs w:val="24"/>
        </w:rPr>
        <w:t xml:space="preserve">Zaliczenie przedmiotu, który nie kończy się egzaminem nie może przyjąć formy egzaminu i musi być dokonane na  podstawie uzyskanych przez studenta  co najmniej </w:t>
      </w:r>
      <w:r>
        <w:rPr>
          <w:rFonts w:ascii="Times New Roman" w:hAnsi="Times New Roman"/>
          <w:szCs w:val="24"/>
        </w:rPr>
        <w:br/>
        <w:t>2 pozytywnych ocen.</w:t>
      </w:r>
    </w:p>
    <w:p w:rsidR="00C701FA" w:rsidRDefault="00C701FA" w:rsidP="00C701FA">
      <w:pPr>
        <w:pStyle w:val="Tekstpodstawowy"/>
        <w:numPr>
          <w:ilvl w:val="0"/>
          <w:numId w:val="46"/>
        </w:numPr>
        <w:ind w:left="426" w:hanging="426"/>
        <w:rPr>
          <w:rFonts w:ascii="Times New Roman" w:hAnsi="Times New Roman"/>
          <w:szCs w:val="24"/>
        </w:rPr>
      </w:pPr>
      <w:r>
        <w:rPr>
          <w:rFonts w:ascii="Times New Roman" w:hAnsi="Times New Roman"/>
          <w:szCs w:val="24"/>
        </w:rPr>
        <w:t xml:space="preserve">Ocenę z zaliczenia formy zajęć wystawia prowadzący te zajęcia. </w:t>
      </w:r>
    </w:p>
    <w:p w:rsidR="00C701FA" w:rsidRDefault="00C701FA" w:rsidP="00C701FA">
      <w:pPr>
        <w:pStyle w:val="Tekstpodstawowy"/>
        <w:numPr>
          <w:ilvl w:val="0"/>
          <w:numId w:val="46"/>
        </w:numPr>
        <w:ind w:left="426" w:hanging="426"/>
        <w:rPr>
          <w:rFonts w:ascii="Times New Roman" w:hAnsi="Times New Roman"/>
          <w:szCs w:val="24"/>
        </w:rPr>
      </w:pPr>
      <w:r>
        <w:rPr>
          <w:rFonts w:ascii="Times New Roman" w:hAnsi="Times New Roman"/>
          <w:szCs w:val="24"/>
        </w:rPr>
        <w:t xml:space="preserve">Podczas zaliczania form zajęć i zdawania egzaminu student jest zobowiązany </w:t>
      </w:r>
      <w:r>
        <w:rPr>
          <w:rFonts w:ascii="Times New Roman" w:hAnsi="Times New Roman"/>
          <w:szCs w:val="24"/>
        </w:rPr>
        <w:br/>
        <w:t xml:space="preserve">do posiadania przy sobie legitymacji studenckiej. </w:t>
      </w:r>
    </w:p>
    <w:p w:rsidR="00C701FA" w:rsidRDefault="00C701FA" w:rsidP="00C701FA">
      <w:pPr>
        <w:pStyle w:val="Tekstpodstawowywcity2"/>
        <w:numPr>
          <w:ilvl w:val="0"/>
          <w:numId w:val="46"/>
        </w:numPr>
        <w:ind w:left="426" w:hanging="426"/>
        <w:rPr>
          <w:rFonts w:ascii="Times New Roman" w:hAnsi="Times New Roman"/>
          <w:szCs w:val="24"/>
        </w:rPr>
      </w:pPr>
      <w:r>
        <w:rPr>
          <w:rFonts w:ascii="Times New Roman" w:hAnsi="Times New Roman"/>
          <w:szCs w:val="24"/>
        </w:rPr>
        <w:t xml:space="preserve">Zaliczenie przedmiotu znajduje potwierdzenie w pozytywnej ocenie końcowej </w:t>
      </w:r>
      <w:r>
        <w:rPr>
          <w:rFonts w:ascii="Times New Roman" w:hAnsi="Times New Roman"/>
          <w:szCs w:val="24"/>
        </w:rPr>
        <w:br/>
        <w:t>z przedmiotu (</w:t>
      </w:r>
      <w:r>
        <w:rPr>
          <w:rFonts w:ascii="Times New Roman" w:hAnsi="Times New Roman"/>
          <w:i/>
          <w:szCs w:val="24"/>
        </w:rPr>
        <w:t>O</w:t>
      </w:r>
      <w:r>
        <w:rPr>
          <w:rFonts w:ascii="Times New Roman" w:hAnsi="Times New Roman"/>
          <w:i/>
          <w:szCs w:val="24"/>
          <w:vertAlign w:val="subscript"/>
        </w:rPr>
        <w:t>pki</w:t>
      </w:r>
      <w:r>
        <w:rPr>
          <w:rFonts w:ascii="Times New Roman" w:hAnsi="Times New Roman"/>
          <w:szCs w:val="24"/>
        </w:rPr>
        <w:t xml:space="preserve"> = 3 lub wyższej), którą wystawia prowadzący przedmiot. Sposób wyliczenia oceny końcowej określa się w zasadach zaliczenia przedmiotu, opisanych </w:t>
      </w:r>
      <w:r>
        <w:rPr>
          <w:rFonts w:ascii="Times New Roman" w:hAnsi="Times New Roman"/>
          <w:szCs w:val="24"/>
        </w:rPr>
        <w:br/>
        <w:t>w sylabusie.</w:t>
      </w:r>
    </w:p>
    <w:p w:rsidR="00C701FA" w:rsidRPr="00D058CF" w:rsidRDefault="00C701FA" w:rsidP="00C701FA">
      <w:pPr>
        <w:pStyle w:val="Akapitzlist"/>
        <w:numPr>
          <w:ilvl w:val="0"/>
          <w:numId w:val="46"/>
        </w:numPr>
        <w:tabs>
          <w:tab w:val="left" w:pos="0"/>
        </w:tabs>
        <w:jc w:val="both"/>
        <w:rPr>
          <w:rFonts w:ascii="Times New Roman" w:hAnsi="Times New Roman"/>
          <w:b/>
          <w:u w:val="single"/>
        </w:rPr>
      </w:pPr>
      <w:r w:rsidRPr="00D058CF">
        <w:rPr>
          <w:rFonts w:ascii="Times New Roman" w:hAnsi="Times New Roman"/>
        </w:rPr>
        <w:t xml:space="preserve">Student  może wnioskować o przepisanie oceny z przedmiotu do dwóch tygodni od rozpoczęcia zajęć w semestrze. </w:t>
      </w:r>
    </w:p>
    <w:p w:rsidR="00C701FA" w:rsidRDefault="00C701FA" w:rsidP="00C701FA">
      <w:pPr>
        <w:pStyle w:val="Tekstpodstawowywcity2"/>
        <w:numPr>
          <w:ilvl w:val="0"/>
          <w:numId w:val="46"/>
        </w:numPr>
        <w:ind w:left="426" w:hanging="426"/>
        <w:rPr>
          <w:rFonts w:ascii="Times New Roman" w:hAnsi="Times New Roman"/>
          <w:szCs w:val="24"/>
        </w:rPr>
      </w:pPr>
      <w:r>
        <w:rPr>
          <w:rFonts w:ascii="Times New Roman" w:hAnsi="Times New Roman"/>
          <w:szCs w:val="24"/>
        </w:rPr>
        <w:lastRenderedPageBreak/>
        <w:t xml:space="preserve">W przypadku braku zaliczenia, egzaminu bądź którejś formy zajęć danego przedmiotu, </w:t>
      </w:r>
      <w:r>
        <w:rPr>
          <w:rFonts w:ascii="Times New Roman" w:hAnsi="Times New Roman"/>
          <w:szCs w:val="24"/>
        </w:rPr>
        <w:br/>
        <w:t>do protokołu, jako ocenę końcową, wpisuje się ocenę niedostateczną (2,0).</w:t>
      </w:r>
    </w:p>
    <w:p w:rsidR="00C701FA" w:rsidRDefault="00C701FA" w:rsidP="00C701FA">
      <w:pPr>
        <w:pStyle w:val="Tekstpodstawowywcity2"/>
        <w:numPr>
          <w:ilvl w:val="0"/>
          <w:numId w:val="46"/>
        </w:numPr>
        <w:rPr>
          <w:rFonts w:ascii="Times New Roman" w:hAnsi="Times New Roman"/>
          <w:szCs w:val="24"/>
        </w:rPr>
      </w:pPr>
      <w:r>
        <w:rPr>
          <w:rFonts w:ascii="Times New Roman" w:hAnsi="Times New Roman"/>
          <w:szCs w:val="24"/>
        </w:rPr>
        <w:t>Szczegółowe zasady dokumentowania przebiegu studiów pierwszego stopnia, drugiego stopnia oraz jednolitych studiów magisterskich określa Rektor w drodze zarządzenia.</w:t>
      </w:r>
    </w:p>
    <w:p w:rsidR="00C701FA" w:rsidRDefault="00C701FA" w:rsidP="00C701FA">
      <w:pPr>
        <w:tabs>
          <w:tab w:val="left" w:pos="4536"/>
        </w:tabs>
        <w:rPr>
          <w:rFonts w:ascii="Times New Roman" w:hAnsi="Times New Roman"/>
        </w:rPr>
      </w:pPr>
    </w:p>
    <w:p w:rsidR="00C701FA" w:rsidRDefault="00C701FA" w:rsidP="00C701FA">
      <w:pPr>
        <w:tabs>
          <w:tab w:val="left" w:pos="4536"/>
        </w:tabs>
        <w:jc w:val="center"/>
        <w:rPr>
          <w:rFonts w:ascii="Times New Roman" w:hAnsi="Times New Roman"/>
        </w:rPr>
      </w:pPr>
      <w:r>
        <w:rPr>
          <w:rFonts w:ascii="Times New Roman" w:hAnsi="Times New Roman"/>
        </w:rPr>
        <w:t>§ 20.</w:t>
      </w:r>
    </w:p>
    <w:p w:rsidR="00C701FA" w:rsidRDefault="00C701FA" w:rsidP="00323E66">
      <w:pPr>
        <w:numPr>
          <w:ilvl w:val="0"/>
          <w:numId w:val="48"/>
        </w:numPr>
        <w:ind w:left="284" w:hanging="284"/>
        <w:jc w:val="both"/>
        <w:rPr>
          <w:rFonts w:ascii="Times New Roman" w:hAnsi="Times New Roman"/>
        </w:rPr>
      </w:pPr>
      <w:r>
        <w:rPr>
          <w:rFonts w:ascii="Times New Roman" w:hAnsi="Times New Roman"/>
        </w:rPr>
        <w:t xml:space="preserve">Nieobecność na zajęciach obowiązkowych, wymienionych w § 19 ust. 5 i 6, powinna być usprawiedliwiona przez studenta.    </w:t>
      </w:r>
    </w:p>
    <w:p w:rsidR="00C701FA" w:rsidRDefault="00C701FA" w:rsidP="00323E66">
      <w:pPr>
        <w:numPr>
          <w:ilvl w:val="0"/>
          <w:numId w:val="48"/>
        </w:numPr>
        <w:ind w:left="284" w:hanging="284"/>
        <w:jc w:val="both"/>
        <w:rPr>
          <w:rFonts w:ascii="Times New Roman" w:hAnsi="Times New Roman"/>
        </w:rPr>
      </w:pPr>
      <w:r>
        <w:rPr>
          <w:rFonts w:ascii="Times New Roman" w:hAnsi="Times New Roman"/>
        </w:rPr>
        <w:t xml:space="preserve">Nieobecność studenta na zajęciach obowiązkowych usprawiedliwia prowadzący </w:t>
      </w:r>
      <w:r>
        <w:rPr>
          <w:rFonts w:ascii="Times New Roman" w:hAnsi="Times New Roman"/>
        </w:rPr>
        <w:br/>
        <w:t>te zajęcia, od jego decyzji studentowi przysługuje prawo odwołania do Dziekana.</w:t>
      </w:r>
    </w:p>
    <w:p w:rsidR="00C701FA" w:rsidRDefault="00C701FA" w:rsidP="00323E66">
      <w:pPr>
        <w:numPr>
          <w:ilvl w:val="0"/>
          <w:numId w:val="48"/>
        </w:numPr>
        <w:ind w:left="284" w:hanging="284"/>
        <w:jc w:val="both"/>
        <w:rPr>
          <w:rFonts w:ascii="Times New Roman" w:hAnsi="Times New Roman"/>
        </w:rPr>
      </w:pPr>
      <w:r>
        <w:rPr>
          <w:rFonts w:ascii="Times New Roman" w:hAnsi="Times New Roman"/>
        </w:rPr>
        <w:t>Prowadzący zajęcia określa termin i zasady odrobienia zajęć, na których student był nieobecny.</w:t>
      </w:r>
    </w:p>
    <w:p w:rsidR="00C701FA" w:rsidRDefault="00C701FA" w:rsidP="00323E66">
      <w:pPr>
        <w:pStyle w:val="Tekstpodstawowywcity2"/>
        <w:numPr>
          <w:ilvl w:val="0"/>
          <w:numId w:val="48"/>
        </w:numPr>
        <w:ind w:left="284" w:hanging="284"/>
        <w:rPr>
          <w:rFonts w:ascii="Times New Roman" w:hAnsi="Times New Roman"/>
          <w:szCs w:val="24"/>
        </w:rPr>
      </w:pPr>
      <w:r>
        <w:rPr>
          <w:rFonts w:ascii="Times New Roman" w:hAnsi="Times New Roman"/>
          <w:szCs w:val="24"/>
        </w:rPr>
        <w:t xml:space="preserve">Gdy liczba godzin opuszczonych zajęć przekroczy możliwość ich odrobienia, student winien wystąpić do Dziekana o powtarzanie przedmiotu lub danej formy zajęć, bądź </w:t>
      </w:r>
      <w:r>
        <w:rPr>
          <w:rFonts w:ascii="Times New Roman" w:hAnsi="Times New Roman"/>
          <w:szCs w:val="24"/>
        </w:rPr>
        <w:br/>
        <w:t>o udzielenie  urlopu zdrowotnego lub dziekańskiego.</w:t>
      </w:r>
    </w:p>
    <w:p w:rsidR="00C701FA" w:rsidRDefault="00C701FA" w:rsidP="00323E66">
      <w:pPr>
        <w:pStyle w:val="Tekstpodstawowywcity2"/>
        <w:numPr>
          <w:ilvl w:val="0"/>
          <w:numId w:val="48"/>
        </w:numPr>
        <w:ind w:left="284" w:hanging="284"/>
        <w:rPr>
          <w:rFonts w:ascii="Times New Roman" w:hAnsi="Times New Roman"/>
          <w:szCs w:val="24"/>
        </w:rPr>
      </w:pPr>
      <w:r>
        <w:rPr>
          <w:rFonts w:ascii="Times New Roman" w:hAnsi="Times New Roman"/>
          <w:szCs w:val="24"/>
        </w:rPr>
        <w:t xml:space="preserve">Usprawiedliwiona nieobecność studenta nie zwalnia go z obowiązku pełnej znajomości zrealizowanego w tym czasie programu nauczania. </w:t>
      </w:r>
    </w:p>
    <w:p w:rsidR="00C701FA" w:rsidRDefault="00C701FA" w:rsidP="00323E66">
      <w:pPr>
        <w:numPr>
          <w:ilvl w:val="0"/>
          <w:numId w:val="48"/>
        </w:numPr>
        <w:ind w:left="284" w:hanging="284"/>
        <w:jc w:val="both"/>
        <w:rPr>
          <w:rFonts w:ascii="Times New Roman" w:hAnsi="Times New Roman"/>
        </w:rPr>
      </w:pPr>
      <w:r>
        <w:rPr>
          <w:rFonts w:ascii="Times New Roman" w:hAnsi="Times New Roman"/>
        </w:rPr>
        <w:t xml:space="preserve">Spowodowana chorobą nieobecność studenta na obowiązkowych zajęciach </w:t>
      </w:r>
      <w:r>
        <w:rPr>
          <w:rFonts w:ascii="Times New Roman" w:hAnsi="Times New Roman"/>
        </w:rPr>
        <w:br/>
        <w:t xml:space="preserve">z wychowania fizycznego nie wymaga ich odrabiania wówczas, gdy przedłoży on  zwolnienie  lekarskie. </w:t>
      </w:r>
    </w:p>
    <w:p w:rsidR="00C701FA" w:rsidRDefault="00C701FA" w:rsidP="00323E66">
      <w:pPr>
        <w:numPr>
          <w:ilvl w:val="0"/>
          <w:numId w:val="48"/>
        </w:numPr>
        <w:ind w:left="284" w:hanging="284"/>
        <w:jc w:val="both"/>
        <w:rPr>
          <w:rFonts w:ascii="Times New Roman" w:hAnsi="Times New Roman"/>
        </w:rPr>
      </w:pPr>
      <w:r>
        <w:rPr>
          <w:rFonts w:ascii="Times New Roman" w:hAnsi="Times New Roman"/>
        </w:rPr>
        <w:t xml:space="preserve">Student jest zwolniony z uczestnictwa w zajęciach wychowania fizycznego w danym semestrze pod warunkiem, że przedstawi kierownikowi Studium Wychowania Fizycznego i Sportu zwolnienie lekarskie, które obejmuje okres dłuższy niż 8 tygodni </w:t>
      </w:r>
      <w:r>
        <w:rPr>
          <w:rFonts w:ascii="Times New Roman" w:hAnsi="Times New Roman"/>
        </w:rPr>
        <w:br/>
        <w:t xml:space="preserve">w ciągu semestru i jest wystawione przez lekarza specjalistę. </w:t>
      </w:r>
    </w:p>
    <w:p w:rsidR="00C701FA" w:rsidRDefault="00C701FA" w:rsidP="00C701FA">
      <w:pPr>
        <w:jc w:val="both"/>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21.</w:t>
      </w:r>
    </w:p>
    <w:p w:rsidR="00C701FA" w:rsidRDefault="00C701FA" w:rsidP="00C701FA">
      <w:pPr>
        <w:pStyle w:val="Tekstpodstawowy"/>
        <w:rPr>
          <w:rFonts w:ascii="Times New Roman" w:hAnsi="Times New Roman"/>
          <w:szCs w:val="24"/>
        </w:rPr>
      </w:pPr>
      <w:r>
        <w:rPr>
          <w:rFonts w:ascii="Times New Roman" w:hAnsi="Times New Roman"/>
          <w:szCs w:val="24"/>
        </w:rPr>
        <w:t>Przy zaliczaniu przedmiotów obowiązują następujące zasady:</w:t>
      </w:r>
    </w:p>
    <w:p w:rsidR="00C701FA" w:rsidRDefault="00C701FA" w:rsidP="00323E66">
      <w:pPr>
        <w:numPr>
          <w:ilvl w:val="0"/>
          <w:numId w:val="49"/>
        </w:numPr>
        <w:tabs>
          <w:tab w:val="clear" w:pos="720"/>
          <w:tab w:val="num" w:pos="284"/>
        </w:tabs>
        <w:ind w:left="284" w:hanging="284"/>
        <w:jc w:val="both"/>
        <w:rPr>
          <w:rFonts w:ascii="Times New Roman" w:hAnsi="Times New Roman"/>
        </w:rPr>
      </w:pPr>
      <w:r>
        <w:rPr>
          <w:rFonts w:ascii="Times New Roman" w:hAnsi="Times New Roman"/>
        </w:rPr>
        <w:t>Podstawowym terminem uzyskania zaliczenia danej formy zajęć jest koniec zajęć dydaktycznych w danym  semestrze, wynikający z harmonogramu roku akademickiego.</w:t>
      </w:r>
    </w:p>
    <w:p w:rsidR="00C701FA" w:rsidRDefault="00C701FA" w:rsidP="00323E66">
      <w:pPr>
        <w:numPr>
          <w:ilvl w:val="0"/>
          <w:numId w:val="49"/>
        </w:numPr>
        <w:tabs>
          <w:tab w:val="clear" w:pos="720"/>
          <w:tab w:val="num" w:pos="284"/>
        </w:tabs>
        <w:ind w:left="284" w:hanging="284"/>
        <w:jc w:val="both"/>
        <w:rPr>
          <w:rFonts w:ascii="Times New Roman" w:hAnsi="Times New Roman"/>
        </w:rPr>
      </w:pPr>
      <w:r>
        <w:rPr>
          <w:rFonts w:ascii="Times New Roman" w:hAnsi="Times New Roman"/>
        </w:rPr>
        <w:t xml:space="preserve">Student ma prawo do dwukrotnego zaliczania danej formy zajęć przed upływem terminu, o którym mowa w pkt. 1, oraz jednokrotnego zaliczania poprawkowego do końca sesji egzaminacyjnej poprawkowej. Zaliczenie zajęć po zakończeniu sesji egzaminacyjnej poprawkowej może odbywać się za zgodą Dziekana i prowadzącego przedmiot.  </w:t>
      </w:r>
    </w:p>
    <w:p w:rsidR="00C701FA" w:rsidRDefault="00C701FA" w:rsidP="00323E66">
      <w:pPr>
        <w:numPr>
          <w:ilvl w:val="0"/>
          <w:numId w:val="49"/>
        </w:numPr>
        <w:tabs>
          <w:tab w:val="clear" w:pos="720"/>
          <w:tab w:val="num" w:pos="284"/>
        </w:tabs>
        <w:ind w:left="284" w:hanging="284"/>
        <w:jc w:val="both"/>
        <w:rPr>
          <w:rFonts w:ascii="Times New Roman" w:hAnsi="Times New Roman"/>
        </w:rPr>
      </w:pPr>
      <w:r>
        <w:rPr>
          <w:rFonts w:ascii="Times New Roman" w:hAnsi="Times New Roman"/>
        </w:rPr>
        <w:t xml:space="preserve">Na uzasadniony wniosek studenta o braku obiektywnej oceny jego wiedzy, Dziekan może zarządzić przeprowadzenie komisyjnego sprawdzianu zaliczeniowego. Sprawdzian ten przeprowadza się według zasad obowiązujących dla egzaminu komisyjnego omówionych w § 23. </w:t>
      </w:r>
    </w:p>
    <w:p w:rsidR="00C701FA" w:rsidRDefault="00C701FA" w:rsidP="00323E66">
      <w:pPr>
        <w:numPr>
          <w:ilvl w:val="0"/>
          <w:numId w:val="49"/>
        </w:numPr>
        <w:tabs>
          <w:tab w:val="clear" w:pos="720"/>
          <w:tab w:val="num" w:pos="284"/>
        </w:tabs>
        <w:ind w:left="284" w:hanging="284"/>
        <w:jc w:val="both"/>
        <w:rPr>
          <w:rFonts w:ascii="Times New Roman" w:hAnsi="Times New Roman"/>
        </w:rPr>
      </w:pPr>
      <w:r>
        <w:rPr>
          <w:rFonts w:ascii="Times New Roman" w:hAnsi="Times New Roman"/>
        </w:rPr>
        <w:t xml:space="preserve">Prowadzący przedmiot ma prawo do wyznaczenia zerowego terminu egzaminu. Zerowy termin egzaminu wyznaczany jest przed sesją egzaminacyjną w godzinach wolnych od zajęć. </w:t>
      </w:r>
    </w:p>
    <w:p w:rsidR="00C701FA" w:rsidRPr="00857034" w:rsidRDefault="00C701FA" w:rsidP="00323E66">
      <w:pPr>
        <w:pStyle w:val="Tekstpodstawowywcity2"/>
        <w:numPr>
          <w:ilvl w:val="0"/>
          <w:numId w:val="49"/>
        </w:numPr>
        <w:tabs>
          <w:tab w:val="clear" w:pos="720"/>
          <w:tab w:val="left" w:pos="180"/>
          <w:tab w:val="num" w:pos="284"/>
        </w:tabs>
        <w:ind w:left="284" w:hanging="284"/>
        <w:rPr>
          <w:rFonts w:ascii="Times New Roman" w:hAnsi="Times New Roman"/>
          <w:szCs w:val="24"/>
        </w:rPr>
      </w:pPr>
      <w:r>
        <w:rPr>
          <w:rFonts w:ascii="Times New Roman" w:hAnsi="Times New Roman"/>
          <w:szCs w:val="24"/>
        </w:rPr>
        <w:t xml:space="preserve">Prowadzący przedmiot może podjąć decyzję o zwolnieniu studenta z niektórych zajęć </w:t>
      </w:r>
      <w:r>
        <w:rPr>
          <w:rFonts w:ascii="Times New Roman" w:hAnsi="Times New Roman"/>
          <w:szCs w:val="24"/>
        </w:rPr>
        <w:br/>
      </w:r>
      <w:r w:rsidRPr="00357CE2">
        <w:rPr>
          <w:rFonts w:ascii="Times New Roman" w:hAnsi="Times New Roman"/>
          <w:szCs w:val="24"/>
        </w:rPr>
        <w:t>realizowanych w ramach</w:t>
      </w:r>
      <w:r>
        <w:rPr>
          <w:rFonts w:ascii="Times New Roman" w:hAnsi="Times New Roman"/>
          <w:szCs w:val="24"/>
        </w:rPr>
        <w:t xml:space="preserve"> przedmiotu w przypadku, gdy uczestniczy on w pracach badawczych lub wdrożeniowych</w:t>
      </w:r>
      <w:r w:rsidRPr="00AE3EF1">
        <w:rPr>
          <w:rFonts w:ascii="Times New Roman" w:hAnsi="Times New Roman"/>
          <w:szCs w:val="24"/>
        </w:rPr>
        <w:t>,</w:t>
      </w:r>
      <w:r w:rsidRPr="00AE3EF1">
        <w:rPr>
          <w:rFonts w:ascii="Tahoma" w:hAnsi="Tahoma" w:cs="Tahoma"/>
          <w:color w:val="FF0000"/>
          <w:szCs w:val="24"/>
        </w:rPr>
        <w:t xml:space="preserve"> </w:t>
      </w:r>
      <w:r w:rsidRPr="00AE3EF1">
        <w:rPr>
          <w:rFonts w:ascii="Times New Roman" w:hAnsi="Times New Roman"/>
          <w:szCs w:val="24"/>
        </w:rPr>
        <w:t>pod warunkiem, że prace te gwarantują osiągnięcie przez studenta efektów uczenia się przypisanych do zajęć.</w:t>
      </w:r>
    </w:p>
    <w:p w:rsidR="00C701FA" w:rsidRDefault="00C701FA" w:rsidP="00323E66">
      <w:pPr>
        <w:pStyle w:val="Tekstpodstawowywcity2"/>
        <w:numPr>
          <w:ilvl w:val="0"/>
          <w:numId w:val="49"/>
        </w:numPr>
        <w:tabs>
          <w:tab w:val="clear" w:pos="720"/>
          <w:tab w:val="num" w:pos="284"/>
        </w:tabs>
        <w:ind w:left="284" w:hanging="284"/>
        <w:rPr>
          <w:rFonts w:ascii="Times New Roman" w:hAnsi="Times New Roman"/>
          <w:szCs w:val="24"/>
        </w:rPr>
      </w:pPr>
      <w:r>
        <w:rPr>
          <w:rFonts w:ascii="Times New Roman" w:hAnsi="Times New Roman"/>
          <w:szCs w:val="24"/>
        </w:rPr>
        <w:t>Student, który na zajęciach dydaktycznych, kolokwiach lub egzaminie dopuści się oszustwa (ściągania, plagiatu), może być nieklasyfikowany w danym semestrze z tego przedmiotu.</w:t>
      </w:r>
    </w:p>
    <w:p w:rsidR="00C701FA" w:rsidRPr="00357CE2" w:rsidRDefault="00C701FA" w:rsidP="00323E66">
      <w:pPr>
        <w:pStyle w:val="Tekstpodstawowywcity2"/>
        <w:numPr>
          <w:ilvl w:val="0"/>
          <w:numId w:val="49"/>
        </w:numPr>
        <w:tabs>
          <w:tab w:val="clear" w:pos="720"/>
          <w:tab w:val="num" w:pos="284"/>
        </w:tabs>
        <w:ind w:left="284" w:hanging="284"/>
        <w:rPr>
          <w:rFonts w:ascii="Times New Roman" w:hAnsi="Times New Roman"/>
          <w:szCs w:val="24"/>
        </w:rPr>
      </w:pPr>
      <w:r>
        <w:rPr>
          <w:rFonts w:ascii="Times New Roman" w:hAnsi="Times New Roman"/>
          <w:szCs w:val="24"/>
        </w:rPr>
        <w:t xml:space="preserve">W planie studiów mogą znaleźć się przedmioty, których zaliczenie jest obowiązkowe </w:t>
      </w:r>
      <w:r>
        <w:rPr>
          <w:rFonts w:ascii="Times New Roman" w:hAnsi="Times New Roman"/>
          <w:szCs w:val="24"/>
        </w:rPr>
        <w:br/>
        <w:t xml:space="preserve">w danym okresie rozliczeniowym, </w:t>
      </w:r>
      <w:r w:rsidRPr="00357CE2">
        <w:rPr>
          <w:rFonts w:ascii="Times New Roman" w:hAnsi="Times New Roman"/>
          <w:szCs w:val="24"/>
        </w:rPr>
        <w:t xml:space="preserve">co wynika z zapisów w </w:t>
      </w:r>
      <w:r w:rsidRPr="00E8750C">
        <w:rPr>
          <w:rFonts w:ascii="Times New Roman" w:hAnsi="Times New Roman"/>
          <w:szCs w:val="24"/>
        </w:rPr>
        <w:t>sylabusach.</w:t>
      </w:r>
    </w:p>
    <w:p w:rsidR="00C701FA" w:rsidRDefault="00C701FA" w:rsidP="00C701FA">
      <w:pPr>
        <w:rPr>
          <w:rFonts w:ascii="Times New Roman" w:hAnsi="Times New Roman"/>
        </w:rPr>
      </w:pPr>
    </w:p>
    <w:p w:rsidR="00B55661" w:rsidRDefault="00B55661" w:rsidP="00C701FA">
      <w:pPr>
        <w:jc w:val="center"/>
        <w:rPr>
          <w:rFonts w:ascii="Times New Roman" w:hAnsi="Times New Roman"/>
        </w:rPr>
      </w:pPr>
    </w:p>
    <w:p w:rsidR="00B55661" w:rsidRDefault="00B55661" w:rsidP="00C701FA">
      <w:pPr>
        <w:jc w:val="center"/>
        <w:rPr>
          <w:rFonts w:ascii="Times New Roman" w:hAnsi="Times New Roman"/>
        </w:rPr>
      </w:pPr>
    </w:p>
    <w:p w:rsidR="00C701FA" w:rsidRDefault="00C701FA" w:rsidP="00C701FA">
      <w:pPr>
        <w:jc w:val="center"/>
        <w:rPr>
          <w:rFonts w:ascii="Times New Roman" w:hAnsi="Times New Roman"/>
          <w:b/>
        </w:rPr>
      </w:pPr>
      <w:r>
        <w:rPr>
          <w:rFonts w:ascii="Times New Roman" w:hAnsi="Times New Roman"/>
        </w:rPr>
        <w:lastRenderedPageBreak/>
        <w:t xml:space="preserve">§ 22. </w:t>
      </w:r>
    </w:p>
    <w:p w:rsidR="00C701FA" w:rsidRDefault="00C701FA" w:rsidP="00323E66">
      <w:pPr>
        <w:numPr>
          <w:ilvl w:val="0"/>
          <w:numId w:val="50"/>
        </w:numPr>
        <w:ind w:left="284" w:hanging="284"/>
        <w:jc w:val="both"/>
        <w:rPr>
          <w:rFonts w:ascii="Times New Roman" w:hAnsi="Times New Roman"/>
        </w:rPr>
      </w:pPr>
      <w:r>
        <w:rPr>
          <w:rFonts w:ascii="Times New Roman" w:hAnsi="Times New Roman"/>
        </w:rPr>
        <w:t xml:space="preserve">Maksymalna liczba egzaminów przewidziana programem studiów nie może </w:t>
      </w:r>
      <w:r>
        <w:rPr>
          <w:rFonts w:ascii="Times New Roman" w:hAnsi="Times New Roman"/>
        </w:rPr>
        <w:br/>
        <w:t>w zimowej sesji egzaminacyjnej przekraczać czterech, a w sesji letniej pięciu.</w:t>
      </w:r>
    </w:p>
    <w:p w:rsidR="00C701FA" w:rsidRDefault="00C701FA" w:rsidP="00323E66">
      <w:pPr>
        <w:numPr>
          <w:ilvl w:val="0"/>
          <w:numId w:val="50"/>
        </w:numPr>
        <w:ind w:left="284" w:hanging="284"/>
        <w:jc w:val="both"/>
        <w:rPr>
          <w:rFonts w:ascii="Times New Roman" w:hAnsi="Times New Roman"/>
        </w:rPr>
      </w:pPr>
      <w:r>
        <w:rPr>
          <w:rFonts w:ascii="Times New Roman" w:hAnsi="Times New Roman"/>
        </w:rPr>
        <w:t>W jednym dniu sesji egzaminacyjnej student może zdawać tylko jeden egzamin.</w:t>
      </w:r>
    </w:p>
    <w:p w:rsidR="00C701FA" w:rsidRDefault="00C701FA" w:rsidP="00323E66">
      <w:pPr>
        <w:numPr>
          <w:ilvl w:val="0"/>
          <w:numId w:val="50"/>
        </w:numPr>
        <w:ind w:left="284" w:hanging="284"/>
        <w:jc w:val="both"/>
        <w:rPr>
          <w:rFonts w:ascii="Times New Roman" w:hAnsi="Times New Roman"/>
        </w:rPr>
      </w:pPr>
      <w:r>
        <w:rPr>
          <w:rFonts w:ascii="Times New Roman" w:hAnsi="Times New Roman"/>
        </w:rPr>
        <w:t xml:space="preserve">Harmonogram egzaminów winien być ogłoszony przez Dziekana nie później niż dwa tygodnie przed rozpoczęciem sesji. W każdej sesji egzaminacyjnej podstawowej należy przewidzieć  nie mniej niż dwa terminy egzaminu dla każdego przedmiotu, ustalone przez  egzaminatora i zaakceptowane przez studentów oraz jeden termin w sesji egzaminacyjnej poprawkowej. </w:t>
      </w:r>
    </w:p>
    <w:p w:rsidR="00C701FA" w:rsidRPr="00323E66" w:rsidRDefault="00C701FA" w:rsidP="00323E66">
      <w:pPr>
        <w:numPr>
          <w:ilvl w:val="0"/>
          <w:numId w:val="50"/>
        </w:numPr>
        <w:ind w:left="284" w:hanging="284"/>
        <w:jc w:val="both"/>
        <w:rPr>
          <w:rFonts w:ascii="Times New Roman" w:hAnsi="Times New Roman"/>
        </w:rPr>
      </w:pPr>
      <w:r>
        <w:rPr>
          <w:rFonts w:ascii="Times New Roman" w:hAnsi="Times New Roman"/>
        </w:rPr>
        <w:t xml:space="preserve">Nieobecności studenta na egzaminach może usprawiedliwić prowadzący przedmiot </w:t>
      </w:r>
      <w:r>
        <w:rPr>
          <w:rFonts w:ascii="Times New Roman" w:hAnsi="Times New Roman"/>
        </w:rPr>
        <w:br/>
        <w:t xml:space="preserve">lub Dziekan. W przypadku usprawiedliwienia nieobecności  studentowi przysługuje prawo do dodatkowego terminu egzaminu ustalonego przez prowadzącego przedmiot </w:t>
      </w:r>
      <w:r>
        <w:rPr>
          <w:rFonts w:ascii="Times New Roman" w:hAnsi="Times New Roman"/>
        </w:rPr>
        <w:br/>
        <w:t>w porozumieniu z Dziekanem</w:t>
      </w:r>
      <w:r w:rsidRPr="00323E66">
        <w:rPr>
          <w:rFonts w:ascii="Times New Roman" w:hAnsi="Times New Roman"/>
        </w:rPr>
        <w:t>.</w:t>
      </w:r>
    </w:p>
    <w:p w:rsidR="00C701FA" w:rsidRPr="0009557E" w:rsidRDefault="00323E66" w:rsidP="00323E66">
      <w:pPr>
        <w:ind w:left="284" w:hanging="284"/>
        <w:jc w:val="both"/>
        <w:rPr>
          <w:rFonts w:ascii="Times New Roman" w:hAnsi="Times New Roman"/>
          <w:strike/>
          <w:highlight w:val="cyan"/>
        </w:rPr>
      </w:pPr>
      <w:r>
        <w:rPr>
          <w:rFonts w:ascii="Times New Roman" w:hAnsi="Times New Roman"/>
        </w:rPr>
        <w:t>5. Wykreślony</w:t>
      </w:r>
      <w:r w:rsidR="00C8034C">
        <w:rPr>
          <w:rFonts w:ascii="Times New Roman" w:hAnsi="Times New Roman"/>
        </w:rPr>
        <w:t xml:space="preserve">. </w:t>
      </w:r>
    </w:p>
    <w:p w:rsidR="00C701FA" w:rsidRPr="00510E15" w:rsidRDefault="00C701FA" w:rsidP="00323E66">
      <w:pPr>
        <w:ind w:left="284" w:hanging="284"/>
        <w:jc w:val="both"/>
        <w:rPr>
          <w:rFonts w:ascii="Times New Roman" w:hAnsi="Times New Roman"/>
          <w:strike/>
        </w:rPr>
      </w:pPr>
      <w:r w:rsidRPr="00510E15">
        <w:rPr>
          <w:rFonts w:ascii="Times New Roman" w:hAnsi="Times New Roman"/>
        </w:rPr>
        <w:t>6. W przypadku nieusprawiedliwionego nieprzystąpienia studenta do egzaminu, studentowi nie przysługuje prawo do dodatkowego terminu egzaminu</w:t>
      </w:r>
      <w:r>
        <w:rPr>
          <w:rFonts w:ascii="Times New Roman" w:hAnsi="Times New Roman"/>
        </w:rPr>
        <w:t>, o którym mowa w ust. 4</w:t>
      </w:r>
      <w:r w:rsidRPr="00510E15">
        <w:rPr>
          <w:rFonts w:ascii="Times New Roman" w:hAnsi="Times New Roman"/>
        </w:rPr>
        <w:t xml:space="preserve">. </w:t>
      </w:r>
    </w:p>
    <w:p w:rsidR="00C701FA" w:rsidRDefault="00C701FA" w:rsidP="00323E66">
      <w:pPr>
        <w:ind w:left="284" w:hanging="284"/>
        <w:jc w:val="both"/>
        <w:rPr>
          <w:rFonts w:ascii="Times New Roman" w:hAnsi="Times New Roman"/>
          <w:strike/>
        </w:rPr>
      </w:pPr>
      <w:r w:rsidRPr="0009557E">
        <w:rPr>
          <w:rFonts w:ascii="Times New Roman" w:hAnsi="Times New Roman"/>
        </w:rPr>
        <w:t xml:space="preserve">7. </w:t>
      </w:r>
      <w:r>
        <w:rPr>
          <w:rFonts w:ascii="Times New Roman" w:hAnsi="Times New Roman"/>
        </w:rPr>
        <w:t>Zdawanie egzaminu po upływie ustalonego terminu zaliczenia semestru wymaga zgody Dziekana, po uzyskaniu wcześniejszej zgody prowadzącego przedmiot.</w:t>
      </w:r>
    </w:p>
    <w:p w:rsidR="00C701FA" w:rsidRPr="0009557E" w:rsidRDefault="00C701FA" w:rsidP="00323E66">
      <w:pPr>
        <w:ind w:left="284" w:hanging="284"/>
        <w:jc w:val="both"/>
        <w:rPr>
          <w:rFonts w:ascii="Times New Roman" w:hAnsi="Times New Roman"/>
          <w:strike/>
          <w:highlight w:val="cyan"/>
        </w:rPr>
      </w:pPr>
      <w:r w:rsidRPr="0009557E">
        <w:rPr>
          <w:rFonts w:ascii="Times New Roman" w:hAnsi="Times New Roman"/>
        </w:rPr>
        <w:t xml:space="preserve">8. </w:t>
      </w:r>
      <w:r>
        <w:rPr>
          <w:rFonts w:ascii="Times New Roman" w:hAnsi="Times New Roman"/>
        </w:rPr>
        <w:t xml:space="preserve">Wyniki egzaminów i zaliczeń podawane są przez prowadzącego przedmiot do wiadomości studentów nie później niż 7 dni po egzaminie lub zaliczeniu drogą elektroniczną, </w:t>
      </w:r>
      <w:r>
        <w:rPr>
          <w:rFonts w:ascii="Times New Roman" w:hAnsi="Times New Roman"/>
        </w:rPr>
        <w:br/>
        <w:t xml:space="preserve">z wykorzystaniem systemu </w:t>
      </w:r>
      <w:r w:rsidRPr="009A5946">
        <w:rPr>
          <w:rFonts w:ascii="Times New Roman" w:hAnsi="Times New Roman"/>
        </w:rPr>
        <w:t>USOSweb</w:t>
      </w:r>
      <w:r>
        <w:rPr>
          <w:rFonts w:ascii="Times New Roman" w:hAnsi="Times New Roman"/>
        </w:rPr>
        <w:t xml:space="preserve">, z zachowaniem zasad ochrony danych osobowych.  </w:t>
      </w:r>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23. </w:t>
      </w:r>
    </w:p>
    <w:p w:rsidR="00C701FA" w:rsidRPr="00644BF6" w:rsidRDefault="00C701FA" w:rsidP="00C8034C">
      <w:pPr>
        <w:numPr>
          <w:ilvl w:val="0"/>
          <w:numId w:val="55"/>
        </w:numPr>
        <w:ind w:left="284" w:hanging="284"/>
        <w:jc w:val="both"/>
        <w:rPr>
          <w:rFonts w:ascii="Times New Roman" w:hAnsi="Times New Roman"/>
        </w:rPr>
      </w:pPr>
      <w:r>
        <w:rPr>
          <w:rFonts w:ascii="Times New Roman" w:hAnsi="Times New Roman"/>
        </w:rPr>
        <w:t>Dziekan może zarządzić egzamin komisyjny na uzasadniony wniosek studenta o braku obiektywnej oceny jego wiedzy złożony w ciągu 3 dni od daty ogłoszenia wyników ostatniego egzaminu poprawkowego. Egzamin komisyjny powinien odbyć się nie później niż 7 dni od daty złożenia wniosku.</w:t>
      </w:r>
    </w:p>
    <w:p w:rsidR="00C701FA" w:rsidRDefault="00C701FA" w:rsidP="00C8034C">
      <w:pPr>
        <w:numPr>
          <w:ilvl w:val="0"/>
          <w:numId w:val="55"/>
        </w:numPr>
        <w:ind w:left="284" w:hanging="284"/>
        <w:jc w:val="both"/>
        <w:rPr>
          <w:rFonts w:ascii="Times New Roman" w:hAnsi="Times New Roman"/>
        </w:rPr>
      </w:pPr>
      <w:r>
        <w:rPr>
          <w:rFonts w:ascii="Times New Roman" w:hAnsi="Times New Roman"/>
        </w:rPr>
        <w:t>Dziekan może również zarządzić egzamin komisyjny z własnej inicjatywy lub na wniosek egzaminatora.</w:t>
      </w:r>
    </w:p>
    <w:p w:rsidR="00C701FA" w:rsidRDefault="00C701FA" w:rsidP="00C8034C">
      <w:pPr>
        <w:numPr>
          <w:ilvl w:val="0"/>
          <w:numId w:val="55"/>
        </w:numPr>
        <w:ind w:left="284" w:hanging="284"/>
        <w:jc w:val="both"/>
        <w:rPr>
          <w:rFonts w:ascii="Times New Roman" w:hAnsi="Times New Roman"/>
        </w:rPr>
      </w:pPr>
      <w:r>
        <w:rPr>
          <w:rFonts w:ascii="Times New Roman" w:hAnsi="Times New Roman"/>
        </w:rPr>
        <w:t xml:space="preserve">Forma egzaminu komisyjnego jest taka sama jak egzaminu zdawanego w sesji egzaminacyjnej. </w:t>
      </w:r>
    </w:p>
    <w:p w:rsidR="00C701FA" w:rsidRDefault="00C701FA" w:rsidP="00C8034C">
      <w:pPr>
        <w:numPr>
          <w:ilvl w:val="0"/>
          <w:numId w:val="55"/>
        </w:numPr>
        <w:tabs>
          <w:tab w:val="left" w:pos="426"/>
        </w:tabs>
        <w:ind w:left="284" w:hanging="284"/>
        <w:jc w:val="both"/>
        <w:rPr>
          <w:rFonts w:ascii="Times New Roman" w:hAnsi="Times New Roman"/>
        </w:rPr>
      </w:pPr>
      <w:r>
        <w:rPr>
          <w:rFonts w:ascii="Times New Roman" w:hAnsi="Times New Roman"/>
        </w:rPr>
        <w:t>W skład komisji egzaminacyjnej egzaminu komisyjnego wchodzą:</w:t>
      </w:r>
    </w:p>
    <w:p w:rsidR="00C701FA" w:rsidRDefault="00C701FA" w:rsidP="00C8034C">
      <w:pPr>
        <w:pStyle w:val="Akapitzlist"/>
        <w:numPr>
          <w:ilvl w:val="1"/>
          <w:numId w:val="48"/>
        </w:numPr>
        <w:tabs>
          <w:tab w:val="num" w:pos="567"/>
        </w:tabs>
        <w:ind w:left="426" w:hanging="142"/>
        <w:rPr>
          <w:rFonts w:ascii="Times New Roman" w:hAnsi="Times New Roman"/>
        </w:rPr>
      </w:pPr>
      <w:r w:rsidRPr="00A85EDC">
        <w:rPr>
          <w:rFonts w:ascii="Times New Roman" w:hAnsi="Times New Roman"/>
        </w:rPr>
        <w:t>dziekan lub prodziekan jako przewodniczący,</w:t>
      </w:r>
    </w:p>
    <w:p w:rsidR="00C701FA" w:rsidRPr="00A85EDC" w:rsidRDefault="00C701FA" w:rsidP="00C8034C">
      <w:pPr>
        <w:pStyle w:val="Akapitzlist"/>
        <w:numPr>
          <w:ilvl w:val="1"/>
          <w:numId w:val="48"/>
        </w:numPr>
        <w:tabs>
          <w:tab w:val="num" w:pos="567"/>
        </w:tabs>
        <w:ind w:left="426" w:hanging="142"/>
        <w:rPr>
          <w:rFonts w:ascii="Times New Roman" w:hAnsi="Times New Roman"/>
        </w:rPr>
      </w:pPr>
      <w:r w:rsidRPr="00A85EDC">
        <w:rPr>
          <w:rFonts w:ascii="Times New Roman" w:hAnsi="Times New Roman"/>
        </w:rPr>
        <w:t>egzaminator, który przeprowadzał poprzednie egzaminy,</w:t>
      </w:r>
    </w:p>
    <w:p w:rsidR="00C8034C" w:rsidRPr="00C8034C" w:rsidRDefault="00C701FA" w:rsidP="00C8034C">
      <w:pPr>
        <w:pStyle w:val="Akapitzlist"/>
        <w:numPr>
          <w:ilvl w:val="1"/>
          <w:numId w:val="48"/>
        </w:numPr>
        <w:tabs>
          <w:tab w:val="num" w:pos="567"/>
          <w:tab w:val="left" w:pos="720"/>
        </w:tabs>
        <w:ind w:hanging="644"/>
        <w:jc w:val="both"/>
        <w:rPr>
          <w:rFonts w:ascii="Times New Roman" w:hAnsi="Times New Roman"/>
        </w:rPr>
      </w:pPr>
      <w:r w:rsidRPr="00C8034C">
        <w:rPr>
          <w:rFonts w:ascii="Times New Roman" w:hAnsi="Times New Roman"/>
        </w:rPr>
        <w:t>nauczyciel akademicki reprezentujący zdawany przedmiot, wyznaczony przez</w:t>
      </w:r>
      <w:r w:rsidR="00C8034C" w:rsidRPr="00C8034C">
        <w:rPr>
          <w:rFonts w:ascii="Times New Roman" w:hAnsi="Times New Roman"/>
        </w:rPr>
        <w:t xml:space="preserve"> </w:t>
      </w:r>
    </w:p>
    <w:p w:rsidR="00C701FA" w:rsidRPr="00C8034C" w:rsidRDefault="00C701FA" w:rsidP="00C8034C">
      <w:pPr>
        <w:pStyle w:val="Akapitzlist"/>
        <w:tabs>
          <w:tab w:val="num" w:pos="567"/>
          <w:tab w:val="left" w:pos="720"/>
        </w:tabs>
        <w:ind w:left="567"/>
        <w:jc w:val="both"/>
        <w:rPr>
          <w:rFonts w:ascii="Times New Roman" w:hAnsi="Times New Roman"/>
        </w:rPr>
      </w:pPr>
      <w:r w:rsidRPr="00C8034C">
        <w:rPr>
          <w:rFonts w:ascii="Times New Roman" w:hAnsi="Times New Roman"/>
        </w:rPr>
        <w:t>Dziekana,</w:t>
      </w:r>
    </w:p>
    <w:p w:rsidR="00C701FA" w:rsidRDefault="00C701FA" w:rsidP="00C8034C">
      <w:pPr>
        <w:tabs>
          <w:tab w:val="num" w:pos="567"/>
          <w:tab w:val="left" w:pos="720"/>
        </w:tabs>
        <w:ind w:left="426" w:hanging="142"/>
        <w:jc w:val="both"/>
        <w:rPr>
          <w:rFonts w:ascii="Times New Roman" w:hAnsi="Times New Roman"/>
        </w:rPr>
      </w:pPr>
      <w:r>
        <w:rPr>
          <w:rFonts w:ascii="Times New Roman" w:hAnsi="Times New Roman"/>
        </w:rPr>
        <w:t>4) opiekun roku, kierunku lub specjalności,</w:t>
      </w:r>
    </w:p>
    <w:p w:rsidR="00C701FA" w:rsidRDefault="00C701FA" w:rsidP="00C8034C">
      <w:pPr>
        <w:tabs>
          <w:tab w:val="num" w:pos="567"/>
          <w:tab w:val="left" w:pos="720"/>
        </w:tabs>
        <w:ind w:left="426" w:hanging="142"/>
        <w:jc w:val="both"/>
        <w:rPr>
          <w:rFonts w:ascii="Times New Roman" w:hAnsi="Times New Roman"/>
        </w:rPr>
      </w:pPr>
      <w:r>
        <w:rPr>
          <w:rFonts w:ascii="Times New Roman" w:hAnsi="Times New Roman"/>
        </w:rPr>
        <w:t>5) przedstawiciel samorządu studenckiego.</w:t>
      </w:r>
    </w:p>
    <w:p w:rsidR="00C701FA" w:rsidRDefault="00C701FA" w:rsidP="00C8034C">
      <w:pPr>
        <w:numPr>
          <w:ilvl w:val="0"/>
          <w:numId w:val="55"/>
        </w:numPr>
        <w:ind w:left="284" w:hanging="284"/>
        <w:jc w:val="both"/>
        <w:rPr>
          <w:rFonts w:ascii="Times New Roman" w:hAnsi="Times New Roman"/>
        </w:rPr>
      </w:pPr>
      <w:r>
        <w:rPr>
          <w:rFonts w:ascii="Times New Roman" w:hAnsi="Times New Roman"/>
        </w:rPr>
        <w:t>Komisji egzaminacyjnej nie może przewodniczyć nauczyciel uprzednio egzaminujący studenta.</w:t>
      </w:r>
    </w:p>
    <w:p w:rsidR="00C701FA" w:rsidRDefault="00C701FA" w:rsidP="00C8034C">
      <w:pPr>
        <w:numPr>
          <w:ilvl w:val="0"/>
          <w:numId w:val="55"/>
        </w:numPr>
        <w:ind w:left="284" w:hanging="284"/>
        <w:jc w:val="both"/>
        <w:rPr>
          <w:rFonts w:ascii="Times New Roman" w:hAnsi="Times New Roman"/>
          <w:b/>
          <w:i/>
        </w:rPr>
      </w:pPr>
      <w:r>
        <w:rPr>
          <w:rFonts w:ascii="Times New Roman" w:hAnsi="Times New Roman"/>
        </w:rPr>
        <w:t xml:space="preserve">W egzaminie komisyjnym może brać udział osoba wskazana przez studenta, pełniąca funkcję obserwatora. Student składa w tej sprawie pisemny wniosek do Dziekana nie później niż 2 dni przed datą egzaminu komisyjnego. </w:t>
      </w:r>
    </w:p>
    <w:p w:rsidR="00EE1942" w:rsidRDefault="00EE1942"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24. </w:t>
      </w:r>
    </w:p>
    <w:p w:rsidR="00C701FA" w:rsidRDefault="00C701FA" w:rsidP="00C701FA">
      <w:pPr>
        <w:numPr>
          <w:ilvl w:val="0"/>
          <w:numId w:val="51"/>
        </w:numPr>
        <w:tabs>
          <w:tab w:val="left" w:pos="426"/>
        </w:tabs>
        <w:ind w:left="426" w:hanging="426"/>
        <w:jc w:val="both"/>
        <w:rPr>
          <w:rFonts w:ascii="Times New Roman" w:hAnsi="Times New Roman"/>
        </w:rPr>
      </w:pPr>
      <w:r>
        <w:rPr>
          <w:rFonts w:ascii="Times New Roman" w:hAnsi="Times New Roman"/>
        </w:rPr>
        <w:t xml:space="preserve">Przy egzaminach i zaliczeniach stosuje się następującą skalę ocen oraz odpowiadające </w:t>
      </w:r>
      <w:r>
        <w:rPr>
          <w:rFonts w:ascii="Times New Roman" w:hAnsi="Times New Roman"/>
        </w:rPr>
        <w:br/>
        <w:t xml:space="preserve">im oceny w systemie ECTS: </w:t>
      </w:r>
    </w:p>
    <w:p w:rsidR="00C701FA" w:rsidRDefault="00C701FA" w:rsidP="00C701FA">
      <w:pPr>
        <w:ind w:left="426"/>
        <w:jc w:val="both"/>
        <w:rPr>
          <w:rFonts w:ascii="Times New Roman" w:hAnsi="Times New Roman"/>
        </w:rPr>
      </w:pPr>
    </w:p>
    <w:tbl>
      <w:tblPr>
        <w:tblW w:w="3260" w:type="dxa"/>
        <w:jc w:val="center"/>
        <w:tblLook w:val="04A0" w:firstRow="1" w:lastRow="0" w:firstColumn="1" w:lastColumn="0" w:noHBand="0" w:noVBand="1"/>
      </w:tblPr>
      <w:tblGrid>
        <w:gridCol w:w="998"/>
        <w:gridCol w:w="1836"/>
        <w:gridCol w:w="426"/>
      </w:tblGrid>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5,0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bardzo dobry</w:t>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A</w:t>
            </w:r>
          </w:p>
        </w:tc>
      </w:tr>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4,5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dobry plus</w:t>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B</w:t>
            </w:r>
          </w:p>
        </w:tc>
      </w:tr>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4,0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dobry</w:t>
            </w:r>
            <w:r>
              <w:rPr>
                <w:rFonts w:ascii="Times New Roman" w:hAnsi="Times New Roman"/>
                <w:lang w:val="en-GB" w:eastAsia="ja-JP"/>
              </w:rPr>
              <w:tab/>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C</w:t>
            </w:r>
          </w:p>
        </w:tc>
      </w:tr>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3,5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dostateczny plus</w:t>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D</w:t>
            </w:r>
          </w:p>
        </w:tc>
      </w:tr>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lastRenderedPageBreak/>
              <w:t>3,0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dostateczny</w:t>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E</w:t>
            </w:r>
          </w:p>
        </w:tc>
      </w:tr>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2,0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niedostateczny</w:t>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F</w:t>
            </w:r>
          </w:p>
        </w:tc>
      </w:tr>
    </w:tbl>
    <w:p w:rsidR="00C701FA" w:rsidRDefault="00C701FA" w:rsidP="00C701FA">
      <w:pPr>
        <w:rPr>
          <w:rFonts w:ascii="Times New Roman" w:hAnsi="Times New Roman"/>
        </w:rPr>
      </w:pPr>
    </w:p>
    <w:p w:rsidR="00C701FA" w:rsidRDefault="00C701FA" w:rsidP="00C701FA">
      <w:pPr>
        <w:numPr>
          <w:ilvl w:val="0"/>
          <w:numId w:val="51"/>
        </w:numPr>
        <w:tabs>
          <w:tab w:val="left" w:pos="426"/>
        </w:tabs>
        <w:ind w:left="426" w:hanging="426"/>
        <w:jc w:val="both"/>
        <w:rPr>
          <w:rFonts w:ascii="Times New Roman" w:hAnsi="Times New Roman"/>
        </w:rPr>
      </w:pPr>
      <w:r>
        <w:rPr>
          <w:rFonts w:ascii="Times New Roman" w:hAnsi="Times New Roman"/>
        </w:rPr>
        <w:t xml:space="preserve">Średnią ocen z przebiegu studiów </w:t>
      </w:r>
      <w:r>
        <w:rPr>
          <w:rFonts w:ascii="Times New Roman" w:hAnsi="Times New Roman"/>
          <w:b/>
          <w:i/>
        </w:rPr>
        <w:t>O</w:t>
      </w:r>
      <w:r>
        <w:rPr>
          <w:rFonts w:ascii="Times New Roman" w:hAnsi="Times New Roman"/>
          <w:b/>
          <w:i/>
          <w:vertAlign w:val="subscript"/>
        </w:rPr>
        <w:t>I</w:t>
      </w:r>
      <w:r>
        <w:rPr>
          <w:rFonts w:ascii="Times New Roman" w:hAnsi="Times New Roman"/>
        </w:rPr>
        <w:t xml:space="preserve"> wyznacza się jako średnią ważoną zaokrągloną </w:t>
      </w:r>
      <w:r w:rsidR="00EE1942">
        <w:rPr>
          <w:rFonts w:ascii="Times New Roman" w:hAnsi="Times New Roman"/>
        </w:rPr>
        <w:br/>
      </w:r>
      <w:r>
        <w:rPr>
          <w:rFonts w:ascii="Times New Roman" w:hAnsi="Times New Roman"/>
        </w:rPr>
        <w:t>do dwóch miejsc po przecinku, określoną wzorem (przy uwzględnieniu wszystkich ocen końcowych wpisanych do protokołów):</w:t>
      </w:r>
    </w:p>
    <w:p w:rsidR="00C701FA" w:rsidRDefault="006F4F91" w:rsidP="00C701FA">
      <w:pPr>
        <w:jc w:val="center"/>
        <w:rPr>
          <w:rFonts w:ascii="Times New Roman" w:hAnsi="Times New Roman"/>
        </w:rPr>
      </w:pPr>
      <m:oMathPara>
        <m:oMath>
          <m:sSub>
            <m:sSubPr>
              <m:ctrlPr>
                <w:rPr>
                  <w:rFonts w:ascii="Cambria Math" w:hAnsi="Cambria Math"/>
                </w:rPr>
              </m:ctrlPr>
            </m:sSubPr>
            <m:e>
              <m:r>
                <w:rPr>
                  <w:rFonts w:ascii="Cambria Math" w:hAnsi="Cambria Math"/>
                </w:rPr>
                <m:t>O</m:t>
              </m:r>
            </m:e>
            <m:sub>
              <m:r>
                <w:rPr>
                  <w:rFonts w:ascii="Cambria Math" w:hAnsi="Cambria Math"/>
                </w:rPr>
                <m:t>I</m:t>
              </m:r>
            </m:sub>
          </m:sSub>
          <m:r>
            <w:rPr>
              <w:rFonts w:ascii="Cambria Math" w:hAnsi="Cambria Math"/>
            </w:rPr>
            <m:t>=</m:t>
          </m:r>
          <m:f>
            <m:fPr>
              <m:ctrlPr>
                <w:rPr>
                  <w:rFonts w:ascii="Cambria Math" w:hAnsi="Cambria Math"/>
                </w:rPr>
              </m:ctrlPr>
            </m:fPr>
            <m:num>
              <m:nary>
                <m:naryPr>
                  <m:chr m:val="∑"/>
                  <m:subHide m:val="1"/>
                  <m:supHide m:val="1"/>
                  <m:ctrlPr>
                    <w:rPr>
                      <w:rFonts w:ascii="Cambria Math" w:hAnsi="Cambria Math"/>
                    </w:rPr>
                  </m:ctrlPr>
                </m:naryPr>
                <m:sub/>
                <m:sup/>
                <m:e>
                  <m:r>
                    <w:rPr>
                      <w:rFonts w:ascii="Cambria Math" w:hAnsi="Cambria Math"/>
                    </w:rPr>
                    <m:t>(</m:t>
                  </m:r>
                </m:e>
              </m:nary>
              <m:sSub>
                <m:sSubPr>
                  <m:ctrlPr>
                    <w:rPr>
                      <w:rFonts w:ascii="Cambria Math" w:hAnsi="Cambria Math"/>
                    </w:rPr>
                  </m:ctrlPr>
                </m:sSubPr>
                <m:e>
                  <m:r>
                    <w:rPr>
                      <w:rFonts w:ascii="Cambria Math" w:hAnsi="Cambria Math"/>
                    </w:rPr>
                    <m:t>O</m:t>
                  </m:r>
                </m:e>
                <m:sub>
                  <m:r>
                    <m:rPr>
                      <m:lit/>
                      <m:nor/>
                    </m:rPr>
                    <w:rPr>
                      <w:rFonts w:ascii="Cambria Math" w:hAnsi="Cambria Math"/>
                    </w:rPr>
                    <m:t>pki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num>
            <m:den>
              <m:r>
                <w:rPr>
                  <w:rFonts w:ascii="Cambria Math" w:hAnsi="Cambria Math"/>
                </w:rPr>
                <m:t xml:space="preserve">Σ </m:t>
              </m:r>
              <m:sSub>
                <m:sSubPr>
                  <m:ctrlPr>
                    <w:rPr>
                      <w:rFonts w:ascii="Cambria Math" w:hAnsi="Cambria Math"/>
                    </w:rPr>
                  </m:ctrlPr>
                </m:sSubPr>
                <m:e>
                  <m:r>
                    <w:rPr>
                      <w:rFonts w:ascii="Cambria Math" w:hAnsi="Cambria Math"/>
                    </w:rPr>
                    <m:t>p</m:t>
                  </m:r>
                </m:e>
                <m:sub>
                  <m:r>
                    <w:rPr>
                      <w:rFonts w:ascii="Cambria Math" w:hAnsi="Cambria Math"/>
                    </w:rPr>
                    <m:t>i</m:t>
                  </m:r>
                </m:sub>
              </m:sSub>
            </m:den>
          </m:f>
        </m:oMath>
      </m:oMathPara>
    </w:p>
    <w:p w:rsidR="00C701FA" w:rsidRDefault="00C701FA" w:rsidP="00C701FA">
      <w:pPr>
        <w:ind w:firstLine="567"/>
        <w:jc w:val="both"/>
        <w:rPr>
          <w:rFonts w:ascii="Times New Roman" w:hAnsi="Times New Roman"/>
          <w:i/>
        </w:rPr>
      </w:pPr>
    </w:p>
    <w:p w:rsidR="00C701FA" w:rsidRDefault="00C701FA" w:rsidP="00C701FA">
      <w:pPr>
        <w:ind w:firstLine="567"/>
        <w:jc w:val="both"/>
        <w:rPr>
          <w:rFonts w:ascii="Times New Roman" w:hAnsi="Times New Roman"/>
        </w:rPr>
      </w:pPr>
      <w:r>
        <w:rPr>
          <w:rFonts w:ascii="Times New Roman" w:hAnsi="Times New Roman"/>
          <w:i/>
        </w:rPr>
        <w:t>O</w:t>
      </w:r>
      <w:r>
        <w:rPr>
          <w:rFonts w:ascii="Times New Roman" w:hAnsi="Times New Roman"/>
          <w:i/>
          <w:vertAlign w:val="subscript"/>
        </w:rPr>
        <w:t>pki</w:t>
      </w:r>
      <w:r>
        <w:rPr>
          <w:rFonts w:ascii="Times New Roman" w:hAnsi="Times New Roman"/>
        </w:rPr>
        <w:t>–  ocena końcowa z przedmiotu,</w:t>
      </w:r>
    </w:p>
    <w:p w:rsidR="00C701FA" w:rsidRDefault="00C701FA" w:rsidP="00C701FA">
      <w:pPr>
        <w:ind w:firstLine="567"/>
        <w:jc w:val="both"/>
        <w:rPr>
          <w:rFonts w:ascii="Times New Roman" w:hAnsi="Times New Roman"/>
        </w:rPr>
      </w:pPr>
      <w:r>
        <w:rPr>
          <w:rFonts w:ascii="Times New Roman" w:hAnsi="Times New Roman"/>
          <w:i/>
        </w:rPr>
        <w:t>p</w:t>
      </w:r>
      <w:r>
        <w:rPr>
          <w:rFonts w:ascii="Times New Roman" w:hAnsi="Times New Roman"/>
          <w:i/>
          <w:vertAlign w:val="subscript"/>
        </w:rPr>
        <w:t>i</w:t>
      </w:r>
      <w:r>
        <w:rPr>
          <w:rFonts w:ascii="Times New Roman" w:hAnsi="Times New Roman"/>
        </w:rPr>
        <w:t>–  punkty ECTS przypisane poszczególnym przedmiotom.</w:t>
      </w:r>
    </w:p>
    <w:p w:rsidR="00C701FA" w:rsidRDefault="00C701FA" w:rsidP="00C701FA">
      <w:pPr>
        <w:ind w:firstLine="567"/>
        <w:jc w:val="both"/>
        <w:rPr>
          <w:rFonts w:ascii="Times New Roman" w:hAnsi="Times New Roman"/>
        </w:rPr>
      </w:pPr>
    </w:p>
    <w:p w:rsidR="00C701FA" w:rsidRPr="00EE1942" w:rsidRDefault="00C701FA" w:rsidP="00C701FA">
      <w:pPr>
        <w:pStyle w:val="Akapitzlist"/>
        <w:numPr>
          <w:ilvl w:val="0"/>
          <w:numId w:val="51"/>
        </w:numPr>
        <w:jc w:val="both"/>
        <w:rPr>
          <w:rFonts w:ascii="Times New Roman" w:hAnsi="Times New Roman"/>
        </w:rPr>
      </w:pPr>
      <w:r w:rsidRPr="000F79FB">
        <w:rPr>
          <w:rFonts w:ascii="Times New Roman" w:hAnsi="Times New Roman"/>
        </w:rPr>
        <w:t xml:space="preserve">Zajęcia z wychowania fizycznego </w:t>
      </w:r>
      <w:r w:rsidR="00EE1942">
        <w:rPr>
          <w:rFonts w:ascii="Times New Roman" w:hAnsi="Times New Roman"/>
        </w:rPr>
        <w:t xml:space="preserve">są zaliczane bez oceny </w:t>
      </w:r>
      <w:r w:rsidRPr="000F79FB">
        <w:rPr>
          <w:rFonts w:ascii="Times New Roman" w:hAnsi="Times New Roman"/>
        </w:rPr>
        <w:t xml:space="preserve">na podstawie zapisu „zal”. </w:t>
      </w:r>
      <w:r w:rsidR="00EE1942">
        <w:rPr>
          <w:rFonts w:ascii="Times New Roman" w:hAnsi="Times New Roman"/>
        </w:rPr>
        <w:t xml:space="preserve">Wpis ten nie ma odpowiednika </w:t>
      </w:r>
      <w:r w:rsidRPr="000F79FB">
        <w:rPr>
          <w:rFonts w:ascii="Times New Roman" w:hAnsi="Times New Roman"/>
        </w:rPr>
        <w:t>w ocenie liczbowej, nie jest uwzględniany przy obliczan</w:t>
      </w:r>
      <w:r w:rsidR="00EE1942">
        <w:rPr>
          <w:rFonts w:ascii="Times New Roman" w:hAnsi="Times New Roman"/>
        </w:rPr>
        <w:t xml:space="preserve">iu średniej, ale jest wymagany </w:t>
      </w:r>
      <w:r w:rsidRPr="000F79FB">
        <w:rPr>
          <w:rFonts w:ascii="Times New Roman" w:hAnsi="Times New Roman"/>
        </w:rPr>
        <w:t xml:space="preserve">do zaliczenia semestru. </w:t>
      </w:r>
      <w:r w:rsidRPr="00EE1942">
        <w:rPr>
          <w:rFonts w:ascii="Times New Roman" w:hAnsi="Times New Roman"/>
        </w:rPr>
        <w:t>Zajęciom z wychowania fizycznego nie przypisuje się punktów ECTS.</w:t>
      </w:r>
    </w:p>
    <w:p w:rsidR="00C701FA" w:rsidRPr="00EE1942" w:rsidRDefault="00C701FA" w:rsidP="00C8034C">
      <w:pPr>
        <w:pStyle w:val="Akapitzlist"/>
        <w:numPr>
          <w:ilvl w:val="0"/>
          <w:numId w:val="51"/>
        </w:numPr>
        <w:tabs>
          <w:tab w:val="left" w:pos="284"/>
        </w:tabs>
        <w:jc w:val="both"/>
        <w:rPr>
          <w:rFonts w:ascii="Times New Roman" w:hAnsi="Times New Roman"/>
          <w:sz w:val="32"/>
        </w:rPr>
      </w:pPr>
      <w:r w:rsidRPr="00EE1942">
        <w:rPr>
          <w:rFonts w:ascii="Times New Roman" w:hAnsi="Times New Roman"/>
        </w:rPr>
        <w:t xml:space="preserve">W przypadku jeśli student nie przystąpił do egzaminu w dwóch pierwszych terminach, </w:t>
      </w:r>
      <w:r w:rsidR="00C8034C" w:rsidRPr="00EE1942">
        <w:rPr>
          <w:rFonts w:ascii="Times New Roman" w:hAnsi="Times New Roman"/>
        </w:rPr>
        <w:br/>
      </w:r>
      <w:r w:rsidRPr="00EE1942">
        <w:rPr>
          <w:rFonts w:ascii="Times New Roman" w:hAnsi="Times New Roman"/>
        </w:rPr>
        <w:t>o których mowa w § 21 pkt. 2,</w:t>
      </w:r>
      <w:r w:rsidR="00C8034C" w:rsidRPr="00EE1942">
        <w:rPr>
          <w:rFonts w:ascii="Times New Roman" w:hAnsi="Times New Roman"/>
        </w:rPr>
        <w:t xml:space="preserve"> </w:t>
      </w:r>
      <w:r w:rsidRPr="00EE1942">
        <w:rPr>
          <w:rFonts w:ascii="Times New Roman" w:hAnsi="Times New Roman"/>
        </w:rPr>
        <w:t>wówczas do protokołów nie wpisuje się ocen niedostatecznych. Oceny niedostateczne są wpisywane w trzecim terminie.</w:t>
      </w:r>
    </w:p>
    <w:p w:rsidR="00C701FA" w:rsidRDefault="00C701FA" w:rsidP="00C701FA">
      <w:pPr>
        <w:rPr>
          <w:rFonts w:ascii="Times New Roman" w:hAnsi="Times New Roman"/>
        </w:rPr>
      </w:pPr>
    </w:p>
    <w:p w:rsidR="00C701FA" w:rsidRPr="0091491C" w:rsidRDefault="00C701FA" w:rsidP="00C701FA">
      <w:pPr>
        <w:jc w:val="center"/>
        <w:rPr>
          <w:rFonts w:ascii="Times New Roman" w:hAnsi="Times New Roman"/>
        </w:rPr>
      </w:pPr>
      <w:r w:rsidRPr="0091491C">
        <w:rPr>
          <w:rFonts w:ascii="Times New Roman" w:hAnsi="Times New Roman"/>
        </w:rPr>
        <w:t xml:space="preserve">§ 25. </w:t>
      </w:r>
    </w:p>
    <w:p w:rsidR="00C701FA" w:rsidRPr="00EE1942" w:rsidRDefault="00C701FA" w:rsidP="00DA7042">
      <w:pPr>
        <w:pStyle w:val="Akapitzlist"/>
        <w:numPr>
          <w:ilvl w:val="0"/>
          <w:numId w:val="52"/>
        </w:numPr>
        <w:ind w:left="284" w:hanging="284"/>
        <w:jc w:val="both"/>
        <w:rPr>
          <w:rFonts w:ascii="Times New Roman" w:hAnsi="Times New Roman"/>
        </w:rPr>
      </w:pPr>
      <w:r w:rsidRPr="00EE1942">
        <w:rPr>
          <w:rFonts w:ascii="Times New Roman" w:hAnsi="Times New Roman"/>
        </w:rPr>
        <w:t>Sposób zaliczania praktyk zawodowych określany jest odrębnym zarządzeniem Rektora.</w:t>
      </w:r>
    </w:p>
    <w:p w:rsidR="00C701FA" w:rsidRPr="0091491C" w:rsidRDefault="00C701FA" w:rsidP="00DA7042">
      <w:pPr>
        <w:numPr>
          <w:ilvl w:val="0"/>
          <w:numId w:val="52"/>
        </w:numPr>
        <w:ind w:left="284" w:hanging="284"/>
        <w:jc w:val="both"/>
        <w:rPr>
          <w:rFonts w:ascii="Times New Roman" w:hAnsi="Times New Roman"/>
        </w:rPr>
      </w:pPr>
      <w:r w:rsidRPr="0091491C">
        <w:rPr>
          <w:rFonts w:ascii="Times New Roman" w:hAnsi="Times New Roman"/>
        </w:rPr>
        <w:t xml:space="preserve">Student, który z przyczyn uzasadnionych nie zaliczył praktyki, może otrzymać zezwolenie </w:t>
      </w:r>
      <w:r>
        <w:rPr>
          <w:rFonts w:ascii="Times New Roman" w:hAnsi="Times New Roman"/>
        </w:rPr>
        <w:t>D</w:t>
      </w:r>
      <w:r w:rsidRPr="0091491C">
        <w:rPr>
          <w:rFonts w:ascii="Times New Roman" w:hAnsi="Times New Roman"/>
        </w:rPr>
        <w:t xml:space="preserve">ziekana na jej odbycie w innym terminie niekolidującym z zajęciami wynikającymi </w:t>
      </w:r>
      <w:r w:rsidR="00EE1942">
        <w:rPr>
          <w:rFonts w:ascii="Times New Roman" w:hAnsi="Times New Roman"/>
        </w:rPr>
        <w:br/>
      </w:r>
      <w:r w:rsidRPr="0091491C">
        <w:rPr>
          <w:rFonts w:ascii="Times New Roman" w:hAnsi="Times New Roman"/>
        </w:rPr>
        <w:t>z planu studiów.</w:t>
      </w:r>
    </w:p>
    <w:p w:rsidR="00C701FA" w:rsidRDefault="00C701FA" w:rsidP="00C701FA">
      <w:pPr>
        <w:jc w:val="both"/>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26. </w:t>
      </w:r>
    </w:p>
    <w:p w:rsidR="00C701FA" w:rsidRDefault="00C701FA" w:rsidP="00DA7042">
      <w:pPr>
        <w:numPr>
          <w:ilvl w:val="0"/>
          <w:numId w:val="53"/>
        </w:numPr>
        <w:ind w:left="284" w:hanging="284"/>
        <w:jc w:val="both"/>
        <w:rPr>
          <w:rFonts w:ascii="Times New Roman" w:hAnsi="Times New Roman"/>
        </w:rPr>
      </w:pPr>
      <w:r>
        <w:rPr>
          <w:rFonts w:ascii="Times New Roman" w:hAnsi="Times New Roman"/>
        </w:rPr>
        <w:t xml:space="preserve">Okresem rozliczeniowym jest semestr. </w:t>
      </w:r>
    </w:p>
    <w:p w:rsidR="00C701FA" w:rsidRDefault="00C701FA" w:rsidP="00DA7042">
      <w:pPr>
        <w:numPr>
          <w:ilvl w:val="0"/>
          <w:numId w:val="53"/>
        </w:numPr>
        <w:ind w:left="284" w:hanging="284"/>
        <w:jc w:val="both"/>
        <w:rPr>
          <w:rFonts w:ascii="Times New Roman" w:hAnsi="Times New Roman"/>
        </w:rPr>
      </w:pPr>
      <w:r>
        <w:rPr>
          <w:rFonts w:ascii="Times New Roman" w:hAnsi="Times New Roman"/>
        </w:rPr>
        <w:t xml:space="preserve">Zaliczania semestrów oraz rejestracji studentów na semestr dokonuje Dziekan. </w:t>
      </w:r>
    </w:p>
    <w:p w:rsidR="00C701FA" w:rsidRDefault="00C701FA" w:rsidP="00DA7042">
      <w:pPr>
        <w:numPr>
          <w:ilvl w:val="0"/>
          <w:numId w:val="53"/>
        </w:numPr>
        <w:ind w:left="284" w:hanging="284"/>
        <w:jc w:val="both"/>
        <w:rPr>
          <w:rFonts w:ascii="Times New Roman" w:hAnsi="Times New Roman"/>
        </w:rPr>
      </w:pPr>
      <w:r>
        <w:rPr>
          <w:rFonts w:ascii="Times New Roman" w:hAnsi="Times New Roman"/>
        </w:rPr>
        <w:t xml:space="preserve">Zaliczenie semestru przez Dziekana następuje poprzez dokonanie odpowiedniego wpisu </w:t>
      </w:r>
      <w:r>
        <w:rPr>
          <w:rFonts w:ascii="Times New Roman" w:hAnsi="Times New Roman"/>
        </w:rPr>
        <w:br/>
        <w:t>w karcie okresowych osiągnięć studenta.</w:t>
      </w:r>
    </w:p>
    <w:p w:rsidR="00C701FA" w:rsidRDefault="00C701FA" w:rsidP="00DA7042">
      <w:pPr>
        <w:numPr>
          <w:ilvl w:val="0"/>
          <w:numId w:val="53"/>
        </w:numPr>
        <w:ind w:left="284" w:hanging="284"/>
        <w:jc w:val="both"/>
        <w:rPr>
          <w:rFonts w:ascii="Times New Roman" w:hAnsi="Times New Roman"/>
        </w:rPr>
      </w:pPr>
      <w:r>
        <w:rPr>
          <w:rFonts w:ascii="Times New Roman" w:hAnsi="Times New Roman"/>
        </w:rPr>
        <w:t xml:space="preserve">Rejestracji na następny semestr dokonuje się w oparciu o system transferu i akumulacji punktów (ECTS). </w:t>
      </w:r>
    </w:p>
    <w:p w:rsidR="00C701FA" w:rsidRDefault="00C701FA" w:rsidP="00DA7042">
      <w:pPr>
        <w:pStyle w:val="Tekstpodstawowy"/>
        <w:numPr>
          <w:ilvl w:val="0"/>
          <w:numId w:val="53"/>
        </w:numPr>
        <w:ind w:left="284" w:hanging="284"/>
        <w:rPr>
          <w:rFonts w:ascii="Times New Roman" w:hAnsi="Times New Roman"/>
          <w:szCs w:val="24"/>
        </w:rPr>
      </w:pPr>
      <w:r>
        <w:rPr>
          <w:rFonts w:ascii="Times New Roman" w:hAnsi="Times New Roman"/>
          <w:szCs w:val="24"/>
        </w:rPr>
        <w:t>W stosunku do studenta, który uzyskał wszystkie wymagane zaliczenia i zdał wszystkie wymagane w planie studiów egzaminy oraz wniósł obowiązujące go opłaty, Dziekan podejmuje decyzję o rejestracji na następny semestr najpóźniej w końcu 3. tygodnia nowego semestru.</w:t>
      </w:r>
    </w:p>
    <w:p w:rsidR="00C701FA" w:rsidRDefault="00C701FA" w:rsidP="00DA7042">
      <w:pPr>
        <w:pStyle w:val="Tekstpodstawowy"/>
        <w:numPr>
          <w:ilvl w:val="0"/>
          <w:numId w:val="53"/>
        </w:numPr>
        <w:ind w:left="284" w:hanging="284"/>
        <w:rPr>
          <w:rFonts w:ascii="Times New Roman" w:hAnsi="Times New Roman"/>
          <w:szCs w:val="24"/>
        </w:rPr>
      </w:pPr>
      <w:r>
        <w:rPr>
          <w:rFonts w:ascii="Times New Roman" w:hAnsi="Times New Roman"/>
          <w:szCs w:val="24"/>
        </w:rPr>
        <w:t>Terminy wpisów w protokołach elektronicznych określa Dziekan.</w:t>
      </w:r>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27. </w:t>
      </w:r>
    </w:p>
    <w:p w:rsidR="00C701FA" w:rsidRPr="00B178A3" w:rsidRDefault="00C701FA" w:rsidP="00C701FA">
      <w:pPr>
        <w:pStyle w:val="Akapitzlist"/>
        <w:numPr>
          <w:ilvl w:val="0"/>
          <w:numId w:val="59"/>
        </w:numPr>
        <w:ind w:left="426" w:hanging="426"/>
        <w:jc w:val="both"/>
        <w:rPr>
          <w:rFonts w:ascii="Times New Roman" w:hAnsi="Times New Roman"/>
        </w:rPr>
      </w:pPr>
      <w:r w:rsidRPr="00B178A3">
        <w:rPr>
          <w:rFonts w:ascii="Times New Roman" w:hAnsi="Times New Roman"/>
        </w:rPr>
        <w:t>Rejestracja na kolejny semestr następuje po spełnieniu przez studenta łącznie następujących warunków:</w:t>
      </w:r>
    </w:p>
    <w:p w:rsidR="00C701FA" w:rsidRDefault="00C701FA" w:rsidP="00C701FA">
      <w:pPr>
        <w:numPr>
          <w:ilvl w:val="2"/>
          <w:numId w:val="3"/>
        </w:numPr>
        <w:ind w:left="709" w:hanging="283"/>
        <w:jc w:val="both"/>
        <w:rPr>
          <w:rFonts w:ascii="Times New Roman" w:hAnsi="Times New Roman"/>
        </w:rPr>
      </w:pPr>
      <w:r>
        <w:rPr>
          <w:rFonts w:ascii="Times New Roman" w:hAnsi="Times New Roman"/>
        </w:rPr>
        <w:t>uzyskanie do momentu rozliczenia tego semestru łącznej liczby punktów ECTS nie mniejszej niż:</w:t>
      </w:r>
    </w:p>
    <w:p w:rsidR="00C701FA" w:rsidRDefault="00C701FA" w:rsidP="00C701FA">
      <w:pPr>
        <w:jc w:val="center"/>
        <w:rPr>
          <w:rFonts w:ascii="Times New Roman" w:hAnsi="Times New Roman"/>
          <w:i/>
          <w:iCs/>
          <w:vertAlign w:val="subscript"/>
        </w:rPr>
      </w:pPr>
      <w:r>
        <w:rPr>
          <w:rFonts w:ascii="Times New Roman" w:hAnsi="Times New Roman"/>
          <w:i/>
        </w:rPr>
        <w:t>S - dP</w:t>
      </w:r>
      <w:r>
        <w:rPr>
          <w:rFonts w:ascii="Times New Roman" w:hAnsi="Times New Roman"/>
          <w:i/>
          <w:vertAlign w:val="subscript"/>
        </w:rPr>
        <w:t>n</w:t>
      </w:r>
    </w:p>
    <w:p w:rsidR="00C701FA" w:rsidRDefault="00C701FA" w:rsidP="00C701FA">
      <w:pPr>
        <w:ind w:left="426" w:firstLine="282"/>
        <w:jc w:val="both"/>
        <w:rPr>
          <w:rFonts w:ascii="Times New Roman" w:hAnsi="Times New Roman"/>
        </w:rPr>
      </w:pPr>
      <w:r>
        <w:rPr>
          <w:rFonts w:ascii="Times New Roman" w:hAnsi="Times New Roman"/>
        </w:rPr>
        <w:t xml:space="preserve">gdzie: </w:t>
      </w:r>
    </w:p>
    <w:p w:rsidR="00C701FA" w:rsidRDefault="00C701FA" w:rsidP="00C701FA">
      <w:pPr>
        <w:ind w:left="426" w:firstLine="282"/>
        <w:jc w:val="both"/>
        <w:rPr>
          <w:rFonts w:ascii="Times New Roman" w:hAnsi="Times New Roman"/>
          <w:i/>
          <w:iCs/>
        </w:rPr>
      </w:pPr>
      <w:r>
        <w:rPr>
          <w:rFonts w:ascii="Times New Roman" w:hAnsi="Times New Roman"/>
          <w:i/>
          <w:iCs/>
        </w:rPr>
        <w:t>S – suma punktów ECTS przypisanych w programie studiów do (n-1) semestrów,</w:t>
      </w:r>
    </w:p>
    <w:p w:rsidR="00C701FA" w:rsidRDefault="00C701FA" w:rsidP="00C701FA">
      <w:pPr>
        <w:ind w:left="426" w:firstLine="282"/>
        <w:jc w:val="both"/>
        <w:rPr>
          <w:rFonts w:ascii="Times New Roman" w:hAnsi="Times New Roman"/>
          <w:i/>
          <w:iCs/>
        </w:rPr>
      </w:pPr>
      <w:r>
        <w:rPr>
          <w:rFonts w:ascii="Times New Roman" w:hAnsi="Times New Roman"/>
          <w:i/>
          <w:iCs/>
        </w:rPr>
        <w:t xml:space="preserve">n </w:t>
      </w:r>
      <w:r>
        <w:rPr>
          <w:rFonts w:ascii="Times New Roman" w:hAnsi="Times New Roman"/>
        </w:rPr>
        <w:t>– numer semestru, na który wpisuje się studenta,</w:t>
      </w:r>
    </w:p>
    <w:p w:rsidR="00C701FA" w:rsidRDefault="00C701FA" w:rsidP="00C701FA">
      <w:pPr>
        <w:ind w:left="709"/>
        <w:jc w:val="both"/>
        <w:rPr>
          <w:rFonts w:ascii="Times New Roman" w:hAnsi="Times New Roman"/>
        </w:rPr>
      </w:pPr>
      <w:r>
        <w:rPr>
          <w:rFonts w:ascii="Times New Roman" w:hAnsi="Times New Roman"/>
          <w:i/>
          <w:iCs/>
        </w:rPr>
        <w:t>dP</w:t>
      </w:r>
      <w:r>
        <w:rPr>
          <w:rFonts w:ascii="Times New Roman" w:hAnsi="Times New Roman"/>
          <w:i/>
          <w:iCs/>
          <w:vertAlign w:val="subscript"/>
        </w:rPr>
        <w:t>n</w:t>
      </w:r>
      <w:r>
        <w:rPr>
          <w:rFonts w:ascii="Times New Roman" w:hAnsi="Times New Roman"/>
        </w:rPr>
        <w:t xml:space="preserve">– dopuszczalny deficyt punktów, przy którym student może uzyskać wpis na semestr </w:t>
      </w:r>
      <w:r>
        <w:rPr>
          <w:rFonts w:ascii="Times New Roman" w:hAnsi="Times New Roman"/>
          <w:i/>
          <w:iCs/>
        </w:rPr>
        <w:t>n</w:t>
      </w:r>
      <w:r>
        <w:rPr>
          <w:rFonts w:ascii="Times New Roman" w:hAnsi="Times New Roman"/>
        </w:rPr>
        <w:t>;</w:t>
      </w:r>
    </w:p>
    <w:p w:rsidR="00C701FA" w:rsidRDefault="00C701FA" w:rsidP="00C701FA">
      <w:pPr>
        <w:numPr>
          <w:ilvl w:val="2"/>
          <w:numId w:val="3"/>
        </w:numPr>
        <w:ind w:left="709" w:hanging="283"/>
        <w:jc w:val="both"/>
        <w:rPr>
          <w:rFonts w:ascii="Times New Roman" w:hAnsi="Times New Roman"/>
          <w:iCs/>
        </w:rPr>
      </w:pPr>
      <w:r>
        <w:rPr>
          <w:rFonts w:ascii="Times New Roman" w:hAnsi="Times New Roman"/>
        </w:rPr>
        <w:t xml:space="preserve">nieprzekroczenie dopuszczalnego deficytu punktów </w:t>
      </w:r>
      <w:r>
        <w:rPr>
          <w:rFonts w:ascii="Times New Roman" w:hAnsi="Times New Roman"/>
          <w:iCs/>
        </w:rPr>
        <w:t>dP</w:t>
      </w:r>
      <w:r>
        <w:rPr>
          <w:rFonts w:ascii="Times New Roman" w:hAnsi="Times New Roman"/>
          <w:iCs/>
          <w:vertAlign w:val="subscript"/>
        </w:rPr>
        <w:t>n</w:t>
      </w:r>
      <w:r>
        <w:rPr>
          <w:rFonts w:ascii="Times New Roman" w:hAnsi="Times New Roman"/>
          <w:iCs/>
        </w:rPr>
        <w:t>,</w:t>
      </w:r>
      <w:r>
        <w:rPr>
          <w:rFonts w:ascii="Times New Roman" w:hAnsi="Times New Roman"/>
        </w:rPr>
        <w:t xml:space="preserve"> określonego przez Dziekana;</w:t>
      </w:r>
    </w:p>
    <w:p w:rsidR="00C701FA" w:rsidRDefault="00C701FA" w:rsidP="00C701FA">
      <w:pPr>
        <w:numPr>
          <w:ilvl w:val="2"/>
          <w:numId w:val="3"/>
        </w:numPr>
        <w:ind w:left="709" w:hanging="283"/>
        <w:jc w:val="both"/>
        <w:rPr>
          <w:rFonts w:ascii="Times New Roman" w:hAnsi="Times New Roman"/>
          <w:iCs/>
        </w:rPr>
      </w:pPr>
      <w:r>
        <w:rPr>
          <w:rFonts w:ascii="Times New Roman" w:hAnsi="Times New Roman"/>
        </w:rPr>
        <w:lastRenderedPageBreak/>
        <w:t>zaliczenie zajęć dydaktycznych, praktyk i innych obowiązków przewidzianych w planie studiów z opóźnieniem nie większym niż jeden rok do planu studiów.</w:t>
      </w:r>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28. </w:t>
      </w:r>
    </w:p>
    <w:p w:rsidR="00C701FA" w:rsidRDefault="00C701FA" w:rsidP="00C701FA">
      <w:pPr>
        <w:numPr>
          <w:ilvl w:val="0"/>
          <w:numId w:val="4"/>
        </w:numPr>
        <w:ind w:left="426" w:hanging="426"/>
        <w:jc w:val="both"/>
        <w:rPr>
          <w:rFonts w:ascii="Times New Roman" w:hAnsi="Times New Roman"/>
        </w:rPr>
      </w:pPr>
      <w:r>
        <w:rPr>
          <w:rFonts w:ascii="Times New Roman" w:hAnsi="Times New Roman"/>
        </w:rPr>
        <w:t>Student, który nie spełnia warunków rejestracji na kolejny semestr, na podstawie decyzji Dziekana skierowany jest na semestr wynikający z liczby uzyskanych punktów lub skreślany z listy studentów.</w:t>
      </w:r>
    </w:p>
    <w:p w:rsidR="00C701FA" w:rsidRDefault="00C701FA" w:rsidP="00C701FA">
      <w:pPr>
        <w:pStyle w:val="Tekstpodstawowy"/>
        <w:numPr>
          <w:ilvl w:val="0"/>
          <w:numId w:val="4"/>
        </w:numPr>
        <w:ind w:left="426" w:hanging="426"/>
        <w:rPr>
          <w:rFonts w:ascii="Times New Roman" w:hAnsi="Times New Roman"/>
          <w:szCs w:val="24"/>
        </w:rPr>
      </w:pPr>
      <w:r>
        <w:rPr>
          <w:rFonts w:ascii="Times New Roman" w:hAnsi="Times New Roman"/>
          <w:szCs w:val="24"/>
        </w:rPr>
        <w:t xml:space="preserve">Dziekan, na wniosek studenta, może wyrazić zgodę na rejestrację warunkową </w:t>
      </w:r>
      <w:r>
        <w:rPr>
          <w:rFonts w:ascii="Times New Roman" w:hAnsi="Times New Roman"/>
          <w:szCs w:val="24"/>
        </w:rPr>
        <w:br/>
        <w:t>z długiem punktowym w semestrze następnym, jeżeli:</w:t>
      </w:r>
    </w:p>
    <w:p w:rsidR="00C701FA" w:rsidRDefault="00C701FA" w:rsidP="00C701FA">
      <w:pPr>
        <w:pStyle w:val="Tekstpodstawowy"/>
        <w:numPr>
          <w:ilvl w:val="1"/>
          <w:numId w:val="4"/>
        </w:numPr>
        <w:ind w:left="709" w:hanging="283"/>
        <w:rPr>
          <w:rFonts w:ascii="Times New Roman" w:hAnsi="Times New Roman"/>
          <w:szCs w:val="24"/>
        </w:rPr>
      </w:pPr>
      <w:r>
        <w:rPr>
          <w:rFonts w:ascii="Times New Roman" w:hAnsi="Times New Roman"/>
          <w:szCs w:val="24"/>
        </w:rPr>
        <w:t>student nie zaliczył semestru z przyczyn losowych,</w:t>
      </w:r>
    </w:p>
    <w:p w:rsidR="00C701FA" w:rsidRDefault="00C701FA" w:rsidP="00C701FA">
      <w:pPr>
        <w:pStyle w:val="Tekstpodstawowy"/>
        <w:numPr>
          <w:ilvl w:val="1"/>
          <w:numId w:val="4"/>
        </w:numPr>
        <w:ind w:left="709" w:hanging="283"/>
        <w:rPr>
          <w:rFonts w:ascii="Times New Roman" w:hAnsi="Times New Roman"/>
          <w:szCs w:val="24"/>
        </w:rPr>
      </w:pPr>
      <w:r>
        <w:rPr>
          <w:rFonts w:ascii="Times New Roman" w:hAnsi="Times New Roman"/>
          <w:szCs w:val="24"/>
        </w:rPr>
        <w:t xml:space="preserve">zaległości umożliwiają mu kontynuowanie studiów i powinny być uzupełnione </w:t>
      </w:r>
      <w:r>
        <w:rPr>
          <w:rFonts w:ascii="Times New Roman" w:hAnsi="Times New Roman"/>
          <w:szCs w:val="24"/>
        </w:rPr>
        <w:br/>
        <w:t>w terminie ustalonym przez Dziekana, jednak nie dłuższym niż jeden rok.</w:t>
      </w:r>
    </w:p>
    <w:p w:rsidR="00C701FA" w:rsidRDefault="00C701FA" w:rsidP="00C701FA">
      <w:pPr>
        <w:pStyle w:val="Tekstpodstawowy"/>
        <w:numPr>
          <w:ilvl w:val="0"/>
          <w:numId w:val="4"/>
        </w:numPr>
        <w:tabs>
          <w:tab w:val="left" w:pos="426"/>
        </w:tabs>
        <w:ind w:left="426" w:hanging="426"/>
        <w:rPr>
          <w:rFonts w:ascii="Times New Roman" w:hAnsi="Times New Roman"/>
          <w:szCs w:val="24"/>
        </w:rPr>
      </w:pPr>
      <w:r>
        <w:rPr>
          <w:rFonts w:ascii="Times New Roman" w:hAnsi="Times New Roman"/>
          <w:szCs w:val="24"/>
        </w:rPr>
        <w:t xml:space="preserve">Studentowi powtarzającemu semestr zalicza się wszystkie wcześniej zaliczone przedmioty. </w:t>
      </w:r>
    </w:p>
    <w:p w:rsidR="00C701FA" w:rsidRDefault="00C701FA" w:rsidP="00C701FA">
      <w:pPr>
        <w:pStyle w:val="Tekstpodstawowy"/>
        <w:numPr>
          <w:ilvl w:val="0"/>
          <w:numId w:val="4"/>
        </w:numPr>
        <w:tabs>
          <w:tab w:val="left" w:pos="426"/>
        </w:tabs>
        <w:ind w:left="426" w:hanging="426"/>
        <w:rPr>
          <w:rFonts w:ascii="Times New Roman" w:hAnsi="Times New Roman"/>
          <w:szCs w:val="24"/>
        </w:rPr>
      </w:pPr>
      <w:r>
        <w:rPr>
          <w:rFonts w:ascii="Times New Roman" w:hAnsi="Times New Roman"/>
          <w:szCs w:val="24"/>
        </w:rPr>
        <w:t xml:space="preserve">Dziekan może pozwolić studentowi powtarzającemu dany okres rozliczeniowy </w:t>
      </w:r>
      <w:r>
        <w:rPr>
          <w:rFonts w:ascii="Times New Roman" w:hAnsi="Times New Roman"/>
          <w:szCs w:val="24"/>
        </w:rPr>
        <w:br/>
        <w:t>na uczestnictwo w niektórych zajęciach semestru następnego łącznie z uzyskiwaniem zaliczeń i zdawaniem egzaminów.</w:t>
      </w:r>
    </w:p>
    <w:p w:rsidR="00C701FA" w:rsidRDefault="00C701FA" w:rsidP="00C701FA">
      <w:pPr>
        <w:numPr>
          <w:ilvl w:val="0"/>
          <w:numId w:val="4"/>
        </w:numPr>
        <w:tabs>
          <w:tab w:val="left" w:pos="426"/>
        </w:tabs>
        <w:ind w:left="426" w:hanging="426"/>
        <w:rPr>
          <w:rFonts w:ascii="Times New Roman" w:hAnsi="Times New Roman"/>
        </w:rPr>
      </w:pPr>
      <w:r>
        <w:rPr>
          <w:rFonts w:ascii="Times New Roman" w:hAnsi="Times New Roman"/>
        </w:rPr>
        <w:t>Student powtarza semestr, jeżeli  nie uzyskał zgody  Dziekana na rejestrację warunkową.</w:t>
      </w:r>
    </w:p>
    <w:p w:rsidR="00C701FA" w:rsidRDefault="00C701FA" w:rsidP="00C701FA">
      <w:pPr>
        <w:pStyle w:val="Tekstpodstawowy"/>
        <w:numPr>
          <w:ilvl w:val="0"/>
          <w:numId w:val="4"/>
        </w:numPr>
        <w:tabs>
          <w:tab w:val="left" w:pos="426"/>
        </w:tabs>
        <w:ind w:left="426" w:hanging="426"/>
        <w:rPr>
          <w:rFonts w:ascii="Times New Roman" w:hAnsi="Times New Roman"/>
          <w:szCs w:val="24"/>
        </w:rPr>
      </w:pPr>
      <w:r>
        <w:rPr>
          <w:rFonts w:ascii="Times New Roman" w:hAnsi="Times New Roman"/>
          <w:szCs w:val="24"/>
        </w:rPr>
        <w:t xml:space="preserve">Za powtarzanie semestru lub przedmiotu </w:t>
      </w:r>
      <w:r>
        <w:rPr>
          <w:rFonts w:ascii="Times New Roman" w:hAnsi="Times New Roman"/>
          <w:bCs/>
          <w:szCs w:val="24"/>
        </w:rPr>
        <w:t xml:space="preserve">z powodu niezadowalających wyników w nauce </w:t>
      </w:r>
      <w:r>
        <w:rPr>
          <w:rFonts w:ascii="Times New Roman" w:hAnsi="Times New Roman"/>
          <w:szCs w:val="24"/>
        </w:rPr>
        <w:t xml:space="preserve">student  uiszcza opłatę w wysokości ustalonej przez Rektora. </w:t>
      </w:r>
      <w:r>
        <w:rPr>
          <w:rFonts w:ascii="Times New Roman" w:hAnsi="Times New Roman"/>
          <w:bCs/>
          <w:szCs w:val="24"/>
        </w:rPr>
        <w:t>Terminy opłat ustala Dziekan, z tym, że termin ten nie może być wyznaczony później niż tydzień przed rozpoczęciem powtarzanych zajęć.</w:t>
      </w:r>
    </w:p>
    <w:p w:rsidR="00C701FA" w:rsidRDefault="00C701FA" w:rsidP="00C701FA">
      <w:pPr>
        <w:pStyle w:val="Tekstpodstawowy"/>
        <w:numPr>
          <w:ilvl w:val="0"/>
          <w:numId w:val="4"/>
        </w:numPr>
        <w:tabs>
          <w:tab w:val="left" w:pos="426"/>
        </w:tabs>
        <w:ind w:left="426" w:hanging="426"/>
        <w:rPr>
          <w:rFonts w:ascii="Times New Roman" w:hAnsi="Times New Roman"/>
          <w:szCs w:val="24"/>
        </w:rPr>
      </w:pPr>
      <w:r>
        <w:rPr>
          <w:rFonts w:ascii="Times New Roman" w:hAnsi="Times New Roman"/>
          <w:szCs w:val="24"/>
        </w:rPr>
        <w:t xml:space="preserve">Student może poprawić ocenę końcową z przedmiotu na warunkach jego powtarzania. </w:t>
      </w:r>
    </w:p>
    <w:p w:rsidR="00C701FA" w:rsidRDefault="00C701FA" w:rsidP="00C701FA">
      <w:pPr>
        <w:pStyle w:val="Tekstpodstawowy2"/>
        <w:rPr>
          <w:color w:val="auto"/>
          <w:szCs w:val="24"/>
        </w:rPr>
      </w:pPr>
    </w:p>
    <w:p w:rsidR="00C701FA" w:rsidRDefault="00C701FA" w:rsidP="00C701FA">
      <w:pPr>
        <w:pStyle w:val="Tekstpodstawowy2"/>
        <w:rPr>
          <w:color w:val="auto"/>
          <w:szCs w:val="24"/>
        </w:rPr>
      </w:pPr>
    </w:p>
    <w:p w:rsidR="00C701FA" w:rsidRDefault="00C701FA" w:rsidP="00C701FA">
      <w:pPr>
        <w:pStyle w:val="Nagwek1"/>
        <w:jc w:val="center"/>
        <w:rPr>
          <w:rFonts w:ascii="Times New Roman" w:hAnsi="Times New Roman"/>
        </w:rPr>
      </w:pPr>
      <w:bookmarkStart w:id="17" w:name="_Toc66987239"/>
      <w:r>
        <w:rPr>
          <w:rFonts w:ascii="Times New Roman" w:hAnsi="Times New Roman"/>
        </w:rPr>
        <w:t>7.  Urlop od zajęć</w:t>
      </w:r>
      <w:bookmarkEnd w:id="17"/>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29. </w:t>
      </w:r>
    </w:p>
    <w:p w:rsidR="00C701FA" w:rsidRDefault="00C701FA" w:rsidP="00C701FA">
      <w:pPr>
        <w:numPr>
          <w:ilvl w:val="0"/>
          <w:numId w:val="5"/>
        </w:numPr>
        <w:ind w:left="426" w:hanging="426"/>
        <w:jc w:val="both"/>
        <w:rPr>
          <w:rFonts w:ascii="Times New Roman" w:hAnsi="Times New Roman"/>
        </w:rPr>
      </w:pPr>
      <w:r>
        <w:rPr>
          <w:rFonts w:ascii="Times New Roman" w:hAnsi="Times New Roman"/>
        </w:rPr>
        <w:t>Dziekan</w:t>
      </w:r>
      <w:r w:rsidRPr="00EE1942">
        <w:rPr>
          <w:rFonts w:ascii="Times New Roman" w:hAnsi="Times New Roman"/>
        </w:rPr>
        <w:t>,  na wniosek studenta,</w:t>
      </w:r>
      <w:r w:rsidRPr="00EE1942">
        <w:rPr>
          <w:rFonts w:ascii="Tahoma" w:hAnsi="Tahoma" w:cs="Tahoma"/>
        </w:rPr>
        <w:t xml:space="preserve"> </w:t>
      </w:r>
      <w:r>
        <w:rPr>
          <w:rFonts w:ascii="Times New Roman" w:hAnsi="Times New Roman"/>
        </w:rPr>
        <w:t xml:space="preserve">może udzielić studentowi krótkoterminowego urlopu od zajęć na okres nie dłuższy niż jeden semestr oraz urlopu długoterminowego na okres nie dłuższy niż jeden rok akademicki. </w:t>
      </w:r>
    </w:p>
    <w:p w:rsidR="00C701FA" w:rsidRDefault="00C701FA" w:rsidP="00C701FA">
      <w:pPr>
        <w:numPr>
          <w:ilvl w:val="0"/>
          <w:numId w:val="5"/>
        </w:numPr>
        <w:ind w:left="426" w:hanging="426"/>
        <w:jc w:val="both"/>
        <w:rPr>
          <w:rFonts w:ascii="Times New Roman" w:hAnsi="Times New Roman"/>
        </w:rPr>
      </w:pPr>
      <w:r>
        <w:rPr>
          <w:rFonts w:ascii="Times New Roman" w:hAnsi="Times New Roman"/>
        </w:rPr>
        <w:t>Rodzaje urlopów krótko- i długoterminowych są następujące:</w:t>
      </w:r>
    </w:p>
    <w:p w:rsidR="00C701FA" w:rsidRDefault="00C701FA" w:rsidP="00C701FA">
      <w:pPr>
        <w:numPr>
          <w:ilvl w:val="1"/>
          <w:numId w:val="5"/>
        </w:numPr>
        <w:ind w:left="709" w:hanging="283"/>
        <w:jc w:val="both"/>
        <w:rPr>
          <w:rFonts w:ascii="Times New Roman" w:hAnsi="Times New Roman"/>
        </w:rPr>
      </w:pPr>
      <w:r>
        <w:rPr>
          <w:rFonts w:ascii="Times New Roman" w:hAnsi="Times New Roman"/>
        </w:rPr>
        <w:t>zdrowotny,</w:t>
      </w:r>
    </w:p>
    <w:p w:rsidR="00C701FA" w:rsidRDefault="00C701FA" w:rsidP="00C701FA">
      <w:pPr>
        <w:numPr>
          <w:ilvl w:val="1"/>
          <w:numId w:val="5"/>
        </w:numPr>
        <w:ind w:left="709" w:hanging="283"/>
        <w:jc w:val="both"/>
        <w:rPr>
          <w:rFonts w:ascii="Times New Roman" w:hAnsi="Times New Roman"/>
        </w:rPr>
      </w:pPr>
      <w:r>
        <w:rPr>
          <w:rFonts w:ascii="Times New Roman" w:hAnsi="Times New Roman"/>
        </w:rPr>
        <w:t>opiekuńczy,</w:t>
      </w:r>
    </w:p>
    <w:p w:rsidR="00C701FA" w:rsidRDefault="00C701FA" w:rsidP="00C701FA">
      <w:pPr>
        <w:numPr>
          <w:ilvl w:val="1"/>
          <w:numId w:val="5"/>
        </w:numPr>
        <w:ind w:left="426" w:firstLine="0"/>
        <w:jc w:val="both"/>
        <w:rPr>
          <w:rFonts w:ascii="Times New Roman" w:hAnsi="Times New Roman"/>
        </w:rPr>
      </w:pPr>
      <w:r>
        <w:rPr>
          <w:rFonts w:ascii="Times New Roman" w:hAnsi="Times New Roman"/>
        </w:rPr>
        <w:t>okolicznościowy,</w:t>
      </w:r>
    </w:p>
    <w:p w:rsidR="00C701FA" w:rsidRDefault="00C701FA" w:rsidP="00C701FA">
      <w:pPr>
        <w:numPr>
          <w:ilvl w:val="1"/>
          <w:numId w:val="5"/>
        </w:numPr>
        <w:ind w:left="426" w:firstLine="0"/>
        <w:jc w:val="both"/>
        <w:rPr>
          <w:rFonts w:ascii="Times New Roman" w:hAnsi="Times New Roman"/>
        </w:rPr>
      </w:pPr>
      <w:r>
        <w:rPr>
          <w:rFonts w:ascii="Times New Roman" w:hAnsi="Times New Roman"/>
        </w:rPr>
        <w:t>dziekański,</w:t>
      </w:r>
    </w:p>
    <w:p w:rsidR="00C701FA" w:rsidRDefault="00C701FA" w:rsidP="00C701FA">
      <w:pPr>
        <w:numPr>
          <w:ilvl w:val="1"/>
          <w:numId w:val="5"/>
        </w:numPr>
        <w:ind w:left="709" w:hanging="283"/>
        <w:jc w:val="both"/>
        <w:rPr>
          <w:rFonts w:ascii="Times New Roman" w:hAnsi="Times New Roman"/>
        </w:rPr>
      </w:pPr>
      <w:r>
        <w:rPr>
          <w:rFonts w:ascii="Times New Roman" w:hAnsi="Times New Roman"/>
        </w:rPr>
        <w:t xml:space="preserve">bez podania przyczyny </w:t>
      </w:r>
      <w:r w:rsidRPr="00051CB8">
        <w:rPr>
          <w:rFonts w:ascii="Times New Roman" w:hAnsi="Times New Roman"/>
        </w:rPr>
        <w:t>udzielany</w:t>
      </w:r>
      <w:r>
        <w:rPr>
          <w:rFonts w:ascii="Times New Roman" w:hAnsi="Times New Roman"/>
        </w:rPr>
        <w:t xml:space="preserve"> jeden raz w czasie studiów na okres </w:t>
      </w:r>
      <w:r>
        <w:rPr>
          <w:rFonts w:ascii="Times New Roman" w:hAnsi="Times New Roman"/>
        </w:rPr>
        <w:br/>
      </w:r>
      <w:r w:rsidRPr="00BF066E">
        <w:rPr>
          <w:rFonts w:ascii="Times New Roman" w:hAnsi="Times New Roman"/>
        </w:rPr>
        <w:t>1</w:t>
      </w:r>
      <w:r>
        <w:rPr>
          <w:rFonts w:ascii="Times New Roman" w:hAnsi="Times New Roman"/>
        </w:rPr>
        <w:t xml:space="preserve"> roku po uzyskaniu pełnej rejestracji na dany semestr. </w:t>
      </w:r>
    </w:p>
    <w:p w:rsidR="00C701FA" w:rsidRDefault="00C701FA" w:rsidP="00C701FA">
      <w:pPr>
        <w:ind w:left="709"/>
        <w:jc w:val="both"/>
        <w:rPr>
          <w:rFonts w:ascii="Times New Roman" w:hAnsi="Times New Roman"/>
        </w:rPr>
      </w:pPr>
      <w:r>
        <w:rPr>
          <w:rFonts w:ascii="Times New Roman" w:hAnsi="Times New Roman"/>
        </w:rPr>
        <w:t>Takiego urlopu udziela się studentowi od trzeciego semestru studiów pierwszego stopnia oraz jednolitych studiów magisterskich i studentowi od drugiego semestru studiów drugiego stopnia.</w:t>
      </w:r>
    </w:p>
    <w:p w:rsidR="00C701FA" w:rsidRDefault="00C701FA" w:rsidP="00C701FA">
      <w:pPr>
        <w:numPr>
          <w:ilvl w:val="0"/>
          <w:numId w:val="5"/>
        </w:numPr>
        <w:ind w:left="426" w:hanging="426"/>
        <w:jc w:val="both"/>
        <w:rPr>
          <w:rFonts w:ascii="Times New Roman" w:hAnsi="Times New Roman"/>
        </w:rPr>
      </w:pPr>
      <w:r>
        <w:rPr>
          <w:rFonts w:ascii="Times New Roman" w:hAnsi="Times New Roman"/>
        </w:rPr>
        <w:t xml:space="preserve">Urlop zdrowotny od zajęć udzielany jest na podstawie </w:t>
      </w:r>
      <w:r w:rsidRPr="00DF55A3">
        <w:rPr>
          <w:rFonts w:ascii="Times New Roman" w:hAnsi="Times New Roman"/>
        </w:rPr>
        <w:t>zaświadczenia lekarskiego</w:t>
      </w:r>
      <w:r w:rsidR="00DF55A3" w:rsidRPr="00DF55A3">
        <w:rPr>
          <w:rFonts w:ascii="Times New Roman" w:hAnsi="Times New Roman"/>
          <w:color w:val="0000FF"/>
        </w:rPr>
        <w:t>.</w:t>
      </w:r>
      <w:r w:rsidRPr="00DF55A3">
        <w:rPr>
          <w:rFonts w:ascii="Times New Roman" w:hAnsi="Times New Roman"/>
          <w:color w:val="FF0000"/>
        </w:rPr>
        <w:t xml:space="preserve"> </w:t>
      </w:r>
    </w:p>
    <w:p w:rsidR="00C701FA" w:rsidRDefault="00C701FA" w:rsidP="00C701FA">
      <w:pPr>
        <w:numPr>
          <w:ilvl w:val="0"/>
          <w:numId w:val="5"/>
        </w:numPr>
        <w:ind w:left="426" w:hanging="426"/>
        <w:jc w:val="both"/>
        <w:rPr>
          <w:rFonts w:ascii="Times New Roman" w:hAnsi="Times New Roman"/>
        </w:rPr>
      </w:pPr>
      <w:r>
        <w:rPr>
          <w:rFonts w:ascii="Times New Roman" w:hAnsi="Times New Roman"/>
        </w:rPr>
        <w:t>Urlop opiekuńczy od zajęć, udzielany jest:</w:t>
      </w:r>
    </w:p>
    <w:p w:rsidR="00C701FA" w:rsidRDefault="00C701FA" w:rsidP="00C701FA">
      <w:pPr>
        <w:numPr>
          <w:ilvl w:val="1"/>
          <w:numId w:val="5"/>
        </w:numPr>
        <w:ind w:left="709" w:hanging="283"/>
        <w:jc w:val="both"/>
        <w:rPr>
          <w:rFonts w:ascii="Times New Roman" w:hAnsi="Times New Roman"/>
        </w:rPr>
      </w:pPr>
      <w:r>
        <w:rPr>
          <w:rFonts w:ascii="Times New Roman" w:hAnsi="Times New Roman"/>
        </w:rPr>
        <w:t>studentce w ciąży na okres do dnia urodzenia dziecka,</w:t>
      </w:r>
    </w:p>
    <w:p w:rsidR="00C701FA" w:rsidRDefault="00C701FA" w:rsidP="00C701FA">
      <w:pPr>
        <w:numPr>
          <w:ilvl w:val="1"/>
          <w:numId w:val="5"/>
        </w:numPr>
        <w:ind w:left="709" w:hanging="283"/>
        <w:jc w:val="both"/>
        <w:rPr>
          <w:rFonts w:ascii="Times New Roman" w:hAnsi="Times New Roman"/>
        </w:rPr>
      </w:pPr>
      <w:r>
        <w:rPr>
          <w:rFonts w:ascii="Times New Roman" w:hAnsi="Times New Roman"/>
        </w:rPr>
        <w:t>studentowi będącemu rodzicem na okres do 1 roku</w:t>
      </w:r>
    </w:p>
    <w:p w:rsidR="00C701FA" w:rsidRDefault="00C701FA" w:rsidP="00C701FA">
      <w:pPr>
        <w:ind w:left="426"/>
        <w:jc w:val="both"/>
        <w:rPr>
          <w:rFonts w:ascii="Times New Roman" w:hAnsi="Times New Roman"/>
        </w:rPr>
      </w:pPr>
      <w:r>
        <w:rPr>
          <w:rFonts w:ascii="Times New Roman" w:hAnsi="Times New Roman"/>
        </w:rPr>
        <w:t xml:space="preserve">- z tym, że jeżeli koniec urlopu przypada w trakcie semestru, urlop może być przedłużony </w:t>
      </w:r>
      <w:r>
        <w:rPr>
          <w:rFonts w:ascii="Times New Roman" w:hAnsi="Times New Roman"/>
        </w:rPr>
        <w:br/>
        <w:t xml:space="preserve">do końca tego semestru. </w:t>
      </w:r>
    </w:p>
    <w:p w:rsidR="00C701FA" w:rsidRDefault="00C701FA" w:rsidP="00C701FA">
      <w:pPr>
        <w:numPr>
          <w:ilvl w:val="0"/>
          <w:numId w:val="5"/>
        </w:numPr>
        <w:ind w:left="426" w:hanging="426"/>
        <w:jc w:val="both"/>
        <w:rPr>
          <w:rFonts w:ascii="Times New Roman" w:hAnsi="Times New Roman"/>
        </w:rPr>
      </w:pPr>
      <w:r>
        <w:rPr>
          <w:rFonts w:ascii="Times New Roman" w:hAnsi="Times New Roman"/>
        </w:rPr>
        <w:t xml:space="preserve">Urlop okolicznościowy od zajęć udzielany jest jedynie w razie wystąpienia ważnych okoliczności lub zdarzeń losowych,  które przez dłuższy czas uniemożliwiają studentowi uczestnictwo w zajęciach. </w:t>
      </w:r>
    </w:p>
    <w:p w:rsidR="00C701FA" w:rsidRDefault="00C701FA" w:rsidP="00C701FA">
      <w:pPr>
        <w:numPr>
          <w:ilvl w:val="0"/>
          <w:numId w:val="5"/>
        </w:numPr>
        <w:ind w:left="426" w:hanging="426"/>
        <w:jc w:val="both"/>
        <w:rPr>
          <w:rFonts w:ascii="Times New Roman" w:hAnsi="Times New Roman"/>
        </w:rPr>
      </w:pPr>
      <w:r>
        <w:rPr>
          <w:rFonts w:ascii="Times New Roman" w:hAnsi="Times New Roman"/>
        </w:rPr>
        <w:t xml:space="preserve">Urlop dziekański udzielany jest studentowi, który nie uzyskał rejestracji na kolejny semestr, a został skierowany na powtarzanie semestru w kolejnym roku akademickim. </w:t>
      </w:r>
      <w:r>
        <w:rPr>
          <w:rFonts w:ascii="Times New Roman" w:hAnsi="Times New Roman"/>
        </w:rPr>
        <w:lastRenderedPageBreak/>
        <w:t xml:space="preserve">Urlop dziekański udzielany jest na okres nie dłuższy niż jeden semestr. </w:t>
      </w:r>
      <w:r>
        <w:rPr>
          <w:rFonts w:ascii="Times New Roman" w:hAnsi="Times New Roman"/>
        </w:rPr>
        <w:br/>
        <w:t xml:space="preserve">W całym okresie studiów studentowi można udzielić jedynie dwóch urlopów dziekańskich. </w:t>
      </w:r>
    </w:p>
    <w:p w:rsidR="00C701FA" w:rsidRDefault="00C701FA" w:rsidP="00C701FA">
      <w:pPr>
        <w:pStyle w:val="Tekstkomentarza"/>
        <w:numPr>
          <w:ilvl w:val="0"/>
          <w:numId w:val="5"/>
        </w:numPr>
        <w:ind w:left="426" w:hanging="426"/>
        <w:jc w:val="both"/>
        <w:rPr>
          <w:rFonts w:ascii="Times New Roman" w:hAnsi="Times New Roman"/>
          <w:sz w:val="24"/>
          <w:szCs w:val="24"/>
        </w:rPr>
      </w:pPr>
      <w:r>
        <w:rPr>
          <w:rFonts w:ascii="Times New Roman" w:hAnsi="Times New Roman"/>
          <w:sz w:val="24"/>
          <w:szCs w:val="24"/>
        </w:rPr>
        <w:t xml:space="preserve">Student powinien złożyć wniosek o udzielenie urlopu od zajęć niezwłocznie po wystąpieniu przyczyny uzasadniającej ubieganie się o urlop. </w:t>
      </w:r>
    </w:p>
    <w:p w:rsidR="00C701FA" w:rsidRDefault="00C701FA" w:rsidP="00C701FA">
      <w:pPr>
        <w:numPr>
          <w:ilvl w:val="0"/>
          <w:numId w:val="5"/>
        </w:numPr>
        <w:ind w:left="426" w:hanging="426"/>
        <w:jc w:val="both"/>
        <w:rPr>
          <w:rFonts w:ascii="Times New Roman" w:hAnsi="Times New Roman"/>
        </w:rPr>
      </w:pPr>
      <w:r>
        <w:rPr>
          <w:rFonts w:ascii="Times New Roman" w:hAnsi="Times New Roman"/>
        </w:rPr>
        <w:t>Udzielenie urlopu od zajęć przedłuża planowany termin ukończenia studiów.</w:t>
      </w:r>
    </w:p>
    <w:p w:rsidR="00C701FA" w:rsidRDefault="00C701FA" w:rsidP="00C701FA">
      <w:pPr>
        <w:ind w:left="426" w:hanging="426"/>
        <w:jc w:val="both"/>
        <w:rPr>
          <w:rFonts w:ascii="Times New Roman" w:hAnsi="Times New Roman"/>
        </w:rPr>
      </w:pPr>
      <w:r>
        <w:rPr>
          <w:rFonts w:ascii="Times New Roman" w:hAnsi="Times New Roman"/>
        </w:rPr>
        <w:t>9.   W przypadku udzielenia urlopu bez podania przyczyny w wymiarze krótszym niż jeden rok akademicki, student traci prawo do pozostałego niewykorzystanego urlopu.</w:t>
      </w:r>
    </w:p>
    <w:p w:rsidR="00C701FA" w:rsidRDefault="00C701FA" w:rsidP="00C701FA">
      <w:pPr>
        <w:ind w:left="426" w:hanging="426"/>
        <w:jc w:val="both"/>
        <w:rPr>
          <w:rFonts w:ascii="Times New Roman" w:hAnsi="Times New Roman"/>
          <w:strike/>
        </w:rPr>
      </w:pPr>
      <w:r>
        <w:rPr>
          <w:rFonts w:ascii="Times New Roman" w:hAnsi="Times New Roman"/>
        </w:rPr>
        <w:t>10. W okresie urlopu od zajęć student zachowuje prawa studenta, a prawo do korzystania przez niego z pomocy materialnej określają odrębne przepisy.</w:t>
      </w:r>
    </w:p>
    <w:p w:rsidR="00C701FA" w:rsidRDefault="00C701FA" w:rsidP="00C701FA">
      <w:pPr>
        <w:pStyle w:val="Tekstpodstawowywcity2"/>
        <w:ind w:left="426" w:hanging="426"/>
        <w:rPr>
          <w:rFonts w:ascii="Times New Roman" w:hAnsi="Times New Roman"/>
        </w:rPr>
      </w:pPr>
      <w:r>
        <w:rPr>
          <w:rFonts w:ascii="Times New Roman" w:hAnsi="Times New Roman"/>
        </w:rPr>
        <w:t xml:space="preserve">11. Student przebywający na urlopie może, za zgodą Dziekana, uczestniczyć w niektórych zajęciach oraz przystępować do zaliczeń i egzaminów. </w:t>
      </w:r>
    </w:p>
    <w:p w:rsidR="00C701FA" w:rsidRDefault="00C701FA" w:rsidP="00C701FA">
      <w:pPr>
        <w:pStyle w:val="Tekstpodstawowywcity2"/>
        <w:tabs>
          <w:tab w:val="left" w:pos="426"/>
        </w:tabs>
        <w:ind w:left="426" w:hanging="426"/>
        <w:rPr>
          <w:rFonts w:ascii="Times New Roman" w:hAnsi="Times New Roman"/>
        </w:rPr>
      </w:pPr>
      <w:r>
        <w:rPr>
          <w:rFonts w:ascii="Times New Roman" w:hAnsi="Times New Roman"/>
        </w:rPr>
        <w:t xml:space="preserve">12. Student studiujący równocześnie na dwóch kierunkach może ubiegać się o udzielenie urlopu na każdym z kierunków niezależnie od stanu studiów na drugim kierunku. </w:t>
      </w:r>
    </w:p>
    <w:p w:rsidR="00C701FA" w:rsidRDefault="00C701FA" w:rsidP="00C701FA">
      <w:pPr>
        <w:pStyle w:val="Tekstpodstawowywcity2"/>
        <w:rPr>
          <w:rFonts w:ascii="Times New Roman" w:hAnsi="Times New Roman"/>
        </w:rPr>
      </w:pPr>
      <w:r>
        <w:rPr>
          <w:rFonts w:ascii="Times New Roman" w:hAnsi="Times New Roman"/>
        </w:rPr>
        <w:t xml:space="preserve">13. W uzasadnionych przypadkach, na wniosek studenta urlop od zajęć może być skrócony. </w:t>
      </w:r>
      <w:r>
        <w:rPr>
          <w:rFonts w:ascii="Times New Roman" w:hAnsi="Times New Roman"/>
        </w:rPr>
        <w:br/>
        <w:t>Nie jest dopuszczalne skrócenie urlopu w trakcie trwania semestru.</w:t>
      </w:r>
    </w:p>
    <w:p w:rsidR="00C701FA" w:rsidRDefault="00C701FA" w:rsidP="00C701FA">
      <w:pPr>
        <w:pStyle w:val="Tekstpodstawowywcity2"/>
        <w:rPr>
          <w:rFonts w:ascii="Times New Roman" w:hAnsi="Times New Roman"/>
        </w:rPr>
      </w:pPr>
      <w:r>
        <w:rPr>
          <w:rFonts w:ascii="Times New Roman" w:hAnsi="Times New Roman"/>
        </w:rPr>
        <w:t xml:space="preserve">14. Warunkiem podjęcia studiów po urlopie jest dokonanie stosownego wpisu w rejestrze studentów. Po urlopie student studiuje według aktualnie obowiązującego programu studiów. </w:t>
      </w:r>
    </w:p>
    <w:p w:rsidR="00C701FA" w:rsidRDefault="00C701FA" w:rsidP="00C701FA">
      <w:pPr>
        <w:jc w:val="center"/>
        <w:rPr>
          <w:rFonts w:ascii="Times New Roman" w:hAnsi="Times New Roman"/>
          <w:b/>
          <w:strike/>
        </w:rPr>
      </w:pPr>
    </w:p>
    <w:p w:rsidR="00C701FA" w:rsidRDefault="00C701FA" w:rsidP="00C701FA">
      <w:pPr>
        <w:rPr>
          <w:rFonts w:ascii="Times New Roman" w:hAnsi="Times New Roman"/>
          <w:b/>
          <w:strike/>
        </w:rPr>
      </w:pPr>
    </w:p>
    <w:p w:rsidR="00C701FA" w:rsidRDefault="00C701FA" w:rsidP="005A330F">
      <w:pPr>
        <w:pStyle w:val="Nagwek1"/>
        <w:jc w:val="center"/>
        <w:rPr>
          <w:rFonts w:ascii="Times New Roman" w:hAnsi="Times New Roman"/>
        </w:rPr>
      </w:pPr>
      <w:bookmarkStart w:id="18" w:name="_Toc66987240"/>
      <w:r>
        <w:rPr>
          <w:rFonts w:ascii="Times New Roman" w:hAnsi="Times New Roman"/>
        </w:rPr>
        <w:t>8. Skreślenie z listy studentów</w:t>
      </w:r>
      <w:bookmarkEnd w:id="18"/>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30. </w:t>
      </w:r>
    </w:p>
    <w:p w:rsidR="00C701FA" w:rsidRDefault="00C701FA" w:rsidP="00C701FA">
      <w:pPr>
        <w:pStyle w:val="Akapitzlist"/>
        <w:numPr>
          <w:ilvl w:val="3"/>
          <w:numId w:val="3"/>
        </w:numPr>
        <w:tabs>
          <w:tab w:val="clear" w:pos="3306"/>
          <w:tab w:val="num" w:pos="2880"/>
        </w:tabs>
        <w:ind w:left="426" w:hanging="426"/>
        <w:jc w:val="both"/>
        <w:rPr>
          <w:rFonts w:ascii="Times New Roman" w:hAnsi="Times New Roman"/>
        </w:rPr>
      </w:pPr>
      <w:r>
        <w:rPr>
          <w:rFonts w:ascii="Times New Roman" w:hAnsi="Times New Roman"/>
        </w:rPr>
        <w:t>Student zostaje skreślony z listy studentów w przypadku:</w:t>
      </w:r>
    </w:p>
    <w:p w:rsidR="00C701FA" w:rsidRDefault="00C701FA" w:rsidP="00C701FA">
      <w:pPr>
        <w:pStyle w:val="Akapitzlist"/>
        <w:ind w:left="567" w:hanging="141"/>
        <w:jc w:val="both"/>
        <w:rPr>
          <w:rFonts w:ascii="Times New Roman" w:hAnsi="Times New Roman"/>
        </w:rPr>
      </w:pPr>
      <w:r>
        <w:rPr>
          <w:rFonts w:ascii="Times New Roman" w:hAnsi="Times New Roman"/>
        </w:rPr>
        <w:t>1) niepodjęcia studiów,</w:t>
      </w:r>
    </w:p>
    <w:p w:rsidR="00C701FA" w:rsidRDefault="00C701FA" w:rsidP="00C701FA">
      <w:pPr>
        <w:tabs>
          <w:tab w:val="left" w:pos="540"/>
        </w:tabs>
        <w:ind w:left="567" w:hanging="141"/>
        <w:jc w:val="both"/>
        <w:rPr>
          <w:rFonts w:ascii="Times New Roman" w:hAnsi="Times New Roman"/>
        </w:rPr>
      </w:pPr>
      <w:r>
        <w:rPr>
          <w:rFonts w:ascii="Times New Roman" w:hAnsi="Times New Roman"/>
        </w:rPr>
        <w:t>2) rezygnacji ze studiów,</w:t>
      </w:r>
    </w:p>
    <w:p w:rsidR="00C701FA" w:rsidRDefault="00C701FA" w:rsidP="00C701FA">
      <w:pPr>
        <w:tabs>
          <w:tab w:val="left" w:pos="540"/>
        </w:tabs>
        <w:ind w:left="567" w:hanging="141"/>
        <w:jc w:val="both"/>
        <w:rPr>
          <w:rFonts w:ascii="Times New Roman" w:hAnsi="Times New Roman"/>
        </w:rPr>
      </w:pPr>
      <w:r>
        <w:rPr>
          <w:rFonts w:ascii="Times New Roman" w:hAnsi="Times New Roman"/>
        </w:rPr>
        <w:t>3) niezłożenia w terminie pracy dyplomowej lub egzaminu dyplomowego,</w:t>
      </w:r>
    </w:p>
    <w:p w:rsidR="00C701FA" w:rsidRDefault="00C701FA" w:rsidP="00C701FA">
      <w:pPr>
        <w:tabs>
          <w:tab w:val="left" w:pos="540"/>
          <w:tab w:val="left" w:pos="720"/>
        </w:tabs>
        <w:ind w:left="567" w:hanging="141"/>
        <w:jc w:val="both"/>
        <w:rPr>
          <w:rFonts w:ascii="Times New Roman" w:hAnsi="Times New Roman"/>
        </w:rPr>
      </w:pPr>
      <w:r>
        <w:rPr>
          <w:rFonts w:ascii="Times New Roman" w:hAnsi="Times New Roman"/>
        </w:rPr>
        <w:t xml:space="preserve">4) ukarania karą dyscyplinarną wydalenia z uczelni. </w:t>
      </w:r>
    </w:p>
    <w:p w:rsidR="00C701FA" w:rsidRDefault="00C701FA" w:rsidP="00C701FA">
      <w:pPr>
        <w:pStyle w:val="Akapitzlist"/>
        <w:numPr>
          <w:ilvl w:val="0"/>
          <w:numId w:val="3"/>
        </w:numPr>
        <w:tabs>
          <w:tab w:val="clear" w:pos="1146"/>
          <w:tab w:val="left" w:pos="426"/>
          <w:tab w:val="num" w:pos="720"/>
        </w:tabs>
        <w:ind w:left="426" w:hanging="426"/>
        <w:jc w:val="both"/>
        <w:rPr>
          <w:rFonts w:ascii="Times New Roman" w:hAnsi="Times New Roman"/>
        </w:rPr>
      </w:pPr>
      <w:r>
        <w:rPr>
          <w:rFonts w:ascii="Times New Roman" w:hAnsi="Times New Roman"/>
        </w:rPr>
        <w:t>Student może zostać skreślony z listy  studentów w przypadku:</w:t>
      </w:r>
    </w:p>
    <w:p w:rsidR="00C701FA" w:rsidRDefault="00C701FA" w:rsidP="00C701FA">
      <w:pPr>
        <w:pStyle w:val="Akapitzlist"/>
        <w:numPr>
          <w:ilvl w:val="1"/>
          <w:numId w:val="3"/>
        </w:numPr>
        <w:tabs>
          <w:tab w:val="clear" w:pos="1866"/>
          <w:tab w:val="left" w:pos="360"/>
          <w:tab w:val="left" w:pos="567"/>
          <w:tab w:val="left" w:pos="709"/>
          <w:tab w:val="num" w:pos="1440"/>
        </w:tabs>
        <w:ind w:left="1440" w:hanging="1014"/>
        <w:jc w:val="both"/>
        <w:rPr>
          <w:rFonts w:ascii="Times New Roman" w:hAnsi="Times New Roman"/>
        </w:rPr>
      </w:pPr>
      <w:r>
        <w:rPr>
          <w:rFonts w:ascii="Times New Roman" w:hAnsi="Times New Roman"/>
        </w:rPr>
        <w:t>stwierdzenia braku udziału w obowiązkowych zajęciach,</w:t>
      </w:r>
    </w:p>
    <w:p w:rsidR="00C701FA" w:rsidRDefault="00C701FA" w:rsidP="00C701FA">
      <w:pPr>
        <w:numPr>
          <w:ilvl w:val="1"/>
          <w:numId w:val="3"/>
        </w:numPr>
        <w:tabs>
          <w:tab w:val="clear" w:pos="1866"/>
          <w:tab w:val="left" w:pos="360"/>
          <w:tab w:val="left" w:pos="567"/>
          <w:tab w:val="num" w:pos="1440"/>
        </w:tabs>
        <w:ind w:left="709" w:hanging="283"/>
        <w:jc w:val="both"/>
        <w:rPr>
          <w:rFonts w:ascii="Times New Roman" w:hAnsi="Times New Roman"/>
        </w:rPr>
      </w:pPr>
      <w:r>
        <w:rPr>
          <w:rFonts w:ascii="Times New Roman" w:hAnsi="Times New Roman"/>
        </w:rPr>
        <w:t xml:space="preserve">stwierdzenia braku postępów w nauce, </w:t>
      </w:r>
    </w:p>
    <w:p w:rsidR="00C701FA" w:rsidRDefault="00C701FA" w:rsidP="00C701FA">
      <w:pPr>
        <w:numPr>
          <w:ilvl w:val="1"/>
          <w:numId w:val="3"/>
        </w:numPr>
        <w:tabs>
          <w:tab w:val="clear" w:pos="1866"/>
          <w:tab w:val="left" w:pos="360"/>
          <w:tab w:val="left" w:pos="567"/>
          <w:tab w:val="num" w:pos="1440"/>
        </w:tabs>
        <w:ind w:left="709" w:hanging="283"/>
        <w:jc w:val="both"/>
        <w:rPr>
          <w:rFonts w:ascii="Times New Roman" w:hAnsi="Times New Roman"/>
        </w:rPr>
      </w:pPr>
      <w:r>
        <w:rPr>
          <w:rFonts w:ascii="Times New Roman" w:hAnsi="Times New Roman"/>
        </w:rPr>
        <w:t>nieuzyskania zaliczenia semestru lub roku w określonym terminie,</w:t>
      </w:r>
    </w:p>
    <w:p w:rsidR="00C701FA" w:rsidRDefault="00C701FA" w:rsidP="00C701FA">
      <w:pPr>
        <w:numPr>
          <w:ilvl w:val="1"/>
          <w:numId w:val="3"/>
        </w:numPr>
        <w:tabs>
          <w:tab w:val="clear" w:pos="1866"/>
          <w:tab w:val="left" w:pos="360"/>
          <w:tab w:val="left" w:pos="567"/>
          <w:tab w:val="num" w:pos="1440"/>
        </w:tabs>
        <w:ind w:left="709" w:hanging="283"/>
        <w:jc w:val="both"/>
        <w:rPr>
          <w:rFonts w:ascii="Times New Roman" w:hAnsi="Times New Roman"/>
        </w:rPr>
      </w:pPr>
      <w:r>
        <w:rPr>
          <w:rFonts w:ascii="Times New Roman" w:hAnsi="Times New Roman"/>
        </w:rPr>
        <w:t>niewniesienia opłat związanych z odbywaniem studiów,</w:t>
      </w:r>
    </w:p>
    <w:p w:rsidR="00C701FA" w:rsidRDefault="00C701FA" w:rsidP="00C701FA">
      <w:pPr>
        <w:numPr>
          <w:ilvl w:val="0"/>
          <w:numId w:val="3"/>
        </w:numPr>
        <w:tabs>
          <w:tab w:val="clear" w:pos="1146"/>
          <w:tab w:val="num" w:pos="720"/>
        </w:tabs>
        <w:ind w:left="426" w:hanging="426"/>
        <w:jc w:val="both"/>
        <w:rPr>
          <w:rFonts w:ascii="Times New Roman" w:hAnsi="Times New Roman"/>
        </w:rPr>
      </w:pPr>
      <w:r>
        <w:rPr>
          <w:rFonts w:ascii="Times New Roman" w:hAnsi="Times New Roman"/>
        </w:rPr>
        <w:t xml:space="preserve">Skreślenie, o którym mowa w ust. 1 oraz 2, następuje w drodze decyzji administracyjnej. Decyzje wydaje Dziekan lub </w:t>
      </w:r>
      <w:r w:rsidRPr="00A3754D">
        <w:rPr>
          <w:rFonts w:ascii="Times New Roman" w:hAnsi="Times New Roman"/>
        </w:rPr>
        <w:t xml:space="preserve">Prodziekan </w:t>
      </w:r>
      <w:r>
        <w:rPr>
          <w:rFonts w:ascii="Times New Roman" w:hAnsi="Times New Roman"/>
        </w:rPr>
        <w:t>na podstawie upoważnienia Rektora.</w:t>
      </w:r>
    </w:p>
    <w:p w:rsidR="00C701FA" w:rsidRDefault="00C701FA" w:rsidP="00C701FA">
      <w:pPr>
        <w:numPr>
          <w:ilvl w:val="0"/>
          <w:numId w:val="3"/>
        </w:numPr>
        <w:tabs>
          <w:tab w:val="clear" w:pos="1146"/>
          <w:tab w:val="num" w:pos="720"/>
        </w:tabs>
        <w:ind w:left="426" w:hanging="426"/>
        <w:jc w:val="both"/>
        <w:rPr>
          <w:rFonts w:ascii="Times New Roman" w:hAnsi="Times New Roman"/>
        </w:rPr>
      </w:pPr>
      <w:r>
        <w:rPr>
          <w:rFonts w:ascii="Times New Roman" w:hAnsi="Times New Roman"/>
        </w:rPr>
        <w:t>Niepodjęcie studiów stwierdza się w przypadku, gdy student:</w:t>
      </w:r>
    </w:p>
    <w:p w:rsidR="00C701FA" w:rsidRDefault="00C701FA" w:rsidP="00C701FA">
      <w:pPr>
        <w:numPr>
          <w:ilvl w:val="1"/>
          <w:numId w:val="3"/>
        </w:numPr>
        <w:tabs>
          <w:tab w:val="clear" w:pos="1866"/>
          <w:tab w:val="num" w:pos="1440"/>
        </w:tabs>
        <w:ind w:left="709" w:hanging="283"/>
        <w:jc w:val="both"/>
      </w:pPr>
      <w:r>
        <w:rPr>
          <w:rFonts w:ascii="Times New Roman" w:hAnsi="Times New Roman"/>
        </w:rPr>
        <w:t xml:space="preserve">nie złożył ślubowania, </w:t>
      </w:r>
      <w:r w:rsidRPr="006337F9">
        <w:rPr>
          <w:rFonts w:ascii="Times New Roman" w:hAnsi="Times New Roman"/>
        </w:rPr>
        <w:t>o którym mowa w § 1,</w:t>
      </w:r>
      <w:r>
        <w:rPr>
          <w:rFonts w:ascii="Times New Roman" w:hAnsi="Times New Roman"/>
        </w:rPr>
        <w:t xml:space="preserve"> </w:t>
      </w:r>
      <w:r w:rsidRPr="006337F9">
        <w:rPr>
          <w:rFonts w:ascii="Times New Roman" w:hAnsi="Times New Roman"/>
        </w:rPr>
        <w:t xml:space="preserve">w terminie do 30 października </w:t>
      </w:r>
      <w:r>
        <w:rPr>
          <w:rFonts w:ascii="Times New Roman" w:hAnsi="Times New Roman"/>
        </w:rPr>
        <w:br/>
      </w:r>
      <w:r w:rsidRPr="006337F9">
        <w:rPr>
          <w:rFonts w:ascii="Times New Roman" w:hAnsi="Times New Roman"/>
        </w:rPr>
        <w:t xml:space="preserve">w  przypadku studiów rozpoczynających się od semestru zimowego lub do 30 marca w przypadku studiów rozpoczynających się od semestru letniego </w:t>
      </w:r>
      <w:bookmarkStart w:id="19" w:name="_Hlk66699875"/>
      <w:bookmarkEnd w:id="19"/>
    </w:p>
    <w:p w:rsidR="00C701FA" w:rsidRDefault="00C701FA" w:rsidP="00C701FA">
      <w:pPr>
        <w:numPr>
          <w:ilvl w:val="1"/>
          <w:numId w:val="3"/>
        </w:numPr>
        <w:tabs>
          <w:tab w:val="clear" w:pos="1866"/>
          <w:tab w:val="num" w:pos="1440"/>
        </w:tabs>
        <w:ind w:left="709" w:hanging="283"/>
        <w:jc w:val="both"/>
        <w:rPr>
          <w:rFonts w:ascii="Times New Roman" w:hAnsi="Times New Roman"/>
        </w:rPr>
      </w:pPr>
      <w:r>
        <w:rPr>
          <w:rFonts w:ascii="Times New Roman" w:hAnsi="Times New Roman"/>
        </w:rPr>
        <w:t xml:space="preserve"> nie wypełnia obowiązków określonych w § 7 ust. 1 pkt 1, 3 i 4 oraz w § 19 ust. 5 i 6 niniejszego regulaminu, w terminie miesiąca od dnia rozpoczęcia zajęć w danym semestrze zgodnie z harmonogramem określonym odrębnym zarządzeniem rektora,</w:t>
      </w:r>
    </w:p>
    <w:p w:rsidR="00C701FA" w:rsidRDefault="00C701FA" w:rsidP="00C701FA">
      <w:pPr>
        <w:tabs>
          <w:tab w:val="left" w:pos="5040"/>
        </w:tabs>
        <w:ind w:left="709" w:hanging="283"/>
        <w:jc w:val="both"/>
        <w:rPr>
          <w:rFonts w:ascii="Times New Roman" w:hAnsi="Times New Roman"/>
        </w:rPr>
      </w:pPr>
      <w:r>
        <w:rPr>
          <w:rFonts w:ascii="Times New Roman" w:hAnsi="Times New Roman"/>
        </w:rPr>
        <w:t>3) po powrocie z urlopu a przed rozpoczęciem semestru, nie złożył w dziekanacie podania o wpis na kolejny semestr.</w:t>
      </w:r>
    </w:p>
    <w:p w:rsidR="00C701FA" w:rsidRDefault="00C701FA" w:rsidP="00C701FA">
      <w:pPr>
        <w:numPr>
          <w:ilvl w:val="0"/>
          <w:numId w:val="3"/>
        </w:numPr>
        <w:tabs>
          <w:tab w:val="clear" w:pos="1146"/>
          <w:tab w:val="num" w:pos="720"/>
        </w:tabs>
        <w:ind w:left="426" w:hanging="426"/>
        <w:jc w:val="both"/>
        <w:rPr>
          <w:rFonts w:ascii="Times New Roman" w:hAnsi="Times New Roman"/>
        </w:rPr>
      </w:pPr>
      <w:r>
        <w:rPr>
          <w:rFonts w:ascii="Times New Roman" w:hAnsi="Times New Roman"/>
        </w:rPr>
        <w:t xml:space="preserve">Student może zrezygnować ze studiów. Rezygnacja powinna mieć formę pisemną </w:t>
      </w:r>
      <w:r>
        <w:rPr>
          <w:rFonts w:ascii="Times New Roman" w:hAnsi="Times New Roman"/>
        </w:rPr>
        <w:br/>
        <w:t xml:space="preserve">i powinna niezwłocznie być złożona do Dziekana. </w:t>
      </w:r>
    </w:p>
    <w:p w:rsidR="00C701FA" w:rsidRDefault="00C701FA" w:rsidP="00C701FA">
      <w:pPr>
        <w:numPr>
          <w:ilvl w:val="0"/>
          <w:numId w:val="3"/>
        </w:numPr>
        <w:tabs>
          <w:tab w:val="clear" w:pos="1146"/>
          <w:tab w:val="num" w:pos="720"/>
        </w:tabs>
        <w:ind w:left="426" w:hanging="426"/>
        <w:jc w:val="both"/>
        <w:rPr>
          <w:rFonts w:ascii="Times New Roman" w:hAnsi="Times New Roman"/>
        </w:rPr>
      </w:pPr>
      <w:r>
        <w:rPr>
          <w:rFonts w:ascii="Times New Roman" w:hAnsi="Times New Roman"/>
        </w:rPr>
        <w:t>Brak udziału w obowiązkowych zajęciach stwierdza się w przypadku, gdy student nie uczestniczy w zajęciach, o których mowa w § 19 ust. 5 i 6, w terminie miesiąca od dnia rozpoczęcia zajęć w danym semestrze.</w:t>
      </w:r>
    </w:p>
    <w:p w:rsidR="00C701FA" w:rsidRDefault="00C701FA" w:rsidP="00C701FA">
      <w:pPr>
        <w:numPr>
          <w:ilvl w:val="0"/>
          <w:numId w:val="3"/>
        </w:numPr>
        <w:tabs>
          <w:tab w:val="clear" w:pos="1146"/>
          <w:tab w:val="num" w:pos="720"/>
        </w:tabs>
        <w:ind w:left="426" w:hanging="426"/>
        <w:jc w:val="both"/>
        <w:rPr>
          <w:rFonts w:ascii="Times New Roman" w:hAnsi="Times New Roman"/>
        </w:rPr>
      </w:pPr>
      <w:r>
        <w:rPr>
          <w:rFonts w:ascii="Times New Roman" w:hAnsi="Times New Roman"/>
        </w:rPr>
        <w:t>Brak postępów w nauce można stwierdzić w przypadku:</w:t>
      </w:r>
    </w:p>
    <w:p w:rsidR="00C701FA" w:rsidRDefault="00C701FA" w:rsidP="00C701FA">
      <w:pPr>
        <w:ind w:left="709" w:hanging="283"/>
        <w:jc w:val="both"/>
        <w:rPr>
          <w:rFonts w:ascii="Times New Roman" w:hAnsi="Times New Roman"/>
        </w:rPr>
      </w:pPr>
      <w:r>
        <w:rPr>
          <w:rFonts w:ascii="Times New Roman" w:hAnsi="Times New Roman"/>
        </w:rPr>
        <w:lastRenderedPageBreak/>
        <w:t>1) nieuzyskania wymaganej liczby punktów ECTS i nie złożenia podania o rejestrację warunkową,</w:t>
      </w:r>
    </w:p>
    <w:p w:rsidR="00C701FA" w:rsidRPr="00B961A1" w:rsidRDefault="00C701FA" w:rsidP="00C701FA">
      <w:pPr>
        <w:pStyle w:val="Akapitzlist"/>
        <w:ind w:left="709" w:hanging="283"/>
        <w:jc w:val="both"/>
        <w:rPr>
          <w:rFonts w:ascii="Times New Roman" w:hAnsi="Times New Roman"/>
          <w:strike/>
        </w:rPr>
      </w:pPr>
      <w:r>
        <w:rPr>
          <w:rFonts w:ascii="Times New Roman" w:hAnsi="Times New Roman"/>
        </w:rPr>
        <w:t xml:space="preserve">2) </w:t>
      </w:r>
      <w:r w:rsidRPr="00B961A1">
        <w:rPr>
          <w:rFonts w:ascii="Times New Roman" w:hAnsi="Times New Roman"/>
        </w:rPr>
        <w:t>gdy stopień realizacji planu studiów wyklucza możliwość zaliczenia semestru lub roku studiów, zwłaszcza w przypadku nieobecności studenta na zajęciach w wymiarze przekraczającym możliwość ich odrobienia</w:t>
      </w:r>
      <w:r>
        <w:rPr>
          <w:rFonts w:ascii="Times New Roman" w:hAnsi="Times New Roman"/>
        </w:rPr>
        <w:t>,</w:t>
      </w:r>
    </w:p>
    <w:p w:rsidR="00C701FA" w:rsidRPr="00B961A1" w:rsidRDefault="00C701FA" w:rsidP="00C701FA">
      <w:pPr>
        <w:pStyle w:val="Akapitzlist"/>
        <w:ind w:left="709" w:hanging="283"/>
        <w:jc w:val="both"/>
        <w:rPr>
          <w:rFonts w:ascii="Times New Roman" w:hAnsi="Times New Roman"/>
          <w:strike/>
        </w:rPr>
      </w:pPr>
      <w:r>
        <w:rPr>
          <w:rFonts w:ascii="Times New Roman" w:hAnsi="Times New Roman"/>
        </w:rPr>
        <w:t xml:space="preserve">3) </w:t>
      </w:r>
      <w:r w:rsidRPr="00B961A1">
        <w:rPr>
          <w:rFonts w:ascii="Times New Roman" w:hAnsi="Times New Roman"/>
        </w:rPr>
        <w:t>niezaliczenia przedmiotów obowiązkowych, o których mowa w §  21 pkt 7.</w:t>
      </w:r>
    </w:p>
    <w:p w:rsidR="00C701FA" w:rsidRDefault="00C701FA" w:rsidP="00C701FA">
      <w:pPr>
        <w:ind w:left="426" w:hanging="426"/>
        <w:jc w:val="both"/>
        <w:rPr>
          <w:rFonts w:ascii="Times New Roman" w:hAnsi="Times New Roman"/>
        </w:rPr>
      </w:pPr>
      <w:r>
        <w:rPr>
          <w:rFonts w:ascii="Times New Roman" w:hAnsi="Times New Roman"/>
        </w:rPr>
        <w:t xml:space="preserve">8. Procedura skreślenia studenta z listy studentów rozpoczyna się </w:t>
      </w:r>
      <w:r w:rsidRPr="00D31A4C">
        <w:rPr>
          <w:rFonts w:ascii="Times New Roman" w:hAnsi="Times New Roman"/>
        </w:rPr>
        <w:t xml:space="preserve">od </w:t>
      </w:r>
      <w:r w:rsidRPr="0025209D">
        <w:rPr>
          <w:rFonts w:ascii="Times New Roman" w:hAnsi="Times New Roman"/>
        </w:rPr>
        <w:t xml:space="preserve">pisemnego poinformowania </w:t>
      </w:r>
      <w:r>
        <w:rPr>
          <w:rFonts w:ascii="Times New Roman" w:hAnsi="Times New Roman"/>
        </w:rPr>
        <w:t xml:space="preserve">o przewidywanym skreśleniu i wyznaczenia terminu, w jakim student może wyjaśnić zaistniałą sytuację. Po upływie wyznaczonego terminu Dziekan </w:t>
      </w:r>
      <w:r w:rsidRPr="00A3754D">
        <w:rPr>
          <w:rFonts w:ascii="Times New Roman" w:hAnsi="Times New Roman"/>
        </w:rPr>
        <w:t>lub Prodziekan na podstawie upoważnienia Rektora,</w:t>
      </w:r>
      <w:r w:rsidRPr="004F2A97">
        <w:rPr>
          <w:rFonts w:ascii="Times New Roman" w:hAnsi="Times New Roman"/>
        </w:rPr>
        <w:t xml:space="preserve"> </w:t>
      </w:r>
      <w:r>
        <w:rPr>
          <w:rFonts w:ascii="Times New Roman" w:hAnsi="Times New Roman"/>
        </w:rPr>
        <w:t xml:space="preserve"> podejmuje decyzję w sprawie skreślenia studenta z listy studentów.</w:t>
      </w:r>
    </w:p>
    <w:p w:rsidR="00C701FA" w:rsidRDefault="00C701FA" w:rsidP="00C701FA">
      <w:pPr>
        <w:pStyle w:val="Tekstpodstawowy"/>
        <w:ind w:left="284" w:hanging="284"/>
        <w:rPr>
          <w:rFonts w:ascii="Times New Roman" w:hAnsi="Times New Roman"/>
          <w:szCs w:val="24"/>
        </w:rPr>
      </w:pPr>
      <w:r w:rsidRPr="004F2A97">
        <w:rPr>
          <w:rFonts w:ascii="Times New Roman" w:hAnsi="Times New Roman"/>
          <w:szCs w:val="24"/>
        </w:rPr>
        <w:t xml:space="preserve">9. Od decyzji, o których mowa w ust. 1 i 2 </w:t>
      </w:r>
      <w:r>
        <w:rPr>
          <w:rFonts w:ascii="Times New Roman" w:hAnsi="Times New Roman"/>
          <w:szCs w:val="24"/>
        </w:rPr>
        <w:t xml:space="preserve"> wydawanych przez </w:t>
      </w:r>
      <w:r>
        <w:rPr>
          <w:rFonts w:ascii="Times New Roman" w:hAnsi="Times New Roman"/>
        </w:rPr>
        <w:t xml:space="preserve">Dziekana lub </w:t>
      </w:r>
      <w:r w:rsidRPr="00A3754D">
        <w:rPr>
          <w:rFonts w:ascii="Times New Roman" w:hAnsi="Times New Roman"/>
        </w:rPr>
        <w:t xml:space="preserve">Prodziekana </w:t>
      </w:r>
      <w:r>
        <w:rPr>
          <w:rFonts w:ascii="Times New Roman" w:hAnsi="Times New Roman"/>
        </w:rPr>
        <w:t>na podstawie upoważnienia Rektora</w:t>
      </w:r>
      <w:r w:rsidRPr="004F2A97">
        <w:rPr>
          <w:rFonts w:ascii="Times New Roman" w:hAnsi="Times New Roman"/>
          <w:szCs w:val="24"/>
        </w:rPr>
        <w:t xml:space="preserve">, przysługuje studentowi prawo złożenia wniosku </w:t>
      </w:r>
      <w:r>
        <w:rPr>
          <w:rFonts w:ascii="Times New Roman" w:hAnsi="Times New Roman"/>
          <w:szCs w:val="24"/>
        </w:rPr>
        <w:br/>
      </w:r>
      <w:r w:rsidRPr="004F2A97">
        <w:rPr>
          <w:rFonts w:ascii="Times New Roman" w:hAnsi="Times New Roman"/>
          <w:szCs w:val="24"/>
        </w:rPr>
        <w:t xml:space="preserve">o ponowne rozpatrzenie </w:t>
      </w:r>
      <w:r w:rsidRPr="00A3754D">
        <w:rPr>
          <w:rFonts w:ascii="Times New Roman" w:hAnsi="Times New Roman"/>
          <w:szCs w:val="24"/>
        </w:rPr>
        <w:t>sprawy</w:t>
      </w:r>
      <w:r w:rsidRPr="00A3754D">
        <w:rPr>
          <w:rFonts w:ascii="Times New Roman" w:hAnsi="Times New Roman"/>
          <w:szCs w:val="25"/>
        </w:rPr>
        <w:t xml:space="preserve"> do Rektora w terminie 14 dni od dnia jej doręczenia.</w:t>
      </w:r>
    </w:p>
    <w:p w:rsidR="00C701FA" w:rsidRDefault="00C701FA" w:rsidP="00C701FA">
      <w:pPr>
        <w:pStyle w:val="Tekstpodstawowy"/>
        <w:ind w:left="567" w:hanging="709"/>
        <w:rPr>
          <w:rFonts w:ascii="Times New Roman" w:hAnsi="Times New Roman"/>
          <w:szCs w:val="24"/>
        </w:rPr>
      </w:pPr>
      <w:r>
        <w:rPr>
          <w:rFonts w:ascii="Times New Roman" w:hAnsi="Times New Roman"/>
          <w:szCs w:val="24"/>
        </w:rPr>
        <w:t xml:space="preserve">10. </w:t>
      </w:r>
      <w:r w:rsidRPr="00B210D1">
        <w:rPr>
          <w:rFonts w:ascii="Times New Roman" w:hAnsi="Times New Roman"/>
          <w:szCs w:val="24"/>
        </w:rPr>
        <w:t>Osoba skreślona z listy studentów ma obowiązek rozliczyć się z uczelnią.</w:t>
      </w:r>
    </w:p>
    <w:p w:rsidR="0076267C" w:rsidRDefault="0076267C" w:rsidP="00C701FA">
      <w:pPr>
        <w:rPr>
          <w:rFonts w:ascii="Times New Roman" w:hAnsi="Times New Roman"/>
          <w:b/>
        </w:rPr>
      </w:pPr>
    </w:p>
    <w:p w:rsidR="00C701FA" w:rsidRDefault="00C701FA" w:rsidP="00C701FA">
      <w:pPr>
        <w:rPr>
          <w:rFonts w:ascii="Times New Roman" w:hAnsi="Times New Roman"/>
          <w:b/>
        </w:rPr>
      </w:pPr>
    </w:p>
    <w:p w:rsidR="00C701FA" w:rsidRDefault="00C701FA" w:rsidP="00C701FA">
      <w:pPr>
        <w:pStyle w:val="Nagwek1"/>
        <w:jc w:val="center"/>
        <w:rPr>
          <w:rFonts w:ascii="Times New Roman" w:hAnsi="Times New Roman"/>
        </w:rPr>
      </w:pPr>
      <w:bookmarkStart w:id="20" w:name="_Toc66987241"/>
      <w:r>
        <w:rPr>
          <w:rFonts w:ascii="Times New Roman" w:hAnsi="Times New Roman"/>
        </w:rPr>
        <w:t>9. Wznowienie studiów</w:t>
      </w:r>
      <w:bookmarkEnd w:id="20"/>
    </w:p>
    <w:p w:rsidR="00C701FA" w:rsidRDefault="00C701FA" w:rsidP="00C701FA">
      <w:pPr>
        <w:jc w:val="center"/>
        <w:rPr>
          <w:rFonts w:ascii="Times New Roman" w:hAnsi="Times New Roman"/>
        </w:rPr>
      </w:pPr>
    </w:p>
    <w:p w:rsidR="00C701FA" w:rsidRDefault="00C701FA" w:rsidP="00C701FA">
      <w:pPr>
        <w:tabs>
          <w:tab w:val="center" w:pos="4781"/>
        </w:tabs>
        <w:rPr>
          <w:rFonts w:ascii="Times New Roman" w:hAnsi="Times New Roman"/>
          <w:b/>
        </w:rPr>
      </w:pPr>
      <w:r>
        <w:rPr>
          <w:rFonts w:ascii="Times New Roman" w:hAnsi="Times New Roman"/>
        </w:rPr>
        <w:tab/>
        <w:t xml:space="preserve">§ 31. </w:t>
      </w:r>
    </w:p>
    <w:p w:rsidR="00C701FA" w:rsidRDefault="00C701FA" w:rsidP="00C701FA">
      <w:pPr>
        <w:pStyle w:val="Tekstpodstawowy"/>
        <w:ind w:left="284" w:hanging="284"/>
        <w:rPr>
          <w:rFonts w:ascii="Times New Roman" w:hAnsi="Times New Roman"/>
          <w:szCs w:val="24"/>
        </w:rPr>
      </w:pPr>
      <w:r>
        <w:rPr>
          <w:rFonts w:ascii="Times New Roman" w:hAnsi="Times New Roman"/>
          <w:szCs w:val="24"/>
        </w:rPr>
        <w:t xml:space="preserve">1. Student, który został skreślony z listy studentów z powodu niezaliczenia pierwszego semestru, może być ponownie przyjęty na studia wyłącznie według ogólnych zasad rekrutacji. </w:t>
      </w:r>
    </w:p>
    <w:p w:rsidR="00C701FA" w:rsidRPr="008770FA" w:rsidRDefault="00C701FA" w:rsidP="00C701FA">
      <w:pPr>
        <w:pStyle w:val="Tekstpodstawowy"/>
        <w:ind w:left="284" w:hanging="284"/>
        <w:rPr>
          <w:rFonts w:ascii="Times New Roman" w:hAnsi="Times New Roman"/>
          <w:szCs w:val="24"/>
        </w:rPr>
      </w:pPr>
      <w:r>
        <w:rPr>
          <w:rFonts w:ascii="Times New Roman" w:hAnsi="Times New Roman"/>
        </w:rPr>
        <w:t xml:space="preserve">2. </w:t>
      </w:r>
      <w:r w:rsidRPr="008770FA">
        <w:rPr>
          <w:rFonts w:ascii="Times New Roman" w:hAnsi="Times New Roman"/>
        </w:rPr>
        <w:t>W szczególnie uzasadnionych przypadkach i tylko w odniesieniu do osób, które</w:t>
      </w:r>
      <w:r w:rsidRPr="007A003B">
        <w:rPr>
          <w:rFonts w:ascii="Times New Roman" w:hAnsi="Times New Roman"/>
        </w:rPr>
        <w:t xml:space="preserve"> uprzednio studiowały w Akademii, </w:t>
      </w:r>
      <w:r>
        <w:rPr>
          <w:rFonts w:ascii="Times New Roman" w:hAnsi="Times New Roman"/>
        </w:rPr>
        <w:t>D</w:t>
      </w:r>
      <w:r w:rsidRPr="007A003B">
        <w:rPr>
          <w:rFonts w:ascii="Times New Roman" w:hAnsi="Times New Roman"/>
        </w:rPr>
        <w:t>ziekan może wyrazić zgodę na wznowienie studiów, na danym kierunku (na kierunku filologia na danej specjalności), na wniosek osoby skreślonej z listy studentów</w:t>
      </w:r>
      <w:r>
        <w:rPr>
          <w:rFonts w:ascii="Times New Roman" w:hAnsi="Times New Roman"/>
        </w:rPr>
        <w:t>:</w:t>
      </w:r>
    </w:p>
    <w:p w:rsidR="00C701FA" w:rsidRDefault="00C701FA" w:rsidP="00C701FA">
      <w:pPr>
        <w:pStyle w:val="Tekstpodstawowy"/>
        <w:ind w:left="567" w:hanging="283"/>
        <w:rPr>
          <w:rFonts w:ascii="Times New Roman" w:hAnsi="Times New Roman"/>
          <w:szCs w:val="24"/>
          <w:highlight w:val="lightGray"/>
        </w:rPr>
      </w:pPr>
      <w:r>
        <w:rPr>
          <w:rFonts w:ascii="Times New Roman" w:hAnsi="Times New Roman"/>
          <w:szCs w:val="24"/>
        </w:rPr>
        <w:t xml:space="preserve">1) </w:t>
      </w:r>
      <w:r w:rsidRPr="00823AB0">
        <w:rPr>
          <w:rFonts w:ascii="Times New Roman" w:hAnsi="Times New Roman"/>
          <w:szCs w:val="24"/>
        </w:rPr>
        <w:t>roku drugiego lub wyższego w przypadku studiów pierwszego stopnia oraz jednolitych studiów magisterskich. Wznowienie może nastąpić od następnego roku akademickiego</w:t>
      </w:r>
      <w:r>
        <w:rPr>
          <w:rFonts w:ascii="Times New Roman" w:hAnsi="Times New Roman"/>
          <w:szCs w:val="24"/>
        </w:rPr>
        <w:t>,</w:t>
      </w:r>
    </w:p>
    <w:p w:rsidR="00C701FA" w:rsidRPr="00823AB0" w:rsidRDefault="00C701FA" w:rsidP="00C701FA">
      <w:pPr>
        <w:pStyle w:val="Tekstpodstawowy"/>
        <w:ind w:left="567" w:hanging="283"/>
        <w:rPr>
          <w:rFonts w:ascii="Times New Roman" w:hAnsi="Times New Roman"/>
          <w:szCs w:val="24"/>
        </w:rPr>
      </w:pPr>
      <w:r>
        <w:rPr>
          <w:rFonts w:ascii="Times New Roman" w:hAnsi="Times New Roman"/>
          <w:szCs w:val="24"/>
        </w:rPr>
        <w:t xml:space="preserve">2) </w:t>
      </w:r>
      <w:r w:rsidRPr="00823AB0">
        <w:rPr>
          <w:rFonts w:ascii="Times New Roman" w:hAnsi="Times New Roman"/>
          <w:szCs w:val="24"/>
        </w:rPr>
        <w:t>semestru drugiego lub wyższego w przypadku studiów drugiego stopnia.</w:t>
      </w:r>
    </w:p>
    <w:p w:rsidR="000114B5" w:rsidRDefault="00C701FA" w:rsidP="00C701FA">
      <w:pPr>
        <w:pStyle w:val="Tekstpodstawowy"/>
        <w:ind w:left="284" w:hanging="284"/>
        <w:rPr>
          <w:rFonts w:ascii="Times New Roman" w:hAnsi="Times New Roman"/>
        </w:rPr>
      </w:pPr>
      <w:r>
        <w:rPr>
          <w:rFonts w:ascii="Times New Roman" w:hAnsi="Times New Roman"/>
          <w:szCs w:val="24"/>
        </w:rPr>
        <w:t xml:space="preserve">3. </w:t>
      </w:r>
      <w:r w:rsidRPr="00823AB0">
        <w:rPr>
          <w:rFonts w:ascii="Times New Roman" w:hAnsi="Times New Roman"/>
          <w:szCs w:val="24"/>
        </w:rPr>
        <w:t>Wznowienie studiów nie jest możliwe jeżeli</w:t>
      </w:r>
      <w:r w:rsidRPr="00823AB0">
        <w:rPr>
          <w:rFonts w:ascii="Times New Roman" w:hAnsi="Times New Roman"/>
        </w:rPr>
        <w:t xml:space="preserve"> skreślenie z listy studentów nastąpiło </w:t>
      </w:r>
      <w:r>
        <w:rPr>
          <w:rFonts w:ascii="Times New Roman" w:hAnsi="Times New Roman"/>
        </w:rPr>
        <w:br/>
      </w:r>
      <w:r w:rsidRPr="00823AB0">
        <w:rPr>
          <w:rFonts w:ascii="Times New Roman" w:hAnsi="Times New Roman"/>
        </w:rPr>
        <w:t>z powodu ukarania karą dyscyplinarną wydalenia z uczelni lub od daty skreślenia upłynęło więcej niż 5 lat</w:t>
      </w:r>
      <w:r w:rsidR="000114B5">
        <w:rPr>
          <w:rFonts w:ascii="Times New Roman" w:hAnsi="Times New Roman"/>
        </w:rPr>
        <w:t>.</w:t>
      </w:r>
    </w:p>
    <w:p w:rsidR="00C701FA" w:rsidRDefault="00C701FA" w:rsidP="00C701FA">
      <w:pPr>
        <w:pStyle w:val="Tekstpodstawowy"/>
        <w:ind w:left="284" w:hanging="284"/>
        <w:rPr>
          <w:rFonts w:ascii="Times New Roman" w:hAnsi="Times New Roman"/>
        </w:rPr>
      </w:pPr>
      <w:r>
        <w:rPr>
          <w:rFonts w:ascii="Times New Roman" w:hAnsi="Times New Roman"/>
          <w:szCs w:val="24"/>
        </w:rPr>
        <w:t xml:space="preserve">4. </w:t>
      </w:r>
      <w:r w:rsidRPr="008770FA">
        <w:rPr>
          <w:rFonts w:ascii="Times New Roman" w:hAnsi="Times New Roman"/>
          <w:szCs w:val="24"/>
        </w:rPr>
        <w:t>Przywrócenie w prawach studenta jest niemożliwe w przypadku, gdy w Akademii nie jest już prowadzony dany kierunek studiów (na kierunku filologia dana specjalność).</w:t>
      </w:r>
    </w:p>
    <w:p w:rsidR="00C701FA" w:rsidRPr="008770FA" w:rsidRDefault="00C701FA" w:rsidP="00C701FA">
      <w:pPr>
        <w:pStyle w:val="Tekstpodstawowy"/>
        <w:rPr>
          <w:rFonts w:ascii="Times New Roman" w:hAnsi="Times New Roman"/>
        </w:rPr>
      </w:pPr>
      <w:r>
        <w:rPr>
          <w:rFonts w:ascii="Times New Roman" w:hAnsi="Times New Roman"/>
          <w:szCs w:val="24"/>
        </w:rPr>
        <w:t xml:space="preserve">5. </w:t>
      </w:r>
      <w:r w:rsidRPr="008770FA">
        <w:rPr>
          <w:rFonts w:ascii="Times New Roman" w:hAnsi="Times New Roman"/>
          <w:szCs w:val="24"/>
        </w:rPr>
        <w:t>Wznowienie studiów jest dopuszczalne:</w:t>
      </w:r>
    </w:p>
    <w:p w:rsidR="00C701FA" w:rsidRDefault="00C701FA" w:rsidP="00C701FA">
      <w:pPr>
        <w:pStyle w:val="Tekstpodstawowy"/>
        <w:numPr>
          <w:ilvl w:val="1"/>
          <w:numId w:val="6"/>
        </w:numPr>
        <w:tabs>
          <w:tab w:val="left" w:pos="567"/>
        </w:tabs>
        <w:ind w:left="567" w:hanging="283"/>
        <w:rPr>
          <w:rFonts w:ascii="Times New Roman" w:hAnsi="Times New Roman"/>
          <w:szCs w:val="24"/>
        </w:rPr>
      </w:pPr>
      <w:r>
        <w:rPr>
          <w:rFonts w:ascii="Times New Roman" w:hAnsi="Times New Roman"/>
          <w:szCs w:val="24"/>
        </w:rPr>
        <w:t xml:space="preserve"> od początku właściwego semestru; </w:t>
      </w:r>
    </w:p>
    <w:p w:rsidR="00C701FA" w:rsidRDefault="00C701FA" w:rsidP="00C701FA">
      <w:pPr>
        <w:pStyle w:val="Tekstpodstawowy"/>
        <w:numPr>
          <w:ilvl w:val="1"/>
          <w:numId w:val="6"/>
        </w:numPr>
        <w:tabs>
          <w:tab w:val="left" w:pos="567"/>
        </w:tabs>
        <w:ind w:left="567" w:hanging="283"/>
        <w:rPr>
          <w:rFonts w:ascii="Times New Roman" w:hAnsi="Times New Roman"/>
          <w:szCs w:val="24"/>
        </w:rPr>
      </w:pPr>
      <w:r>
        <w:rPr>
          <w:rFonts w:ascii="Times New Roman" w:hAnsi="Times New Roman"/>
          <w:szCs w:val="24"/>
        </w:rPr>
        <w:t>tylko raz w ramach tego samego kierunku studiów (na kierunku filologia na danej specjalności).</w:t>
      </w:r>
    </w:p>
    <w:p w:rsidR="000114B5" w:rsidRDefault="00C701FA" w:rsidP="00C701FA">
      <w:pPr>
        <w:pStyle w:val="Tekstpodstawowy"/>
        <w:ind w:left="360" w:hanging="360"/>
        <w:rPr>
          <w:rFonts w:ascii="Times New Roman" w:hAnsi="Times New Roman"/>
          <w:szCs w:val="24"/>
        </w:rPr>
      </w:pPr>
      <w:r>
        <w:rPr>
          <w:rFonts w:ascii="Times New Roman" w:hAnsi="Times New Roman"/>
          <w:szCs w:val="24"/>
        </w:rPr>
        <w:t xml:space="preserve">6. </w:t>
      </w:r>
      <w:r w:rsidRPr="008770FA">
        <w:rPr>
          <w:rFonts w:ascii="Times New Roman" w:hAnsi="Times New Roman"/>
          <w:szCs w:val="24"/>
        </w:rPr>
        <w:t>Wznowienie studiów odbywa się na konkretny kierunek studiów (na kierunku filologia na daną specjalność) i dotyczy aktualnego programu studiów realizowanego na tym kierunku</w:t>
      </w:r>
      <w:r w:rsidR="000114B5">
        <w:rPr>
          <w:rFonts w:ascii="Times New Roman" w:hAnsi="Times New Roman"/>
          <w:szCs w:val="24"/>
        </w:rPr>
        <w:t>.</w:t>
      </w:r>
    </w:p>
    <w:p w:rsidR="00C701FA" w:rsidRPr="0066795E" w:rsidRDefault="00C701FA" w:rsidP="00C701FA">
      <w:pPr>
        <w:pStyle w:val="Tekstpodstawowy"/>
        <w:ind w:left="360" w:hanging="360"/>
        <w:rPr>
          <w:rFonts w:ascii="Times New Roman" w:hAnsi="Times New Roman"/>
          <w:szCs w:val="24"/>
        </w:rPr>
      </w:pPr>
      <w:r>
        <w:rPr>
          <w:rFonts w:ascii="Times New Roman" w:hAnsi="Times New Roman"/>
          <w:szCs w:val="24"/>
        </w:rPr>
        <w:t xml:space="preserve">7. </w:t>
      </w:r>
      <w:r w:rsidRPr="0066795E">
        <w:rPr>
          <w:rFonts w:ascii="Times New Roman" w:hAnsi="Times New Roman"/>
          <w:szCs w:val="24"/>
        </w:rPr>
        <w:t xml:space="preserve">Po wznowieniu studiów, student jest zobligowany do uzupełnienia różnic programowych, niezależnie od liczby zaliczonych wcześniej semestrów. Uzupełnienie tych różnic ma na celu zrealizowanie przez studenta wszystkich efektów uczenia się wynikających z aktualnego programu studiów. </w:t>
      </w:r>
    </w:p>
    <w:p w:rsidR="00C701FA" w:rsidRDefault="00C701FA" w:rsidP="00C701FA">
      <w:pPr>
        <w:pStyle w:val="Tekstpodstawowy"/>
        <w:ind w:left="284" w:hanging="284"/>
        <w:rPr>
          <w:rFonts w:ascii="Times New Roman" w:hAnsi="Times New Roman"/>
          <w:szCs w:val="24"/>
        </w:rPr>
      </w:pPr>
      <w:r>
        <w:rPr>
          <w:rFonts w:ascii="Times New Roman" w:hAnsi="Times New Roman"/>
          <w:szCs w:val="24"/>
        </w:rPr>
        <w:t>8. Osoba wznawiająca studia może je ukończyć, jeśli osiągnie takie same efekty uczenia się, jak pozostali studenci danego rocznika.</w:t>
      </w:r>
    </w:p>
    <w:p w:rsidR="00C701FA" w:rsidRPr="00A3754D" w:rsidRDefault="00C701FA" w:rsidP="00C701FA">
      <w:pPr>
        <w:pStyle w:val="Tekstpodstawowy"/>
        <w:ind w:left="284" w:hanging="284"/>
        <w:jc w:val="left"/>
        <w:rPr>
          <w:rFonts w:ascii="Times New Roman" w:hAnsi="Times New Roman"/>
          <w:szCs w:val="24"/>
        </w:rPr>
      </w:pPr>
      <w:r>
        <w:rPr>
          <w:rFonts w:ascii="Times New Roman" w:hAnsi="Times New Roman"/>
        </w:rPr>
        <w:t xml:space="preserve">9. </w:t>
      </w:r>
      <w:r w:rsidRPr="00181349">
        <w:rPr>
          <w:rFonts w:ascii="Times New Roman" w:hAnsi="Times New Roman"/>
        </w:rPr>
        <w:t xml:space="preserve">Student, który został skreślony z listy studentów, ma prawo wznowić je po zdaniu egzaminu sprawdzającego wiedzę, </w:t>
      </w:r>
      <w:r w:rsidRPr="00A3754D">
        <w:rPr>
          <w:rFonts w:ascii="Times New Roman" w:hAnsi="Times New Roman"/>
        </w:rPr>
        <w:t>z zastrzeżeniem ust. 10 w zakresie i na warunkach ustalonych przez Dziekana. Studentowi przysługuje jednokrotne przystąpienie do</w:t>
      </w:r>
      <w:r w:rsidR="0076267C" w:rsidRPr="00A3754D">
        <w:rPr>
          <w:rFonts w:ascii="Times New Roman" w:hAnsi="Times New Roman"/>
        </w:rPr>
        <w:t xml:space="preserve"> </w:t>
      </w:r>
      <w:r w:rsidRPr="00A3754D">
        <w:rPr>
          <w:rFonts w:ascii="Times New Roman" w:hAnsi="Times New Roman"/>
        </w:rPr>
        <w:t>egzaminu sprawdzającego wiedzę.</w:t>
      </w:r>
    </w:p>
    <w:p w:rsidR="00C701FA" w:rsidRPr="00A3754D" w:rsidRDefault="00C701FA" w:rsidP="00C701FA">
      <w:pPr>
        <w:pStyle w:val="Tekstpodstawowy"/>
        <w:tabs>
          <w:tab w:val="left" w:pos="284"/>
        </w:tabs>
        <w:ind w:left="284" w:hanging="284"/>
        <w:rPr>
          <w:rFonts w:ascii="Times New Roman" w:hAnsi="Times New Roman"/>
          <w:szCs w:val="24"/>
        </w:rPr>
      </w:pPr>
      <w:r w:rsidRPr="00A3754D">
        <w:rPr>
          <w:rFonts w:ascii="Times New Roman" w:hAnsi="Times New Roman"/>
          <w:szCs w:val="22"/>
        </w:rPr>
        <w:lastRenderedPageBreak/>
        <w:t xml:space="preserve">10. Studentowi, którego jedyną przyczyną skreślenia było nieoddanie pracy dyplomowej </w:t>
      </w:r>
      <w:r w:rsidRPr="00A3754D">
        <w:rPr>
          <w:rFonts w:ascii="Times New Roman" w:hAnsi="Times New Roman"/>
          <w:szCs w:val="22"/>
        </w:rPr>
        <w:br/>
        <w:t xml:space="preserve">w regulaminowym terminie, przysługuje prawo do wznowienia studiów na semestrze dyplomowym wyłącznie w celu zrealizowania, złożenia i obrony pracy dyplomowej, bez konieczności zdawania egzaminu sprawdzającego wiedzę. </w:t>
      </w:r>
      <w:r w:rsidRPr="00A3754D">
        <w:rPr>
          <w:rFonts w:ascii="Times New Roman" w:eastAsiaTheme="minorHAnsi" w:hAnsi="Times New Roman"/>
          <w:szCs w:val="22"/>
        </w:rPr>
        <w:t xml:space="preserve">Ponadto w przypadku zaistnienia różnic programowych student jest zobligowany do ich uzupełnienia. </w:t>
      </w:r>
      <w:r w:rsidRPr="00A3754D">
        <w:rPr>
          <w:rFonts w:ascii="Times New Roman" w:hAnsi="Times New Roman"/>
          <w:szCs w:val="22"/>
        </w:rPr>
        <w:t>Wznowienie studiów na tych zasadach możliwe jest jedynie gdy od regulaminowego czasu złożenia pracy dyplomowej nie upłynęło więcej niż jeden rok</w:t>
      </w:r>
      <w:r w:rsidRPr="00A3754D">
        <w:rPr>
          <w:rFonts w:ascii="Times New Roman" w:hAnsi="Times New Roman"/>
          <w:i/>
          <w:color w:val="0000FF"/>
          <w:szCs w:val="22"/>
        </w:rPr>
        <w:t>.</w:t>
      </w:r>
      <w:r w:rsidRPr="00A3754D">
        <w:rPr>
          <w:rFonts w:ascii="Times New Roman" w:hAnsi="Times New Roman"/>
          <w:color w:val="0000FF"/>
          <w:szCs w:val="22"/>
        </w:rPr>
        <w:t xml:space="preserve"> </w:t>
      </w:r>
      <w:r w:rsidRPr="00A3754D">
        <w:rPr>
          <w:rFonts w:ascii="Times New Roman" w:hAnsi="Times New Roman"/>
        </w:rPr>
        <w:t>W tym przypadku nie ma już możliwości przedłużenia regulaminowego  terminu złożenia pracy dyplomowej.</w:t>
      </w:r>
    </w:p>
    <w:p w:rsidR="00C701FA" w:rsidRDefault="00C701FA" w:rsidP="00C701FA">
      <w:pPr>
        <w:pStyle w:val="Nagwek1"/>
        <w:rPr>
          <w:rFonts w:ascii="Times New Roman" w:hAnsi="Times New Roman"/>
        </w:rPr>
      </w:pPr>
    </w:p>
    <w:p w:rsidR="00232A2F" w:rsidRDefault="00232A2F" w:rsidP="00A3754D">
      <w:pPr>
        <w:pStyle w:val="Nagwek1"/>
        <w:rPr>
          <w:rFonts w:ascii="Times New Roman" w:hAnsi="Times New Roman"/>
        </w:rPr>
      </w:pPr>
    </w:p>
    <w:p w:rsidR="00C701FA" w:rsidRDefault="00C701FA" w:rsidP="00C701FA">
      <w:pPr>
        <w:pStyle w:val="Nagwek1"/>
        <w:jc w:val="center"/>
        <w:rPr>
          <w:rFonts w:ascii="Times New Roman" w:hAnsi="Times New Roman"/>
        </w:rPr>
      </w:pPr>
      <w:r>
        <w:rPr>
          <w:rFonts w:ascii="Times New Roman" w:hAnsi="Times New Roman"/>
        </w:rPr>
        <w:t>10. Nagrody i wyróżnienia</w:t>
      </w:r>
    </w:p>
    <w:p w:rsidR="00C701FA" w:rsidRDefault="00C701FA" w:rsidP="00C701FA">
      <w:pPr>
        <w:pStyle w:val="Tekstpodstawowy"/>
        <w:rPr>
          <w:rFonts w:ascii="Times New Roman" w:hAnsi="Times New Roman"/>
          <w:b/>
          <w:szCs w:val="24"/>
        </w:rPr>
      </w:pPr>
    </w:p>
    <w:p w:rsidR="00C701FA" w:rsidRDefault="00C701FA" w:rsidP="00C701FA">
      <w:pPr>
        <w:pStyle w:val="Tekstpodstawowy"/>
        <w:jc w:val="center"/>
        <w:rPr>
          <w:rFonts w:ascii="Times New Roman" w:hAnsi="Times New Roman"/>
          <w:szCs w:val="24"/>
        </w:rPr>
      </w:pPr>
      <w:r>
        <w:rPr>
          <w:rFonts w:ascii="Times New Roman" w:hAnsi="Times New Roman"/>
          <w:szCs w:val="24"/>
        </w:rPr>
        <w:t xml:space="preserve">§ 32. </w:t>
      </w:r>
    </w:p>
    <w:p w:rsidR="00C701FA" w:rsidRDefault="00C701FA" w:rsidP="00C701FA">
      <w:pPr>
        <w:numPr>
          <w:ilvl w:val="1"/>
          <w:numId w:val="7"/>
        </w:numPr>
        <w:tabs>
          <w:tab w:val="left" w:pos="284"/>
        </w:tabs>
        <w:ind w:hanging="2160"/>
        <w:jc w:val="both"/>
        <w:rPr>
          <w:rFonts w:ascii="Times New Roman" w:hAnsi="Times New Roman"/>
        </w:rPr>
      </w:pPr>
      <w:r>
        <w:rPr>
          <w:rFonts w:ascii="Times New Roman" w:hAnsi="Times New Roman"/>
        </w:rPr>
        <w:t>Student może otrzymać:</w:t>
      </w:r>
    </w:p>
    <w:p w:rsidR="00C701FA" w:rsidRDefault="00C701FA" w:rsidP="00C701FA">
      <w:pPr>
        <w:numPr>
          <w:ilvl w:val="0"/>
          <w:numId w:val="8"/>
        </w:numPr>
        <w:tabs>
          <w:tab w:val="left" w:pos="284"/>
          <w:tab w:val="left" w:pos="567"/>
        </w:tabs>
        <w:ind w:left="567" w:hanging="283"/>
        <w:jc w:val="both"/>
        <w:rPr>
          <w:rFonts w:ascii="Times New Roman" w:hAnsi="Times New Roman"/>
        </w:rPr>
      </w:pPr>
      <w:r>
        <w:rPr>
          <w:rFonts w:ascii="Times New Roman" w:hAnsi="Times New Roman"/>
        </w:rPr>
        <w:t xml:space="preserve">stypendium Rektora - dotyczy  studenta, który uzyskał wyróżniające wyniki w nauce, osiągnięcia naukowe lub artystyczne, lub osiągnięcia sportowe we współzawodnictwie </w:t>
      </w:r>
      <w:r>
        <w:rPr>
          <w:rFonts w:ascii="Times New Roman" w:hAnsi="Times New Roman"/>
        </w:rPr>
        <w:br/>
        <w:t>co najmniej na poziomie krajowym,</w:t>
      </w:r>
    </w:p>
    <w:p w:rsidR="00C701FA" w:rsidRDefault="00C701FA" w:rsidP="00C701FA">
      <w:pPr>
        <w:numPr>
          <w:ilvl w:val="0"/>
          <w:numId w:val="8"/>
        </w:numPr>
        <w:tabs>
          <w:tab w:val="left" w:pos="284"/>
          <w:tab w:val="left" w:pos="567"/>
        </w:tabs>
        <w:ind w:left="567" w:hanging="283"/>
        <w:jc w:val="both"/>
        <w:rPr>
          <w:rFonts w:ascii="Times New Roman" w:hAnsi="Times New Roman"/>
        </w:rPr>
      </w:pPr>
      <w:r>
        <w:rPr>
          <w:rFonts w:ascii="Times New Roman" w:hAnsi="Times New Roman"/>
        </w:rPr>
        <w:t xml:space="preserve">stypendium ministra - dotyczy studenta wykazującego się znacznymi osiągnięciami naukowymi lub artystycznymi związanymi ze studiami, lub znaczącymi osiągnięciami sportowymi, </w:t>
      </w:r>
    </w:p>
    <w:p w:rsidR="00C701FA" w:rsidRDefault="00C701FA" w:rsidP="00C701FA">
      <w:pPr>
        <w:numPr>
          <w:ilvl w:val="0"/>
          <w:numId w:val="8"/>
        </w:numPr>
        <w:tabs>
          <w:tab w:val="left" w:pos="284"/>
          <w:tab w:val="left" w:pos="567"/>
        </w:tabs>
        <w:ind w:left="567" w:hanging="283"/>
        <w:jc w:val="both"/>
        <w:rPr>
          <w:rFonts w:ascii="Times New Roman" w:hAnsi="Times New Roman"/>
        </w:rPr>
      </w:pPr>
      <w:r>
        <w:rPr>
          <w:rFonts w:ascii="Times New Roman" w:hAnsi="Times New Roman"/>
        </w:rPr>
        <w:t>stypendium finansowane przez jednostkę samorządu terytorialnego,</w:t>
      </w:r>
    </w:p>
    <w:p w:rsidR="00C701FA" w:rsidRDefault="00C701FA" w:rsidP="00C701FA">
      <w:pPr>
        <w:numPr>
          <w:ilvl w:val="0"/>
          <w:numId w:val="8"/>
        </w:numPr>
        <w:tabs>
          <w:tab w:val="left" w:pos="284"/>
          <w:tab w:val="left" w:pos="567"/>
        </w:tabs>
        <w:ind w:left="567" w:hanging="283"/>
        <w:jc w:val="both"/>
        <w:rPr>
          <w:rFonts w:ascii="Times New Roman" w:hAnsi="Times New Roman"/>
        </w:rPr>
      </w:pPr>
      <w:r>
        <w:rPr>
          <w:rFonts w:ascii="Times New Roman" w:hAnsi="Times New Roman"/>
        </w:rPr>
        <w:t xml:space="preserve">stypendium za wyniki w nauce lub w sporcie przyznane studentowi przez osobę fizyczną lub osobę prawną niebędącą państwową ani samorządową osobą prawną. </w:t>
      </w:r>
    </w:p>
    <w:p w:rsidR="00C701FA" w:rsidRDefault="00C701FA" w:rsidP="00C701FA">
      <w:pPr>
        <w:numPr>
          <w:ilvl w:val="1"/>
          <w:numId w:val="7"/>
        </w:numPr>
        <w:tabs>
          <w:tab w:val="left" w:pos="284"/>
        </w:tabs>
        <w:ind w:left="284" w:hanging="284"/>
        <w:jc w:val="both"/>
        <w:rPr>
          <w:rFonts w:ascii="Times New Roman" w:hAnsi="Times New Roman"/>
        </w:rPr>
      </w:pPr>
      <w:r>
        <w:rPr>
          <w:rFonts w:ascii="Times New Roman" w:hAnsi="Times New Roman"/>
        </w:rPr>
        <w:t>Szczegółowe zasady i tryb przyznawania stypendiów, o których mowa w ust. 1 określają odrębne przepisy.</w:t>
      </w:r>
    </w:p>
    <w:p w:rsidR="00C701FA" w:rsidRDefault="00C701FA" w:rsidP="00C701FA">
      <w:pPr>
        <w:numPr>
          <w:ilvl w:val="1"/>
          <w:numId w:val="7"/>
        </w:numPr>
        <w:tabs>
          <w:tab w:val="left" w:pos="284"/>
        </w:tabs>
        <w:ind w:left="426" w:hanging="426"/>
        <w:jc w:val="both"/>
        <w:rPr>
          <w:rFonts w:ascii="Times New Roman" w:hAnsi="Times New Roman"/>
        </w:rPr>
      </w:pPr>
      <w:r>
        <w:rPr>
          <w:rFonts w:ascii="Times New Roman" w:hAnsi="Times New Roman"/>
        </w:rPr>
        <w:t>Nagrodami i wyróżnieniami przyznawanymi studentom Akademii są:</w:t>
      </w:r>
    </w:p>
    <w:p w:rsidR="00C701FA" w:rsidRPr="00181349" w:rsidRDefault="00C701FA" w:rsidP="00C701FA">
      <w:pPr>
        <w:pStyle w:val="Akapitzlist"/>
        <w:numPr>
          <w:ilvl w:val="1"/>
          <w:numId w:val="5"/>
        </w:numPr>
        <w:tabs>
          <w:tab w:val="left" w:pos="284"/>
        </w:tabs>
        <w:ind w:left="567" w:hanging="283"/>
        <w:rPr>
          <w:rFonts w:ascii="Times New Roman" w:hAnsi="Times New Roman"/>
        </w:rPr>
      </w:pPr>
      <w:r w:rsidRPr="00181349">
        <w:rPr>
          <w:rFonts w:ascii="Times New Roman" w:hAnsi="Times New Roman"/>
        </w:rPr>
        <w:t xml:space="preserve">nagrody </w:t>
      </w:r>
      <w:r>
        <w:rPr>
          <w:rFonts w:ascii="Times New Roman" w:hAnsi="Times New Roman"/>
        </w:rPr>
        <w:t>D</w:t>
      </w:r>
      <w:r w:rsidRPr="00181349">
        <w:rPr>
          <w:rFonts w:ascii="Times New Roman" w:hAnsi="Times New Roman"/>
        </w:rPr>
        <w:t>ziekana,</w:t>
      </w:r>
    </w:p>
    <w:p w:rsidR="00C701FA" w:rsidRDefault="00C701FA" w:rsidP="00C701FA">
      <w:pPr>
        <w:numPr>
          <w:ilvl w:val="1"/>
          <w:numId w:val="5"/>
        </w:numPr>
        <w:tabs>
          <w:tab w:val="left" w:pos="284"/>
        </w:tabs>
        <w:ind w:left="567" w:hanging="283"/>
        <w:rPr>
          <w:rFonts w:ascii="Times New Roman" w:hAnsi="Times New Roman"/>
        </w:rPr>
      </w:pPr>
      <w:r>
        <w:rPr>
          <w:rFonts w:ascii="Times New Roman" w:hAnsi="Times New Roman"/>
        </w:rPr>
        <w:t>nagrody Rektora,</w:t>
      </w:r>
    </w:p>
    <w:p w:rsidR="00C701FA" w:rsidRDefault="00C701FA" w:rsidP="00C701FA">
      <w:pPr>
        <w:numPr>
          <w:ilvl w:val="1"/>
          <w:numId w:val="5"/>
        </w:numPr>
        <w:tabs>
          <w:tab w:val="left" w:pos="284"/>
        </w:tabs>
        <w:ind w:left="567" w:hanging="283"/>
        <w:jc w:val="both"/>
        <w:rPr>
          <w:rFonts w:ascii="Times New Roman" w:hAnsi="Times New Roman"/>
        </w:rPr>
      </w:pPr>
      <w:r>
        <w:rPr>
          <w:rFonts w:ascii="Times New Roman" w:hAnsi="Times New Roman"/>
        </w:rPr>
        <w:t xml:space="preserve">nagrody ufundowane przez instytucje państwowe, towarzystwa naukowe, organizacje społeczne i osoby prywatne </w:t>
      </w:r>
      <w:r>
        <w:rPr>
          <w:rFonts w:ascii="Times New Roman" w:hAnsi="Times New Roman"/>
          <w:b/>
        </w:rPr>
        <w:t>-</w:t>
      </w:r>
      <w:r>
        <w:rPr>
          <w:rFonts w:ascii="Times New Roman" w:hAnsi="Times New Roman"/>
        </w:rPr>
        <w:t xml:space="preserve"> zgodnie z przepisami dotyczącymi tych nagród, listy gratulacyjne i inne wyróżnienia.</w:t>
      </w:r>
    </w:p>
    <w:p w:rsidR="00C701FA" w:rsidRDefault="00C701FA" w:rsidP="00C701FA">
      <w:pPr>
        <w:pStyle w:val="Tekstpodstawowy"/>
        <w:numPr>
          <w:ilvl w:val="1"/>
          <w:numId w:val="7"/>
        </w:numPr>
        <w:tabs>
          <w:tab w:val="left" w:pos="284"/>
        </w:tabs>
        <w:ind w:left="426" w:hanging="426"/>
        <w:rPr>
          <w:rFonts w:ascii="Times New Roman" w:hAnsi="Times New Roman"/>
          <w:szCs w:val="24"/>
        </w:rPr>
      </w:pPr>
      <w:r>
        <w:rPr>
          <w:rFonts w:ascii="Times New Roman" w:hAnsi="Times New Roman"/>
          <w:szCs w:val="24"/>
        </w:rPr>
        <w:t xml:space="preserve">Każda z form nagród i wyróżnień jest wpisywana do akt osobowych studenta </w:t>
      </w:r>
      <w:r>
        <w:rPr>
          <w:rFonts w:ascii="Times New Roman" w:hAnsi="Times New Roman"/>
          <w:szCs w:val="24"/>
        </w:rPr>
        <w:br/>
        <w:t>i do suplementu do dyplomu.</w:t>
      </w:r>
    </w:p>
    <w:p w:rsidR="00C701FA" w:rsidRDefault="00C701FA" w:rsidP="00C701FA">
      <w:pPr>
        <w:pStyle w:val="Nagwek1"/>
        <w:tabs>
          <w:tab w:val="left" w:pos="993"/>
          <w:tab w:val="left" w:pos="2552"/>
        </w:tabs>
        <w:jc w:val="center"/>
        <w:rPr>
          <w:rFonts w:ascii="Times New Roman" w:hAnsi="Times New Roman"/>
        </w:rPr>
      </w:pPr>
    </w:p>
    <w:p w:rsidR="00C701FA" w:rsidRDefault="00C701FA" w:rsidP="00C701FA">
      <w:pPr>
        <w:pStyle w:val="Nagwek1"/>
        <w:tabs>
          <w:tab w:val="left" w:pos="993"/>
          <w:tab w:val="left" w:pos="2552"/>
        </w:tabs>
        <w:jc w:val="center"/>
        <w:rPr>
          <w:rFonts w:ascii="Times New Roman" w:hAnsi="Times New Roman"/>
        </w:rPr>
      </w:pPr>
    </w:p>
    <w:p w:rsidR="00C701FA" w:rsidRDefault="00C701FA" w:rsidP="00C701FA">
      <w:pPr>
        <w:pStyle w:val="Nagwek1"/>
        <w:tabs>
          <w:tab w:val="left" w:pos="993"/>
          <w:tab w:val="left" w:pos="2552"/>
        </w:tabs>
        <w:jc w:val="center"/>
        <w:rPr>
          <w:rFonts w:ascii="Times New Roman" w:hAnsi="Times New Roman"/>
        </w:rPr>
      </w:pPr>
      <w:r>
        <w:rPr>
          <w:rFonts w:ascii="Times New Roman" w:hAnsi="Times New Roman"/>
        </w:rPr>
        <w:t>11. Odpowiedzialność dyscyplinarna studentów</w:t>
      </w:r>
    </w:p>
    <w:p w:rsidR="00C701FA" w:rsidRDefault="00C701FA" w:rsidP="00C701FA">
      <w:pPr>
        <w:pStyle w:val="Tekstpodstawowy2"/>
        <w:ind w:left="1353"/>
        <w:rPr>
          <w:b/>
          <w:color w:val="auto"/>
          <w:szCs w:val="24"/>
        </w:rPr>
      </w:pPr>
    </w:p>
    <w:p w:rsidR="00C701FA" w:rsidRDefault="00C701FA" w:rsidP="00C701FA">
      <w:pPr>
        <w:pStyle w:val="Tekstpodstawowy2"/>
        <w:jc w:val="center"/>
        <w:rPr>
          <w:color w:val="auto"/>
          <w:szCs w:val="24"/>
        </w:rPr>
      </w:pPr>
      <w:r>
        <w:rPr>
          <w:color w:val="auto"/>
          <w:szCs w:val="24"/>
        </w:rPr>
        <w:t xml:space="preserve">§ 33. </w:t>
      </w:r>
    </w:p>
    <w:p w:rsidR="00C701FA" w:rsidRDefault="00C701FA" w:rsidP="00C701FA">
      <w:pPr>
        <w:pStyle w:val="Tekstpodstawowy2"/>
        <w:numPr>
          <w:ilvl w:val="0"/>
          <w:numId w:val="9"/>
        </w:numPr>
        <w:ind w:left="426" w:hanging="426"/>
        <w:jc w:val="both"/>
        <w:rPr>
          <w:color w:val="auto"/>
          <w:szCs w:val="24"/>
        </w:rPr>
      </w:pPr>
      <w:r>
        <w:rPr>
          <w:color w:val="auto"/>
          <w:szCs w:val="24"/>
        </w:rPr>
        <w:t xml:space="preserve">Student podlega odpowiedzialności dyscyplinarnej za naruszenie przepisów obowiązujących w uczelni oraz za czyn uchybiający godności studenta. </w:t>
      </w:r>
    </w:p>
    <w:p w:rsidR="00C701FA" w:rsidRDefault="00C701FA" w:rsidP="00C701FA">
      <w:pPr>
        <w:numPr>
          <w:ilvl w:val="0"/>
          <w:numId w:val="9"/>
        </w:numPr>
        <w:ind w:left="426" w:hanging="426"/>
        <w:jc w:val="both"/>
        <w:rPr>
          <w:rFonts w:ascii="Times New Roman" w:hAnsi="Times New Roman"/>
        </w:rPr>
      </w:pPr>
      <w:r>
        <w:rPr>
          <w:rFonts w:ascii="Times New Roman" w:hAnsi="Times New Roman"/>
        </w:rPr>
        <w:t>W przypadku podejrzenia popełnienia przez studenta czynu uchybiającego godności studenta, Rektor niezwłocznie poleca przeprowadzenie postępowania wyjaśniającego.</w:t>
      </w:r>
    </w:p>
    <w:p w:rsidR="00C701FA" w:rsidRDefault="00C701FA" w:rsidP="00C701FA">
      <w:pPr>
        <w:numPr>
          <w:ilvl w:val="0"/>
          <w:numId w:val="9"/>
        </w:numPr>
        <w:ind w:left="426" w:hanging="426"/>
        <w:jc w:val="both"/>
        <w:rPr>
          <w:rFonts w:ascii="Times New Roman" w:hAnsi="Times New Roman"/>
        </w:rPr>
      </w:pPr>
      <w:r>
        <w:rPr>
          <w:rFonts w:ascii="Times New Roman" w:hAnsi="Times New Roman"/>
        </w:rPr>
        <w:t>W przypadku uzasadnionego podejrzenia popełnienia przez studenta przestępstwa, Rektor jednocześnie z poleceniem przeprowadzenia postępowania wyjaśniającego może zawiesić studenta w prawach studenta do czasu wydania orzeczenia przez komisję dyscyplinarną.</w:t>
      </w:r>
    </w:p>
    <w:p w:rsidR="00C701FA" w:rsidRDefault="00C701FA" w:rsidP="00C701FA">
      <w:pPr>
        <w:numPr>
          <w:ilvl w:val="0"/>
          <w:numId w:val="9"/>
        </w:numPr>
        <w:ind w:left="426" w:hanging="426"/>
        <w:jc w:val="both"/>
        <w:rPr>
          <w:rFonts w:ascii="Times New Roman" w:hAnsi="Times New Roman"/>
        </w:rPr>
      </w:pPr>
      <w:r>
        <w:rPr>
          <w:rFonts w:ascii="Times New Roman" w:hAnsi="Times New Roman"/>
        </w:rPr>
        <w:t>Jeżeli w wyniku postępowania wyjaśniającego zebrany materiał potwierdza popełnienie czynu, o którym mowa w ust. </w:t>
      </w:r>
      <w:r w:rsidRPr="0076267C">
        <w:rPr>
          <w:rFonts w:ascii="Times New Roman" w:hAnsi="Times New Roman"/>
        </w:rPr>
        <w:t>3</w:t>
      </w:r>
      <w:r>
        <w:rPr>
          <w:rFonts w:ascii="Times New Roman" w:hAnsi="Times New Roman"/>
        </w:rPr>
        <w:t>, Rektor wstrzymuje postępowanie o nadanie tytułu zawodowego do czasu wydania orzeczenia przez komisję dyscyplinarną oraz składa zawiadomienie o podejrzeniu popełnienia przestępstwa.</w:t>
      </w:r>
    </w:p>
    <w:p w:rsidR="00C701FA" w:rsidRDefault="00C701FA" w:rsidP="00C701FA">
      <w:pPr>
        <w:numPr>
          <w:ilvl w:val="0"/>
          <w:numId w:val="9"/>
        </w:numPr>
        <w:ind w:left="426" w:hanging="426"/>
        <w:jc w:val="both"/>
        <w:rPr>
          <w:rFonts w:ascii="Times New Roman" w:hAnsi="Times New Roman"/>
        </w:rPr>
      </w:pPr>
      <w:r>
        <w:rPr>
          <w:rFonts w:ascii="Times New Roman" w:hAnsi="Times New Roman"/>
        </w:rPr>
        <w:t>Za ten sam czyn student nie może być ukarany jednocześnie przez Rektora i komisję dyscyplinarną.</w:t>
      </w:r>
    </w:p>
    <w:p w:rsidR="00C701FA" w:rsidRDefault="00C701FA" w:rsidP="00C701FA">
      <w:pPr>
        <w:numPr>
          <w:ilvl w:val="0"/>
          <w:numId w:val="9"/>
        </w:numPr>
        <w:tabs>
          <w:tab w:val="left" w:pos="426"/>
        </w:tabs>
        <w:ind w:left="426" w:hanging="426"/>
        <w:jc w:val="both"/>
        <w:rPr>
          <w:rFonts w:ascii="Times New Roman" w:hAnsi="Times New Roman"/>
        </w:rPr>
      </w:pPr>
      <w:r>
        <w:rPr>
          <w:rFonts w:ascii="Times New Roman" w:hAnsi="Times New Roman"/>
        </w:rPr>
        <w:lastRenderedPageBreak/>
        <w:t>Karami dyscyplinarnymi są:</w:t>
      </w:r>
    </w:p>
    <w:p w:rsidR="00C701FA" w:rsidRDefault="00C701FA" w:rsidP="00C701FA">
      <w:pPr>
        <w:numPr>
          <w:ilvl w:val="1"/>
          <w:numId w:val="9"/>
        </w:numPr>
        <w:tabs>
          <w:tab w:val="left" w:pos="426"/>
        </w:tabs>
        <w:ind w:left="709" w:hanging="283"/>
        <w:jc w:val="both"/>
        <w:rPr>
          <w:rFonts w:ascii="Times New Roman" w:hAnsi="Times New Roman"/>
        </w:rPr>
      </w:pPr>
      <w:r>
        <w:rPr>
          <w:rFonts w:ascii="Times New Roman" w:hAnsi="Times New Roman"/>
        </w:rPr>
        <w:t xml:space="preserve">upomnienie, </w:t>
      </w:r>
    </w:p>
    <w:p w:rsidR="00C701FA" w:rsidRDefault="00C701FA" w:rsidP="00C701FA">
      <w:pPr>
        <w:numPr>
          <w:ilvl w:val="1"/>
          <w:numId w:val="9"/>
        </w:numPr>
        <w:tabs>
          <w:tab w:val="left" w:pos="426"/>
        </w:tabs>
        <w:ind w:left="709" w:hanging="283"/>
        <w:jc w:val="both"/>
        <w:rPr>
          <w:rFonts w:ascii="Times New Roman" w:hAnsi="Times New Roman"/>
        </w:rPr>
      </w:pPr>
      <w:r>
        <w:rPr>
          <w:rFonts w:ascii="Times New Roman" w:hAnsi="Times New Roman"/>
        </w:rPr>
        <w:t xml:space="preserve">nagana, </w:t>
      </w:r>
    </w:p>
    <w:p w:rsidR="00C701FA" w:rsidRDefault="00C701FA" w:rsidP="00C701FA">
      <w:pPr>
        <w:numPr>
          <w:ilvl w:val="1"/>
          <w:numId w:val="9"/>
        </w:numPr>
        <w:tabs>
          <w:tab w:val="left" w:pos="426"/>
        </w:tabs>
        <w:ind w:left="709" w:hanging="283"/>
        <w:jc w:val="both"/>
        <w:rPr>
          <w:rFonts w:ascii="Times New Roman" w:hAnsi="Times New Roman"/>
        </w:rPr>
      </w:pPr>
      <w:r>
        <w:rPr>
          <w:rFonts w:ascii="Times New Roman" w:hAnsi="Times New Roman"/>
        </w:rPr>
        <w:t xml:space="preserve">nagana z ostrzeżeniem, </w:t>
      </w:r>
    </w:p>
    <w:p w:rsidR="00C701FA" w:rsidRDefault="00C701FA" w:rsidP="00C701FA">
      <w:pPr>
        <w:numPr>
          <w:ilvl w:val="1"/>
          <w:numId w:val="9"/>
        </w:numPr>
        <w:tabs>
          <w:tab w:val="left" w:pos="426"/>
        </w:tabs>
        <w:ind w:left="709" w:hanging="283"/>
        <w:jc w:val="both"/>
        <w:rPr>
          <w:rFonts w:ascii="Times New Roman" w:hAnsi="Times New Roman"/>
        </w:rPr>
      </w:pPr>
      <w:r>
        <w:rPr>
          <w:rFonts w:ascii="Times New Roman" w:hAnsi="Times New Roman"/>
        </w:rPr>
        <w:t xml:space="preserve">zawieszenie w określonych prawach studenta na okres do 1 roku, </w:t>
      </w:r>
    </w:p>
    <w:p w:rsidR="00C701FA" w:rsidRDefault="00C701FA" w:rsidP="00C701FA">
      <w:pPr>
        <w:numPr>
          <w:ilvl w:val="1"/>
          <w:numId w:val="9"/>
        </w:numPr>
        <w:tabs>
          <w:tab w:val="left" w:pos="426"/>
        </w:tabs>
        <w:ind w:left="709" w:hanging="283"/>
        <w:jc w:val="both"/>
        <w:rPr>
          <w:rFonts w:ascii="Times New Roman" w:hAnsi="Times New Roman"/>
        </w:rPr>
      </w:pPr>
      <w:r>
        <w:rPr>
          <w:rFonts w:ascii="Times New Roman" w:hAnsi="Times New Roman"/>
        </w:rPr>
        <w:t>wydalenie z uczelni.</w:t>
      </w:r>
    </w:p>
    <w:p w:rsidR="00C701FA" w:rsidRDefault="00C701FA" w:rsidP="00C701FA">
      <w:pPr>
        <w:numPr>
          <w:ilvl w:val="0"/>
          <w:numId w:val="9"/>
        </w:numPr>
        <w:tabs>
          <w:tab w:val="left" w:pos="426"/>
        </w:tabs>
        <w:ind w:left="426" w:hanging="426"/>
        <w:jc w:val="both"/>
        <w:rPr>
          <w:rFonts w:ascii="Times New Roman" w:hAnsi="Times New Roman"/>
        </w:rPr>
      </w:pPr>
      <w:r>
        <w:rPr>
          <w:rFonts w:ascii="Times New Roman" w:hAnsi="Times New Roman"/>
        </w:rPr>
        <w:t xml:space="preserve">Za przewinienie mniejszej wagi Rektor może, nałożyć na studenta karę upomnienia, </w:t>
      </w:r>
      <w:r>
        <w:rPr>
          <w:rFonts w:ascii="Times New Roman" w:hAnsi="Times New Roman"/>
        </w:rPr>
        <w:br/>
        <w:t xml:space="preserve">po uprzednim wysłuchaniu studenta lub jego obrońcy. </w:t>
      </w:r>
    </w:p>
    <w:p w:rsidR="00C701FA" w:rsidRDefault="00C701FA" w:rsidP="00C701FA">
      <w:pPr>
        <w:numPr>
          <w:ilvl w:val="0"/>
          <w:numId w:val="9"/>
        </w:numPr>
        <w:ind w:left="426" w:hanging="426"/>
        <w:jc w:val="both"/>
        <w:rPr>
          <w:rFonts w:ascii="Times New Roman" w:hAnsi="Times New Roman"/>
          <w:strike/>
        </w:rPr>
      </w:pPr>
      <w:r>
        <w:rPr>
          <w:rFonts w:ascii="Times New Roman" w:hAnsi="Times New Roman"/>
        </w:rPr>
        <w:t xml:space="preserve">Rektor może, z inicjatywy własnej lub na wniosek organu samorządu studenckiego, wskazanego w </w:t>
      </w:r>
      <w:r>
        <w:rPr>
          <w:rFonts w:ascii="Times New Roman" w:hAnsi="Times New Roman"/>
          <w:i/>
        </w:rPr>
        <w:t>Regulaminie samorządu studenckiego</w:t>
      </w:r>
      <w:r>
        <w:rPr>
          <w:rFonts w:ascii="Times New Roman" w:hAnsi="Times New Roman"/>
        </w:rPr>
        <w:t>, przekazać sprawę do sądu koleżeńskiego, zamiast przekazywać ją rzecznikowi dyscyplinarnemu.</w:t>
      </w:r>
    </w:p>
    <w:p w:rsidR="00C701FA" w:rsidRDefault="00C701FA" w:rsidP="00C701FA">
      <w:pPr>
        <w:numPr>
          <w:ilvl w:val="0"/>
          <w:numId w:val="9"/>
        </w:numPr>
        <w:tabs>
          <w:tab w:val="left" w:pos="426"/>
        </w:tabs>
        <w:ind w:left="426" w:hanging="426"/>
        <w:jc w:val="both"/>
        <w:rPr>
          <w:rFonts w:ascii="Times New Roman" w:hAnsi="Times New Roman"/>
        </w:rPr>
      </w:pPr>
      <w:r>
        <w:rPr>
          <w:rFonts w:ascii="Times New Roman" w:hAnsi="Times New Roman"/>
        </w:rPr>
        <w:t>Rektor może zarządzić sankcje materialne w celu pokrycia szkód wyrządzonych przez studenta.</w:t>
      </w:r>
    </w:p>
    <w:p w:rsidR="00C701FA" w:rsidRDefault="00C701FA" w:rsidP="00C701FA">
      <w:pPr>
        <w:numPr>
          <w:ilvl w:val="0"/>
          <w:numId w:val="9"/>
        </w:numPr>
        <w:tabs>
          <w:tab w:val="left" w:pos="426"/>
        </w:tabs>
        <w:ind w:left="426" w:hanging="426"/>
        <w:jc w:val="both"/>
        <w:rPr>
          <w:rFonts w:ascii="Times New Roman" w:hAnsi="Times New Roman"/>
        </w:rPr>
      </w:pPr>
      <w:r>
        <w:rPr>
          <w:rFonts w:ascii="Times New Roman" w:hAnsi="Times New Roman"/>
        </w:rPr>
        <w:t>Każda z form ukarania wymaga wpisu do akt osobowych studenta.</w:t>
      </w:r>
    </w:p>
    <w:p w:rsidR="00C701FA" w:rsidRDefault="00C701FA" w:rsidP="00C701FA">
      <w:pPr>
        <w:numPr>
          <w:ilvl w:val="0"/>
          <w:numId w:val="9"/>
        </w:numPr>
        <w:tabs>
          <w:tab w:val="left" w:pos="426"/>
        </w:tabs>
        <w:ind w:left="426" w:hanging="426"/>
        <w:jc w:val="both"/>
        <w:rPr>
          <w:rFonts w:ascii="Times New Roman" w:hAnsi="Times New Roman"/>
        </w:rPr>
      </w:pPr>
      <w:r>
        <w:rPr>
          <w:rFonts w:ascii="Times New Roman" w:hAnsi="Times New Roman"/>
        </w:rPr>
        <w:t>Zasady postępowania dyscyplinarnego określają odrębne przepisy.</w:t>
      </w:r>
    </w:p>
    <w:p w:rsidR="00C701FA" w:rsidRDefault="00C701FA" w:rsidP="00C701FA">
      <w:pPr>
        <w:pStyle w:val="Nagwek1"/>
        <w:jc w:val="center"/>
        <w:rPr>
          <w:rFonts w:ascii="Times New Roman" w:hAnsi="Times New Roman"/>
        </w:rPr>
      </w:pPr>
      <w:bookmarkStart w:id="21" w:name="_Toc66987244"/>
    </w:p>
    <w:p w:rsidR="00C701FA" w:rsidRDefault="00C701FA" w:rsidP="00C701FA">
      <w:pPr>
        <w:pStyle w:val="Nagwek1"/>
        <w:jc w:val="center"/>
        <w:rPr>
          <w:rFonts w:ascii="Times New Roman" w:hAnsi="Times New Roman"/>
        </w:rPr>
      </w:pPr>
    </w:p>
    <w:p w:rsidR="00C701FA" w:rsidRDefault="00C701FA" w:rsidP="00C701FA">
      <w:pPr>
        <w:pStyle w:val="Nagwek1"/>
        <w:jc w:val="center"/>
        <w:rPr>
          <w:rFonts w:ascii="Times New Roman" w:hAnsi="Times New Roman"/>
        </w:rPr>
      </w:pPr>
      <w:r>
        <w:rPr>
          <w:rFonts w:ascii="Times New Roman" w:hAnsi="Times New Roman"/>
        </w:rPr>
        <w:t>12. Praca dyplomowa</w:t>
      </w:r>
      <w:bookmarkEnd w:id="21"/>
    </w:p>
    <w:p w:rsidR="00C701FA" w:rsidRDefault="00C701FA" w:rsidP="00C701FA">
      <w:pPr>
        <w:jc w:val="both"/>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34. </w:t>
      </w:r>
    </w:p>
    <w:p w:rsidR="00C701FA" w:rsidRDefault="00C701FA" w:rsidP="00C701FA">
      <w:pPr>
        <w:pStyle w:val="Tekstpodstawowy"/>
        <w:numPr>
          <w:ilvl w:val="0"/>
          <w:numId w:val="10"/>
        </w:numPr>
        <w:ind w:left="284" w:hanging="284"/>
        <w:rPr>
          <w:rFonts w:ascii="Times New Roman" w:hAnsi="Times New Roman"/>
          <w:szCs w:val="24"/>
        </w:rPr>
      </w:pPr>
      <w:r>
        <w:rPr>
          <w:rFonts w:ascii="Times New Roman" w:hAnsi="Times New Roman"/>
          <w:szCs w:val="24"/>
        </w:rPr>
        <w:t>Student zobowiązany jest do wykonania pracy dyplomowej:</w:t>
      </w:r>
    </w:p>
    <w:p w:rsidR="00C701FA" w:rsidRDefault="00C701FA" w:rsidP="00C701FA">
      <w:pPr>
        <w:pStyle w:val="Tekstpodstawowy"/>
        <w:numPr>
          <w:ilvl w:val="0"/>
          <w:numId w:val="11"/>
        </w:numPr>
        <w:ind w:left="284" w:firstLine="0"/>
        <w:jc w:val="left"/>
        <w:rPr>
          <w:rFonts w:ascii="Times New Roman" w:hAnsi="Times New Roman"/>
          <w:szCs w:val="24"/>
        </w:rPr>
      </w:pPr>
      <w:r>
        <w:rPr>
          <w:rFonts w:ascii="Times New Roman" w:hAnsi="Times New Roman"/>
          <w:szCs w:val="24"/>
        </w:rPr>
        <w:t>licencjackiej lub inżynierskiej, jeżeli  przewiduje to program studiów;</w:t>
      </w:r>
    </w:p>
    <w:p w:rsidR="00C701FA" w:rsidRDefault="00C701FA" w:rsidP="00C701FA">
      <w:pPr>
        <w:pStyle w:val="Tekstpodstawowy"/>
        <w:numPr>
          <w:ilvl w:val="0"/>
          <w:numId w:val="11"/>
        </w:numPr>
        <w:ind w:left="284" w:firstLine="0"/>
        <w:jc w:val="left"/>
        <w:rPr>
          <w:rFonts w:ascii="Times New Roman" w:hAnsi="Times New Roman"/>
          <w:szCs w:val="24"/>
        </w:rPr>
      </w:pPr>
      <w:r>
        <w:rPr>
          <w:rFonts w:ascii="Times New Roman" w:hAnsi="Times New Roman"/>
          <w:szCs w:val="24"/>
        </w:rPr>
        <w:t xml:space="preserve">magisterskiej. </w:t>
      </w:r>
    </w:p>
    <w:p w:rsidR="00C701FA" w:rsidRDefault="00C63B90" w:rsidP="00C701FA">
      <w:pPr>
        <w:pStyle w:val="Default"/>
        <w:ind w:left="284" w:hanging="284"/>
        <w:jc w:val="both"/>
        <w:rPr>
          <w:color w:val="auto"/>
        </w:rPr>
      </w:pPr>
      <w:r>
        <w:rPr>
          <w:color w:val="auto"/>
        </w:rPr>
        <w:t xml:space="preserve">2. </w:t>
      </w:r>
      <w:r w:rsidR="00C701FA">
        <w:rPr>
          <w:color w:val="auto"/>
        </w:rPr>
        <w:t xml:space="preserve">Praca dyplomowa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w:t>
      </w:r>
      <w:r w:rsidR="00C701FA">
        <w:rPr>
          <w:color w:val="auto"/>
        </w:rPr>
        <w:br/>
        <w:t xml:space="preserve">i wnioskowania. </w:t>
      </w:r>
    </w:p>
    <w:p w:rsidR="00C701FA" w:rsidRDefault="00C701FA" w:rsidP="00C701FA">
      <w:pPr>
        <w:ind w:left="426" w:hanging="426"/>
        <w:rPr>
          <w:rFonts w:ascii="Times New Roman" w:hAnsi="Times New Roman"/>
        </w:rPr>
      </w:pPr>
      <w:r>
        <w:rPr>
          <w:rFonts w:ascii="Times New Roman" w:hAnsi="Times New Roman"/>
        </w:rPr>
        <w:t xml:space="preserve">3. Pracę dyplomową może stanowić w szczególności: </w:t>
      </w:r>
    </w:p>
    <w:p w:rsidR="00C701FA" w:rsidRDefault="00C701FA" w:rsidP="00C701FA">
      <w:pPr>
        <w:ind w:left="426" w:hanging="142"/>
        <w:rPr>
          <w:rFonts w:ascii="Times New Roman" w:hAnsi="Times New Roman"/>
        </w:rPr>
      </w:pPr>
      <w:r>
        <w:rPr>
          <w:rFonts w:ascii="Times New Roman" w:hAnsi="Times New Roman"/>
        </w:rPr>
        <w:t xml:space="preserve">1) praca pisemna, </w:t>
      </w:r>
    </w:p>
    <w:p w:rsidR="00C701FA" w:rsidRPr="00A3754D" w:rsidRDefault="00C701FA" w:rsidP="00C701FA">
      <w:pPr>
        <w:ind w:left="426" w:hanging="142"/>
        <w:jc w:val="both"/>
        <w:rPr>
          <w:rFonts w:ascii="Times New Roman" w:hAnsi="Times New Roman"/>
        </w:rPr>
      </w:pPr>
      <w:r w:rsidRPr="00A3754D">
        <w:rPr>
          <w:rFonts w:ascii="Times New Roman" w:hAnsi="Times New Roman"/>
        </w:rPr>
        <w:t xml:space="preserve">2) opublikowany artykuł </w:t>
      </w:r>
      <w:r w:rsidRPr="00A3754D">
        <w:rPr>
          <w:rFonts w:ascii="Times New Roman" w:eastAsiaTheme="minorHAnsi" w:hAnsi="Times New Roman"/>
          <w:szCs w:val="22"/>
          <w:lang w:eastAsia="en-US"/>
        </w:rPr>
        <w:t>w czasopiśmie recenzowanym o minimalnej liczbie 40 punktów, wg wykazu czasopism naukowych i recenzowanych materiałów z konferencji międzynarodowych, ogłoszonych komunikatem Ministra Edukacji i Nauki</w:t>
      </w:r>
      <w:r w:rsidRPr="00A3754D">
        <w:rPr>
          <w:rFonts w:ascii="Times New Roman" w:hAnsi="Times New Roman"/>
        </w:rPr>
        <w:t>,</w:t>
      </w:r>
    </w:p>
    <w:p w:rsidR="00C701FA" w:rsidRPr="00A3754D" w:rsidRDefault="00C701FA" w:rsidP="00C701FA">
      <w:pPr>
        <w:ind w:left="426" w:hanging="142"/>
        <w:rPr>
          <w:rFonts w:ascii="Times New Roman" w:hAnsi="Times New Roman"/>
        </w:rPr>
      </w:pPr>
      <w:r w:rsidRPr="00A3754D">
        <w:rPr>
          <w:rFonts w:ascii="Times New Roman" w:hAnsi="Times New Roman"/>
        </w:rPr>
        <w:t xml:space="preserve">3) praca projektowa, w tym: </w:t>
      </w:r>
    </w:p>
    <w:p w:rsidR="00C701FA" w:rsidRPr="00A3754D" w:rsidRDefault="00C701FA" w:rsidP="00C701FA">
      <w:pPr>
        <w:ind w:left="851" w:hanging="284"/>
        <w:jc w:val="both"/>
        <w:rPr>
          <w:rFonts w:ascii="Times New Roman" w:hAnsi="Times New Roman"/>
        </w:rPr>
      </w:pPr>
      <w:r w:rsidRPr="00A3754D">
        <w:rPr>
          <w:rFonts w:ascii="Times New Roman" w:hAnsi="Times New Roman"/>
        </w:rPr>
        <w:t xml:space="preserve">a) projekt (np. rozwiązania technologicznego) </w:t>
      </w:r>
    </w:p>
    <w:p w:rsidR="00C701FA" w:rsidRPr="00A3754D" w:rsidRDefault="00C701FA" w:rsidP="00C701FA">
      <w:pPr>
        <w:ind w:left="851" w:hanging="284"/>
        <w:jc w:val="both"/>
        <w:rPr>
          <w:rFonts w:ascii="Times New Roman" w:hAnsi="Times New Roman"/>
        </w:rPr>
      </w:pPr>
      <w:r w:rsidRPr="00A3754D">
        <w:rPr>
          <w:rFonts w:ascii="Times New Roman" w:hAnsi="Times New Roman"/>
        </w:rPr>
        <w:t xml:space="preserve">b) opracowanie programu lub systemu komputerowego, </w:t>
      </w:r>
    </w:p>
    <w:p w:rsidR="00C701FA" w:rsidRPr="00A3754D" w:rsidRDefault="00EC0E2D" w:rsidP="00C701FA">
      <w:pPr>
        <w:ind w:left="851" w:hanging="284"/>
        <w:jc w:val="both"/>
        <w:rPr>
          <w:rFonts w:ascii="Times New Roman" w:hAnsi="Times New Roman"/>
        </w:rPr>
      </w:pPr>
      <w:r w:rsidRPr="00A3754D">
        <w:rPr>
          <w:rFonts w:ascii="Times New Roman" w:hAnsi="Times New Roman"/>
        </w:rPr>
        <w:t>c</w:t>
      </w:r>
      <w:r w:rsidR="00C701FA" w:rsidRPr="00A3754D">
        <w:rPr>
          <w:rFonts w:ascii="Times New Roman" w:hAnsi="Times New Roman"/>
        </w:rPr>
        <w:t xml:space="preserve">) praca konstrukcyjna  </w:t>
      </w:r>
    </w:p>
    <w:p w:rsidR="00C701FA" w:rsidRPr="00A3754D" w:rsidRDefault="00EC0E2D" w:rsidP="00C701FA">
      <w:pPr>
        <w:ind w:left="851" w:hanging="284"/>
        <w:jc w:val="both"/>
        <w:rPr>
          <w:rFonts w:ascii="Times New Roman" w:hAnsi="Times New Roman"/>
        </w:rPr>
      </w:pPr>
      <w:r w:rsidRPr="00A3754D">
        <w:rPr>
          <w:rFonts w:ascii="Times New Roman" w:hAnsi="Times New Roman"/>
        </w:rPr>
        <w:t>d</w:t>
      </w:r>
      <w:r w:rsidR="00C701FA" w:rsidRPr="00A3754D">
        <w:rPr>
          <w:rFonts w:ascii="Times New Roman" w:hAnsi="Times New Roman"/>
        </w:rPr>
        <w:t>) praca zawierająca opis kliniczny danego przypadku oraz oryginalny proces pielęgnowania,</w:t>
      </w:r>
    </w:p>
    <w:p w:rsidR="00C701FA" w:rsidRPr="00A3754D" w:rsidRDefault="00EC0E2D" w:rsidP="00C701FA">
      <w:pPr>
        <w:ind w:left="851" w:hanging="284"/>
        <w:jc w:val="both"/>
        <w:rPr>
          <w:rFonts w:ascii="Times New Roman" w:hAnsi="Times New Roman"/>
        </w:rPr>
      </w:pPr>
      <w:r w:rsidRPr="00A3754D">
        <w:rPr>
          <w:rFonts w:ascii="Times New Roman" w:hAnsi="Times New Roman"/>
        </w:rPr>
        <w:t>e</w:t>
      </w:r>
      <w:r w:rsidR="00C701FA" w:rsidRPr="00A3754D">
        <w:rPr>
          <w:rFonts w:ascii="Times New Roman" w:hAnsi="Times New Roman"/>
        </w:rPr>
        <w:t>) praca zawierająca opis przypadku klinicznego lub zdarzenia masowego oraz oryginalne  postępowanie ratownicze,</w:t>
      </w:r>
    </w:p>
    <w:p w:rsidR="00C701FA" w:rsidRPr="00A3754D" w:rsidRDefault="00C701FA" w:rsidP="00236C49">
      <w:pPr>
        <w:pStyle w:val="Akapitzlist"/>
        <w:numPr>
          <w:ilvl w:val="1"/>
          <w:numId w:val="5"/>
        </w:numPr>
        <w:tabs>
          <w:tab w:val="left" w:pos="284"/>
        </w:tabs>
        <w:ind w:left="567" w:hanging="283"/>
        <w:jc w:val="both"/>
        <w:rPr>
          <w:rFonts w:ascii="Times New Roman" w:hAnsi="Times New Roman"/>
        </w:rPr>
      </w:pPr>
      <w:r w:rsidRPr="00A3754D">
        <w:rPr>
          <w:rFonts w:ascii="Times New Roman" w:hAnsi="Times New Roman"/>
        </w:rPr>
        <w:t xml:space="preserve">praca doświadczalna / badawcza, </w:t>
      </w:r>
    </w:p>
    <w:p w:rsidR="00C701FA" w:rsidRPr="0095489C" w:rsidRDefault="00C701FA" w:rsidP="00C701FA">
      <w:pPr>
        <w:ind w:left="851" w:hanging="567"/>
        <w:jc w:val="both"/>
        <w:rPr>
          <w:rFonts w:ascii="Times New Roman" w:hAnsi="Times New Roman"/>
        </w:rPr>
      </w:pPr>
      <w:r w:rsidRPr="0095489C">
        <w:rPr>
          <w:rFonts w:ascii="Times New Roman" w:hAnsi="Times New Roman"/>
        </w:rPr>
        <w:t xml:space="preserve">5) praca dotycząca procesu technologicznego, </w:t>
      </w:r>
    </w:p>
    <w:p w:rsidR="00C701FA" w:rsidRDefault="00C701FA" w:rsidP="00C701FA">
      <w:pPr>
        <w:ind w:left="426" w:hanging="142"/>
        <w:rPr>
          <w:rFonts w:ascii="Times New Roman" w:hAnsi="Times New Roman"/>
        </w:rPr>
      </w:pPr>
      <w:r w:rsidRPr="0095489C">
        <w:rPr>
          <w:rFonts w:ascii="Times New Roman" w:hAnsi="Times New Roman"/>
        </w:rPr>
        <w:t>6) praca artystyczna.</w:t>
      </w:r>
    </w:p>
    <w:p w:rsidR="00C701FA" w:rsidRDefault="00C701FA" w:rsidP="00C701FA">
      <w:pPr>
        <w:pStyle w:val="Tekstpodstawowy"/>
        <w:ind w:left="426" w:hanging="426"/>
        <w:rPr>
          <w:rFonts w:ascii="Times New Roman" w:hAnsi="Times New Roman"/>
          <w:szCs w:val="24"/>
        </w:rPr>
      </w:pPr>
      <w:r>
        <w:rPr>
          <w:rFonts w:ascii="Times New Roman" w:hAnsi="Times New Roman"/>
          <w:szCs w:val="24"/>
        </w:rPr>
        <w:t>4. W przypadku, gdy student studiuje na dwóch specjalnościach/specjalizacjach danego kierunku, poziomu i profilu kształcenia, wówczas uczestniczy tylko w jednym seminarium dyplomowym i przygotowuje jedną pracę dyplomową na specjalności/specjalizacji podstawowej (pierwszej). Informacja o studiach na specjalności/specjalizacji dodatkowej będzie zawarta w suplemencie do dyplomu.</w:t>
      </w:r>
    </w:p>
    <w:p w:rsidR="00C701FA" w:rsidRDefault="00C701FA" w:rsidP="00C701FA">
      <w:pPr>
        <w:ind w:left="284" w:hanging="284"/>
        <w:jc w:val="both"/>
        <w:rPr>
          <w:rFonts w:ascii="Times New Roman" w:hAnsi="Times New Roman"/>
        </w:rPr>
      </w:pPr>
      <w:r>
        <w:rPr>
          <w:rFonts w:ascii="Times New Roman" w:hAnsi="Times New Roman"/>
        </w:rPr>
        <w:t xml:space="preserve">5. Student wykonuje pracę dyplomową pod kierunkiem nauczyciela akademickiego: </w:t>
      </w:r>
    </w:p>
    <w:p w:rsidR="00C701FA" w:rsidRDefault="00C701FA" w:rsidP="00C701FA">
      <w:pPr>
        <w:ind w:left="567" w:hanging="283"/>
        <w:jc w:val="both"/>
        <w:rPr>
          <w:rFonts w:ascii="Times New Roman" w:hAnsi="Times New Roman"/>
        </w:rPr>
      </w:pPr>
      <w:r>
        <w:rPr>
          <w:rFonts w:ascii="Times New Roman" w:hAnsi="Times New Roman"/>
        </w:rPr>
        <w:t>1) w przypadku studiów pierwszego stopnia posiadającego co najmniej tytuł zawodowy magistra,</w:t>
      </w:r>
    </w:p>
    <w:p w:rsidR="00C701FA" w:rsidRDefault="00C701FA" w:rsidP="00C701FA">
      <w:pPr>
        <w:ind w:left="567" w:hanging="283"/>
        <w:jc w:val="both"/>
        <w:rPr>
          <w:rFonts w:ascii="Times New Roman" w:hAnsi="Times New Roman"/>
        </w:rPr>
      </w:pPr>
      <w:r>
        <w:rPr>
          <w:rFonts w:ascii="Times New Roman" w:hAnsi="Times New Roman"/>
        </w:rPr>
        <w:lastRenderedPageBreak/>
        <w:t>2) w przypadku studiów drugiego stopnia i jednolitych studiów magisterskich praca dyplomowa jest przygotowywana pod kierunkiem osoby, która posiada co najmniej stopień doktora.</w:t>
      </w:r>
    </w:p>
    <w:p w:rsidR="00C701FA" w:rsidRPr="0095489C" w:rsidRDefault="00C701FA" w:rsidP="00C701FA">
      <w:pPr>
        <w:ind w:left="284" w:hanging="284"/>
        <w:jc w:val="both"/>
        <w:rPr>
          <w:rFonts w:ascii="Times New Roman" w:hAnsi="Times New Roman"/>
        </w:rPr>
      </w:pPr>
      <w:r>
        <w:rPr>
          <w:rFonts w:ascii="Times New Roman" w:hAnsi="Times New Roman"/>
        </w:rPr>
        <w:t>6</w:t>
      </w:r>
      <w:r w:rsidRPr="0095489C">
        <w:rPr>
          <w:rFonts w:ascii="Times New Roman" w:hAnsi="Times New Roman"/>
        </w:rPr>
        <w:t xml:space="preserve">. </w:t>
      </w:r>
      <w:r w:rsidRPr="0095489C">
        <w:rPr>
          <w:rFonts w:ascii="Times New Roman" w:eastAsia="Calibri" w:hAnsi="Times New Roman"/>
          <w:lang w:eastAsia="en-US"/>
        </w:rPr>
        <w:t>Promotor pracy dyplomowej na studiach pierwszego stopnia powinien posiadać udokumentowane doświadczenie zawodowe w zakresie właściwego kierunku studiów.</w:t>
      </w:r>
    </w:p>
    <w:p w:rsidR="00C701FA" w:rsidRPr="002E53D2" w:rsidRDefault="00C701FA" w:rsidP="00C701FA">
      <w:pPr>
        <w:ind w:left="426" w:hanging="426"/>
        <w:jc w:val="both"/>
        <w:rPr>
          <w:rFonts w:ascii="Times New Roman" w:hAnsi="Times New Roman"/>
        </w:rPr>
      </w:pPr>
      <w:r>
        <w:rPr>
          <w:rFonts w:ascii="Times New Roman" w:hAnsi="Times New Roman"/>
        </w:rPr>
        <w:t>7. Temat pracy dyplomowej i jej promotora zatwierdza Dziekan po zasięgnięciu opinii wydziałowej komisji ds. jakości kształcenia.</w:t>
      </w:r>
    </w:p>
    <w:p w:rsidR="00C701FA" w:rsidRPr="002E53D2" w:rsidRDefault="00C701FA" w:rsidP="00C701FA">
      <w:pPr>
        <w:pStyle w:val="Akapitzlist"/>
        <w:numPr>
          <w:ilvl w:val="0"/>
          <w:numId w:val="4"/>
        </w:numPr>
        <w:ind w:left="284" w:hanging="284"/>
        <w:jc w:val="both"/>
        <w:rPr>
          <w:rFonts w:ascii="Times New Roman" w:hAnsi="Times New Roman"/>
        </w:rPr>
      </w:pPr>
      <w:r w:rsidRPr="006D3EE4">
        <w:rPr>
          <w:rFonts w:ascii="Times New Roman" w:hAnsi="Times New Roman"/>
        </w:rPr>
        <w:t xml:space="preserve">Temat pracy dyplomowej studenta powinien być związany z kierunkiem studiów </w:t>
      </w:r>
      <w:r w:rsidRPr="006D3EE4">
        <w:rPr>
          <w:rFonts w:ascii="Times New Roman" w:hAnsi="Times New Roman"/>
        </w:rPr>
        <w:br/>
        <w:t>i specjalnością, jak również uwzględniać poziom i profil studiów, oraz winien być ustalony nie później niż w pierwszej połowie semestru poprzedzającego semestr dyplomowy.</w:t>
      </w:r>
    </w:p>
    <w:p w:rsidR="00C701FA" w:rsidRDefault="00C701FA" w:rsidP="00C701FA">
      <w:pPr>
        <w:ind w:left="284" w:hanging="284"/>
        <w:jc w:val="both"/>
        <w:rPr>
          <w:rFonts w:ascii="Times New Roman" w:hAnsi="Times New Roman"/>
          <w:b/>
        </w:rPr>
      </w:pPr>
      <w:r>
        <w:rPr>
          <w:rFonts w:ascii="Times New Roman" w:hAnsi="Times New Roman"/>
        </w:rPr>
        <w:t>9. Praca dyplomowa może być włączona w program prac naukowych wydziału lub studenckiego koła naukowego.</w:t>
      </w:r>
    </w:p>
    <w:p w:rsidR="00C701FA" w:rsidRDefault="00C701FA" w:rsidP="00C701FA">
      <w:pPr>
        <w:ind w:left="426" w:hanging="426"/>
        <w:jc w:val="both"/>
        <w:rPr>
          <w:rFonts w:ascii="Times New Roman" w:hAnsi="Times New Roman"/>
        </w:rPr>
      </w:pPr>
      <w:r>
        <w:rPr>
          <w:rFonts w:ascii="Times New Roman" w:hAnsi="Times New Roman"/>
        </w:rPr>
        <w:t>10. W szczególnie uzasadnionych przypadkach promotor może wystąpić o zmianę tematu pracy. Zgodę na zmianę tematu pracy wydaje Dziekan po zasięgnięciu opinii wydziałowej komisji ds. jakości kształcenia.</w:t>
      </w:r>
    </w:p>
    <w:p w:rsidR="00C701FA" w:rsidRDefault="00C701FA" w:rsidP="00C701FA">
      <w:pPr>
        <w:ind w:left="426" w:hanging="426"/>
        <w:jc w:val="both"/>
        <w:rPr>
          <w:rFonts w:ascii="Times New Roman" w:hAnsi="Times New Roman"/>
        </w:rPr>
      </w:pPr>
      <w:r>
        <w:rPr>
          <w:rFonts w:ascii="Times New Roman" w:hAnsi="Times New Roman"/>
        </w:rPr>
        <w:t xml:space="preserve">11. Oceny pracy dyplomowej dokonuje promotor oraz jeden recenzent wyznaczony przez Dziekana. W przypadku pracy magisterskiej, przynajmniej jeden z oceniających pracę powinien mieć tytuł naukowy, stopień naukowy doktora habilitowanego lub być pracownikiem zatrudnionym na stanowisku profesora uczelni. Praca inżynierska </w:t>
      </w:r>
      <w:r>
        <w:rPr>
          <w:rFonts w:ascii="Times New Roman" w:hAnsi="Times New Roman"/>
        </w:rPr>
        <w:br/>
        <w:t xml:space="preserve">lub licencjacka może być oceniana przez recenzenta ze stopniem naukowym doktora. </w:t>
      </w:r>
    </w:p>
    <w:p w:rsidR="00C701FA" w:rsidRDefault="00C701FA" w:rsidP="00C701FA">
      <w:pPr>
        <w:ind w:left="426" w:hanging="426"/>
        <w:jc w:val="both"/>
        <w:rPr>
          <w:rFonts w:ascii="Times New Roman" w:hAnsi="Times New Roman"/>
        </w:rPr>
      </w:pPr>
      <w:r>
        <w:rPr>
          <w:rFonts w:ascii="Times New Roman" w:hAnsi="Times New Roman"/>
        </w:rPr>
        <w:t xml:space="preserve">12. Na studiach pierwszego stopnia na kierunkach pielęgniarstwo i ratownictwo medyczne praca dyplomowa wymieniona w ust. 3 pkt 3 lit. c oraz d oceniana jest przez promotora.   </w:t>
      </w:r>
    </w:p>
    <w:p w:rsidR="00C701FA" w:rsidRDefault="00C701FA" w:rsidP="00C701FA">
      <w:pPr>
        <w:ind w:left="426" w:hanging="426"/>
        <w:jc w:val="both"/>
        <w:rPr>
          <w:rFonts w:ascii="Times New Roman" w:hAnsi="Times New Roman"/>
        </w:rPr>
      </w:pPr>
      <w:r>
        <w:rPr>
          <w:rFonts w:ascii="Times New Roman" w:hAnsi="Times New Roman"/>
        </w:rPr>
        <w:t xml:space="preserve">13. Student przygotowuje pracę dyplomową w języku obcym w przypadku odbywania studiów w tym języku lub na swój wniosek, za zgodą </w:t>
      </w:r>
      <w:r w:rsidRPr="00FD0043">
        <w:rPr>
          <w:rFonts w:ascii="Times New Roman" w:hAnsi="Times New Roman"/>
        </w:rPr>
        <w:t>promotora i</w:t>
      </w:r>
      <w:r>
        <w:rPr>
          <w:rFonts w:ascii="Times New Roman" w:hAnsi="Times New Roman"/>
        </w:rPr>
        <w:t xml:space="preserve"> Dziekana.</w:t>
      </w:r>
    </w:p>
    <w:p w:rsidR="00C701FA" w:rsidRDefault="00C701FA" w:rsidP="00C701FA">
      <w:pPr>
        <w:ind w:left="426" w:hanging="426"/>
        <w:jc w:val="both"/>
        <w:rPr>
          <w:rFonts w:ascii="Times New Roman" w:hAnsi="Times New Roman"/>
        </w:rPr>
      </w:pPr>
      <w:r>
        <w:rPr>
          <w:rFonts w:ascii="Times New Roman" w:hAnsi="Times New Roman"/>
        </w:rPr>
        <w:t>14. W przypadku kierunku filologia, student przygotowuje pracę dyplomową w języku określonym w programie studiów.</w:t>
      </w:r>
    </w:p>
    <w:p w:rsidR="00C701FA" w:rsidRDefault="00C701FA" w:rsidP="00C701FA">
      <w:pPr>
        <w:ind w:left="426" w:hanging="426"/>
        <w:jc w:val="both"/>
        <w:rPr>
          <w:rFonts w:ascii="Times New Roman" w:hAnsi="Times New Roman"/>
        </w:rPr>
      </w:pPr>
      <w:r>
        <w:rPr>
          <w:rFonts w:ascii="Times New Roman" w:hAnsi="Times New Roman"/>
        </w:rPr>
        <w:t xml:space="preserve">15. Praca dyplomowa napisana w języku obcym powinna zawierać obszerne streszczenie </w:t>
      </w:r>
      <w:r>
        <w:rPr>
          <w:rFonts w:ascii="Times New Roman" w:hAnsi="Times New Roman"/>
        </w:rPr>
        <w:br/>
        <w:t xml:space="preserve">w języku polskim (zasada ta nie dotyczy kierunku filologia). </w:t>
      </w:r>
    </w:p>
    <w:p w:rsidR="00C701FA" w:rsidRDefault="00C701FA" w:rsidP="00C701FA">
      <w:pPr>
        <w:ind w:left="426" w:hanging="426"/>
        <w:jc w:val="both"/>
        <w:rPr>
          <w:rFonts w:ascii="Times New Roman" w:hAnsi="Times New Roman"/>
        </w:rPr>
      </w:pPr>
      <w:r>
        <w:rPr>
          <w:rFonts w:ascii="Times New Roman" w:hAnsi="Times New Roman"/>
        </w:rPr>
        <w:t xml:space="preserve">16. Pisemna praca dyplomowa, </w:t>
      </w:r>
      <w:r w:rsidRPr="00FD0043">
        <w:rPr>
          <w:rFonts w:ascii="Times New Roman" w:hAnsi="Times New Roman"/>
        </w:rPr>
        <w:t xml:space="preserve">o której mowa w ust. 3 pkt. 1  </w:t>
      </w:r>
      <w:r>
        <w:rPr>
          <w:rFonts w:ascii="Times New Roman" w:hAnsi="Times New Roman"/>
        </w:rPr>
        <w:t xml:space="preserve">jest sprawdzana przed egzaminem dyplomowym z wykorzystaniem Jednolitego Systemu Antyplagiatowego. Oceny raportu podobieństwa dokonuje promotor. </w:t>
      </w:r>
    </w:p>
    <w:p w:rsidR="00C701FA" w:rsidRDefault="00C701FA" w:rsidP="00C701FA">
      <w:pPr>
        <w:ind w:left="426" w:hanging="426"/>
        <w:jc w:val="both"/>
        <w:rPr>
          <w:rFonts w:ascii="Times New Roman" w:hAnsi="Times New Roman"/>
        </w:rPr>
      </w:pPr>
      <w:r>
        <w:rPr>
          <w:rFonts w:ascii="Times New Roman" w:hAnsi="Times New Roman"/>
        </w:rPr>
        <w:t>17. Pisemna praca dyplomowa, o której mowa w ust. 3 pkt 1 jest wprowadzana do repozytorium pisemnych prac dyplomowych, niezwłocznie po złożeniu przez studenta egzaminu dyplomowego.</w:t>
      </w:r>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35. </w:t>
      </w:r>
    </w:p>
    <w:p w:rsidR="00C701FA" w:rsidRDefault="00C701FA" w:rsidP="00C701FA">
      <w:pPr>
        <w:pStyle w:val="Tekstpodstawowy"/>
        <w:numPr>
          <w:ilvl w:val="0"/>
          <w:numId w:val="12"/>
        </w:numPr>
        <w:tabs>
          <w:tab w:val="left" w:pos="426"/>
        </w:tabs>
        <w:ind w:left="426" w:hanging="426"/>
        <w:rPr>
          <w:rFonts w:ascii="Times New Roman" w:hAnsi="Times New Roman"/>
          <w:szCs w:val="24"/>
        </w:rPr>
      </w:pPr>
      <w:r>
        <w:rPr>
          <w:rFonts w:ascii="Times New Roman" w:hAnsi="Times New Roman"/>
          <w:szCs w:val="24"/>
        </w:rPr>
        <w:t>Student jest zobowiązany złożyć pracę dyplomową nie później niż:</w:t>
      </w:r>
    </w:p>
    <w:p w:rsidR="00C701FA" w:rsidRDefault="00C701FA" w:rsidP="00C701FA">
      <w:pPr>
        <w:pStyle w:val="Tekstpodstawowy"/>
        <w:numPr>
          <w:ilvl w:val="2"/>
          <w:numId w:val="12"/>
        </w:numPr>
        <w:tabs>
          <w:tab w:val="left" w:pos="709"/>
        </w:tabs>
        <w:ind w:hanging="1914"/>
        <w:rPr>
          <w:rFonts w:ascii="Times New Roman" w:hAnsi="Times New Roman"/>
          <w:szCs w:val="24"/>
        </w:rPr>
      </w:pPr>
      <w:r>
        <w:rPr>
          <w:rFonts w:ascii="Times New Roman" w:hAnsi="Times New Roman"/>
          <w:szCs w:val="24"/>
        </w:rPr>
        <w:t>do 15 lutego – na studiach kończących się w semestrze zimowym,</w:t>
      </w:r>
    </w:p>
    <w:p w:rsidR="00C701FA" w:rsidRDefault="00C701FA" w:rsidP="00C701FA">
      <w:pPr>
        <w:pStyle w:val="Tekstpodstawowy"/>
        <w:numPr>
          <w:ilvl w:val="2"/>
          <w:numId w:val="12"/>
        </w:numPr>
        <w:tabs>
          <w:tab w:val="left" w:pos="709"/>
        </w:tabs>
        <w:ind w:left="709" w:hanging="283"/>
        <w:jc w:val="left"/>
        <w:rPr>
          <w:rFonts w:ascii="Times New Roman" w:hAnsi="Times New Roman"/>
          <w:b/>
          <w:szCs w:val="24"/>
        </w:rPr>
      </w:pPr>
      <w:r>
        <w:rPr>
          <w:rFonts w:ascii="Times New Roman" w:hAnsi="Times New Roman"/>
          <w:szCs w:val="24"/>
        </w:rPr>
        <w:t>do 15 września– na studiach kończących się w semestrze letnim.</w:t>
      </w:r>
    </w:p>
    <w:p w:rsidR="00C701FA" w:rsidRDefault="00C701FA" w:rsidP="00C701FA">
      <w:pPr>
        <w:pStyle w:val="Tekstpodstawowy"/>
        <w:numPr>
          <w:ilvl w:val="0"/>
          <w:numId w:val="12"/>
        </w:numPr>
        <w:tabs>
          <w:tab w:val="left" w:pos="426"/>
        </w:tabs>
        <w:ind w:left="426" w:hanging="426"/>
        <w:rPr>
          <w:rFonts w:ascii="Times New Roman" w:hAnsi="Times New Roman"/>
          <w:szCs w:val="24"/>
        </w:rPr>
      </w:pPr>
      <w:r>
        <w:rPr>
          <w:rFonts w:ascii="Times New Roman" w:hAnsi="Times New Roman"/>
          <w:szCs w:val="24"/>
        </w:rPr>
        <w:t xml:space="preserve">W razie dłuższej nieobecności promotora, która mogłaby wpłynąć na opóźnienie terminu złożenia pracy przez studenta, Dziekan wyznacza nauczyciela akademickiego przejmującego obowiązki promotora. Zmiana promotora pracy dyplomowej w okresie ostatnich sześciu miesięcy przed terminem ukończenia studiów może stanowić podstawę do przedłużenia terminu złożenia pracy dyplomowej. </w:t>
      </w:r>
    </w:p>
    <w:p w:rsidR="00C701FA" w:rsidRDefault="00C701FA" w:rsidP="00C701FA">
      <w:pPr>
        <w:pStyle w:val="Tekstpodstawowy"/>
        <w:numPr>
          <w:ilvl w:val="0"/>
          <w:numId w:val="12"/>
        </w:numPr>
        <w:tabs>
          <w:tab w:val="left" w:pos="426"/>
        </w:tabs>
        <w:ind w:left="426" w:hanging="426"/>
        <w:rPr>
          <w:rFonts w:ascii="Times New Roman" w:hAnsi="Times New Roman"/>
          <w:szCs w:val="24"/>
        </w:rPr>
      </w:pPr>
      <w:r>
        <w:rPr>
          <w:rFonts w:ascii="Times New Roman" w:hAnsi="Times New Roman"/>
          <w:szCs w:val="24"/>
        </w:rPr>
        <w:t xml:space="preserve">W wyjątkowych, szczególnych przypadkach wymagających zmiany promotora Dziekan może, po zasięgnięciu opinii </w:t>
      </w:r>
      <w:r>
        <w:rPr>
          <w:rFonts w:ascii="Times New Roman" w:hAnsi="Times New Roman"/>
        </w:rPr>
        <w:t>wydziałowej komisji ds. jakości kształcenia</w:t>
      </w:r>
      <w:r>
        <w:rPr>
          <w:rFonts w:ascii="Times New Roman" w:hAnsi="Times New Roman"/>
          <w:szCs w:val="24"/>
        </w:rPr>
        <w:t xml:space="preserve"> wyznaczyć innego promotora.</w:t>
      </w:r>
    </w:p>
    <w:p w:rsidR="00C701FA" w:rsidRPr="00F65E3B" w:rsidRDefault="00C701FA" w:rsidP="00C701FA">
      <w:pPr>
        <w:pStyle w:val="Tekstpodstawowy"/>
        <w:numPr>
          <w:ilvl w:val="0"/>
          <w:numId w:val="12"/>
        </w:numPr>
        <w:tabs>
          <w:tab w:val="left" w:pos="426"/>
        </w:tabs>
        <w:ind w:left="426" w:hanging="426"/>
        <w:rPr>
          <w:rFonts w:ascii="Times New Roman" w:hAnsi="Times New Roman"/>
          <w:szCs w:val="24"/>
        </w:rPr>
      </w:pPr>
      <w:r w:rsidRPr="009E3D46">
        <w:rPr>
          <w:rFonts w:ascii="Times New Roman" w:hAnsi="Times New Roman"/>
          <w:szCs w:val="24"/>
        </w:rPr>
        <w:t>Wyjątkowo w uzasadnionych przypadkach</w:t>
      </w:r>
      <w:r>
        <w:rPr>
          <w:rFonts w:ascii="Times New Roman" w:hAnsi="Times New Roman"/>
          <w:szCs w:val="24"/>
        </w:rPr>
        <w:t xml:space="preserve"> Dziekan może przesunąć termin złożenia pracy dyplomowej na wniosek promotora lub studenta, ale nie więcej niż o trzy miesiące od terminu określonego w ust.1.</w:t>
      </w:r>
    </w:p>
    <w:p w:rsidR="00C701FA" w:rsidRDefault="00C701FA" w:rsidP="00C701FA">
      <w:pPr>
        <w:pStyle w:val="Tekstpodstawowy"/>
        <w:numPr>
          <w:ilvl w:val="0"/>
          <w:numId w:val="12"/>
        </w:numPr>
        <w:tabs>
          <w:tab w:val="clear" w:pos="2816"/>
          <w:tab w:val="num" w:pos="426"/>
        </w:tabs>
        <w:ind w:left="426" w:hanging="426"/>
        <w:rPr>
          <w:rFonts w:ascii="Times New Roman" w:hAnsi="Times New Roman"/>
          <w:szCs w:val="24"/>
        </w:rPr>
      </w:pPr>
      <w:r w:rsidRPr="009E3D46">
        <w:rPr>
          <w:rFonts w:ascii="Times New Roman" w:hAnsi="Times New Roman"/>
          <w:szCs w:val="24"/>
        </w:rPr>
        <w:t>Wyjątkowo w uzasadnionych przypadkach</w:t>
      </w:r>
      <w:r>
        <w:rPr>
          <w:rFonts w:ascii="Times New Roman" w:hAnsi="Times New Roman"/>
          <w:szCs w:val="24"/>
        </w:rPr>
        <w:t xml:space="preserve"> </w:t>
      </w:r>
      <w:r w:rsidRPr="008F46BC">
        <w:rPr>
          <w:rFonts w:ascii="Times New Roman" w:hAnsi="Times New Roman"/>
          <w:szCs w:val="24"/>
        </w:rPr>
        <w:t xml:space="preserve">Prorektor </w:t>
      </w:r>
      <w:r>
        <w:rPr>
          <w:rFonts w:ascii="Times New Roman" w:hAnsi="Times New Roman"/>
          <w:szCs w:val="24"/>
        </w:rPr>
        <w:t xml:space="preserve">może dodatkowo przedłużyć termin złożenia pracy dyplomowej o kolejny okres nie dłuższy niż trzy miesiące. W przypadku </w:t>
      </w:r>
      <w:r>
        <w:rPr>
          <w:rFonts w:ascii="Times New Roman" w:hAnsi="Times New Roman"/>
          <w:szCs w:val="24"/>
        </w:rPr>
        <w:lastRenderedPageBreak/>
        <w:t>niezłożenia pracy w przedłużonym przez P</w:t>
      </w:r>
      <w:r w:rsidRPr="008F46BC">
        <w:rPr>
          <w:rFonts w:ascii="Times New Roman" w:hAnsi="Times New Roman"/>
          <w:szCs w:val="24"/>
        </w:rPr>
        <w:t xml:space="preserve">rorektora </w:t>
      </w:r>
      <w:r>
        <w:rPr>
          <w:rFonts w:ascii="Times New Roman" w:hAnsi="Times New Roman"/>
          <w:szCs w:val="24"/>
        </w:rPr>
        <w:t>terminie,  student  zostaje skreślony z listy studentów.</w:t>
      </w:r>
    </w:p>
    <w:p w:rsidR="00C701FA" w:rsidRDefault="00C701FA" w:rsidP="00C701FA">
      <w:pPr>
        <w:pStyle w:val="Tekstpodstawowy"/>
        <w:numPr>
          <w:ilvl w:val="0"/>
          <w:numId w:val="12"/>
        </w:numPr>
        <w:tabs>
          <w:tab w:val="left" w:pos="426"/>
        </w:tabs>
        <w:ind w:left="426" w:hanging="426"/>
        <w:rPr>
          <w:rFonts w:ascii="Times New Roman" w:hAnsi="Times New Roman"/>
          <w:szCs w:val="24"/>
        </w:rPr>
      </w:pPr>
      <w:r>
        <w:rPr>
          <w:rFonts w:ascii="Times New Roman" w:hAnsi="Times New Roman"/>
          <w:szCs w:val="24"/>
        </w:rPr>
        <w:t>Student, który nie złożył pracy dyplomowej w regulaminowym terminie, zostaje decyzją  Dziekana skreślony z listy studentów.</w:t>
      </w:r>
    </w:p>
    <w:p w:rsidR="00C701FA" w:rsidRDefault="00C701FA" w:rsidP="00C701FA">
      <w:pPr>
        <w:pStyle w:val="Tekstpodstawowy"/>
        <w:numPr>
          <w:ilvl w:val="0"/>
          <w:numId w:val="12"/>
        </w:numPr>
        <w:tabs>
          <w:tab w:val="left" w:pos="426"/>
        </w:tabs>
        <w:ind w:left="426" w:hanging="426"/>
        <w:rPr>
          <w:rFonts w:ascii="Times New Roman" w:hAnsi="Times New Roman"/>
          <w:szCs w:val="24"/>
        </w:rPr>
      </w:pPr>
      <w:r>
        <w:rPr>
          <w:rFonts w:ascii="Times New Roman" w:hAnsi="Times New Roman"/>
          <w:szCs w:val="24"/>
        </w:rPr>
        <w:t>Student w okresie przedłużenia terminu złożenia pracy dyplomowej zachowuje prawa studenckie, z wyjątkiem prawa do pomocy materialnej.</w:t>
      </w:r>
    </w:p>
    <w:p w:rsidR="00C701FA" w:rsidRDefault="00C701FA" w:rsidP="00076F1B">
      <w:pPr>
        <w:rPr>
          <w:rFonts w:ascii="Times New Roman" w:hAnsi="Times New Roman"/>
        </w:rPr>
      </w:pPr>
    </w:p>
    <w:p w:rsidR="00C701FA" w:rsidRDefault="00C701FA" w:rsidP="00C701FA">
      <w:pPr>
        <w:jc w:val="center"/>
        <w:rPr>
          <w:rFonts w:ascii="Times New Roman" w:hAnsi="Times New Roman"/>
          <w:b/>
        </w:rPr>
      </w:pPr>
      <w:r>
        <w:rPr>
          <w:rFonts w:ascii="Times New Roman" w:hAnsi="Times New Roman"/>
        </w:rPr>
        <w:t xml:space="preserve">§ 36. </w:t>
      </w:r>
    </w:p>
    <w:p w:rsidR="00C701FA" w:rsidRDefault="00C701FA" w:rsidP="00C701FA">
      <w:pPr>
        <w:pStyle w:val="Tekstpodstawowy"/>
        <w:rPr>
          <w:rFonts w:ascii="Times New Roman" w:hAnsi="Times New Roman"/>
          <w:szCs w:val="24"/>
        </w:rPr>
      </w:pPr>
      <w:r>
        <w:rPr>
          <w:rFonts w:ascii="Times New Roman" w:hAnsi="Times New Roman"/>
          <w:szCs w:val="24"/>
        </w:rPr>
        <w:t xml:space="preserve">Praca dyplomowa podlega recenzowaniu i ocenie z zastosowaniem skali ocen podanej </w:t>
      </w:r>
      <w:r>
        <w:rPr>
          <w:rFonts w:ascii="Times New Roman" w:hAnsi="Times New Roman"/>
          <w:szCs w:val="24"/>
        </w:rPr>
        <w:br/>
        <w:t xml:space="preserve">w § 24 ust. 1. Ocenę końcową pracy dyplomowej </w:t>
      </w:r>
      <w:r>
        <w:rPr>
          <w:rFonts w:ascii="Times New Roman" w:hAnsi="Times New Roman"/>
          <w:b/>
          <w:i/>
          <w:szCs w:val="24"/>
        </w:rPr>
        <w:t>O</w:t>
      </w:r>
      <w:r>
        <w:rPr>
          <w:rFonts w:ascii="Times New Roman" w:hAnsi="Times New Roman"/>
          <w:b/>
          <w:i/>
          <w:szCs w:val="24"/>
          <w:vertAlign w:val="subscript"/>
        </w:rPr>
        <w:t>PD</w:t>
      </w:r>
      <w:r>
        <w:rPr>
          <w:rFonts w:ascii="Times New Roman" w:hAnsi="Times New Roman"/>
          <w:szCs w:val="24"/>
        </w:rPr>
        <w:t xml:space="preserve"> ustala komisja na podstawie ocen promotora i recenzenta pracy.</w:t>
      </w:r>
    </w:p>
    <w:p w:rsidR="00C701FA" w:rsidRDefault="00C701FA" w:rsidP="00C701FA">
      <w:pPr>
        <w:jc w:val="both"/>
        <w:rPr>
          <w:rFonts w:ascii="Times New Roman" w:hAnsi="Times New Roman"/>
        </w:rPr>
      </w:pPr>
    </w:p>
    <w:p w:rsidR="00C701FA" w:rsidRDefault="00C701FA" w:rsidP="00C701FA">
      <w:pPr>
        <w:jc w:val="both"/>
        <w:rPr>
          <w:rFonts w:ascii="Times New Roman" w:hAnsi="Times New Roman"/>
        </w:rPr>
      </w:pPr>
    </w:p>
    <w:p w:rsidR="00C701FA" w:rsidRDefault="00C701FA" w:rsidP="00C701FA">
      <w:pPr>
        <w:pStyle w:val="Nagwek1"/>
        <w:jc w:val="center"/>
        <w:rPr>
          <w:rFonts w:ascii="Times New Roman" w:hAnsi="Times New Roman"/>
        </w:rPr>
      </w:pPr>
      <w:bookmarkStart w:id="22" w:name="_Toc97443696"/>
      <w:bookmarkStart w:id="23" w:name="_Toc97621791"/>
      <w:bookmarkStart w:id="24" w:name="_Toc97622232"/>
      <w:bookmarkStart w:id="25" w:name="_Toc97622557"/>
      <w:bookmarkStart w:id="26" w:name="_Toc151383762"/>
      <w:bookmarkStart w:id="27" w:name="_Toc5956351"/>
      <w:bookmarkStart w:id="28" w:name="_Toc5956429"/>
      <w:bookmarkStart w:id="29" w:name="_Toc66987245"/>
      <w:r>
        <w:rPr>
          <w:rFonts w:ascii="Times New Roman" w:hAnsi="Times New Roman"/>
        </w:rPr>
        <w:t>13. Egzamin dyplomowy</w:t>
      </w:r>
      <w:bookmarkEnd w:id="22"/>
      <w:bookmarkEnd w:id="23"/>
      <w:bookmarkEnd w:id="24"/>
      <w:bookmarkEnd w:id="25"/>
      <w:bookmarkEnd w:id="26"/>
      <w:bookmarkEnd w:id="27"/>
      <w:bookmarkEnd w:id="28"/>
      <w:bookmarkEnd w:id="29"/>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37. </w:t>
      </w:r>
    </w:p>
    <w:p w:rsidR="00C701FA" w:rsidRDefault="00C701FA" w:rsidP="00C701FA">
      <w:pPr>
        <w:jc w:val="both"/>
        <w:rPr>
          <w:rFonts w:ascii="Times New Roman" w:hAnsi="Times New Roman"/>
        </w:rPr>
      </w:pPr>
      <w:r>
        <w:rPr>
          <w:rFonts w:ascii="Times New Roman" w:hAnsi="Times New Roman"/>
        </w:rPr>
        <w:t xml:space="preserve">Student zobowiązany jest do złożenia egzaminu dyplomowego (licencjackiego, inżynierskiego lub magisterskiego) </w:t>
      </w:r>
      <w:r w:rsidRPr="00021E99">
        <w:rPr>
          <w:rFonts w:ascii="Times New Roman" w:hAnsi="Times New Roman"/>
        </w:rPr>
        <w:t xml:space="preserve">w siedzibie uczelni </w:t>
      </w:r>
      <w:r w:rsidRPr="00D60686">
        <w:rPr>
          <w:rFonts w:ascii="Times New Roman" w:hAnsi="Times New Roman"/>
        </w:rPr>
        <w:t xml:space="preserve">lub w uzasadnionych sytuacjach </w:t>
      </w:r>
      <w:r w:rsidRPr="00021E99">
        <w:rPr>
          <w:rFonts w:ascii="Times New Roman" w:hAnsi="Times New Roman"/>
        </w:rPr>
        <w:t>na wniosek studenta w trybie zdalnym.</w:t>
      </w:r>
    </w:p>
    <w:p w:rsidR="00C701FA" w:rsidRDefault="00C701FA" w:rsidP="00C701FA">
      <w:pPr>
        <w:jc w:val="both"/>
        <w:rPr>
          <w:rFonts w:ascii="Times New Roman" w:hAnsi="Times New Roman"/>
          <w:b/>
        </w:rPr>
      </w:pPr>
    </w:p>
    <w:p w:rsidR="00C701FA" w:rsidRDefault="00C701FA" w:rsidP="00C701FA">
      <w:pPr>
        <w:jc w:val="center"/>
        <w:rPr>
          <w:rFonts w:ascii="Times New Roman" w:hAnsi="Times New Roman"/>
        </w:rPr>
      </w:pPr>
      <w:r>
        <w:rPr>
          <w:rFonts w:ascii="Times New Roman" w:hAnsi="Times New Roman"/>
        </w:rPr>
        <w:t xml:space="preserve">§ 38. </w:t>
      </w:r>
    </w:p>
    <w:p w:rsidR="00C701FA" w:rsidRDefault="00C701FA" w:rsidP="00C701FA">
      <w:pPr>
        <w:pStyle w:val="Tekstpodstawowy"/>
        <w:numPr>
          <w:ilvl w:val="0"/>
          <w:numId w:val="13"/>
        </w:numPr>
        <w:tabs>
          <w:tab w:val="left" w:pos="426"/>
        </w:tabs>
        <w:ind w:left="426" w:hanging="426"/>
        <w:rPr>
          <w:rFonts w:ascii="Times New Roman" w:hAnsi="Times New Roman"/>
          <w:szCs w:val="24"/>
        </w:rPr>
      </w:pPr>
      <w:r>
        <w:rPr>
          <w:rFonts w:ascii="Times New Roman" w:hAnsi="Times New Roman"/>
          <w:szCs w:val="24"/>
        </w:rPr>
        <w:t>Warunkiem dopuszczenia studenta do egzaminu dyplomowego jest  spełnienie przez niego następujących warunków:</w:t>
      </w:r>
    </w:p>
    <w:p w:rsidR="00C701FA" w:rsidRPr="00D60686" w:rsidRDefault="00C701FA" w:rsidP="00C701FA">
      <w:pPr>
        <w:numPr>
          <w:ilvl w:val="1"/>
          <w:numId w:val="4"/>
        </w:numPr>
        <w:ind w:left="709" w:hanging="283"/>
        <w:jc w:val="both"/>
        <w:rPr>
          <w:rFonts w:ascii="Times New Roman" w:hAnsi="Times New Roman"/>
        </w:rPr>
      </w:pPr>
      <w:r w:rsidRPr="00D60686">
        <w:rPr>
          <w:rFonts w:ascii="Times New Roman" w:hAnsi="Times New Roman"/>
        </w:rPr>
        <w:t xml:space="preserve">zaliczenie wszystkich przedmiotów i praktyk przewidzianych w programie studiów, </w:t>
      </w:r>
    </w:p>
    <w:p w:rsidR="00C701FA" w:rsidRPr="00D60686" w:rsidRDefault="00C701FA" w:rsidP="00C701FA">
      <w:pPr>
        <w:numPr>
          <w:ilvl w:val="1"/>
          <w:numId w:val="4"/>
        </w:numPr>
        <w:ind w:left="709" w:hanging="283"/>
        <w:jc w:val="both"/>
        <w:rPr>
          <w:rFonts w:ascii="Times New Roman" w:hAnsi="Times New Roman"/>
        </w:rPr>
      </w:pPr>
      <w:r w:rsidRPr="00D60686">
        <w:rPr>
          <w:rFonts w:ascii="Times New Roman" w:hAnsi="Times New Roman"/>
        </w:rPr>
        <w:t xml:space="preserve">przedłożenie w dziekanacie </w:t>
      </w:r>
      <w:r w:rsidRPr="00D60686">
        <w:rPr>
          <w:rFonts w:ascii="Times New Roman" w:eastAsiaTheme="minorHAnsi" w:hAnsi="Times New Roman"/>
          <w:lang w:eastAsia="en-US"/>
        </w:rPr>
        <w:t>wydrukowanej z APD</w:t>
      </w:r>
      <w:r w:rsidRPr="00D60686">
        <w:rPr>
          <w:rFonts w:ascii="Times New Roman" w:eastAsiaTheme="minorHAnsi" w:hAnsi="Times New Roman"/>
          <w:color w:val="FF0000"/>
          <w:lang w:eastAsia="en-US"/>
        </w:rPr>
        <w:t xml:space="preserve"> </w:t>
      </w:r>
      <w:r w:rsidRPr="00D60686">
        <w:rPr>
          <w:rFonts w:ascii="Times New Roman" w:hAnsi="Times New Roman"/>
        </w:rPr>
        <w:t xml:space="preserve">pracy dyplomowej wraz </w:t>
      </w:r>
      <w:r w:rsidRPr="00D60686">
        <w:rPr>
          <w:rFonts w:ascii="Times New Roman" w:hAnsi="Times New Roman"/>
        </w:rPr>
        <w:br/>
        <w:t xml:space="preserve">z pozytywnymi opiniami promotora i recenzenta, zaś w przypadku studiów pierwszego stopnia na kierunkach pielęgniarstwo i ratownictwo medyczne </w:t>
      </w:r>
      <w:r w:rsidR="00C90D8B">
        <w:rPr>
          <w:rFonts w:ascii="Times New Roman" w:hAnsi="Times New Roman"/>
        </w:rPr>
        <w:br/>
      </w:r>
      <w:r w:rsidRPr="00D60686">
        <w:rPr>
          <w:rFonts w:ascii="Times New Roman" w:hAnsi="Times New Roman"/>
        </w:rPr>
        <w:t xml:space="preserve">z pozytywną opinią promotora. </w:t>
      </w:r>
    </w:p>
    <w:p w:rsidR="00C701FA" w:rsidRDefault="00C701FA" w:rsidP="00C701FA">
      <w:pPr>
        <w:numPr>
          <w:ilvl w:val="0"/>
          <w:numId w:val="13"/>
        </w:numPr>
        <w:tabs>
          <w:tab w:val="left" w:pos="426"/>
        </w:tabs>
        <w:ind w:left="426" w:hanging="426"/>
        <w:jc w:val="both"/>
        <w:rPr>
          <w:rFonts w:ascii="Times New Roman" w:hAnsi="Times New Roman"/>
        </w:rPr>
      </w:pPr>
      <w:r>
        <w:rPr>
          <w:rFonts w:ascii="Times New Roman" w:hAnsi="Times New Roman"/>
        </w:rPr>
        <w:t>Egzamin dyplomowy odbywa się przed komisją powołaną przez Dziekana, w skład której wchodzą:</w:t>
      </w:r>
    </w:p>
    <w:p w:rsidR="00C701FA" w:rsidRPr="00076F1B" w:rsidRDefault="00076F1B" w:rsidP="00076F1B">
      <w:pPr>
        <w:ind w:firstLine="426"/>
        <w:jc w:val="both"/>
        <w:rPr>
          <w:rFonts w:ascii="Times New Roman" w:hAnsi="Times New Roman"/>
        </w:rPr>
      </w:pPr>
      <w:r w:rsidRPr="00076F1B">
        <w:rPr>
          <w:rFonts w:ascii="Times New Roman" w:hAnsi="Times New Roman"/>
        </w:rPr>
        <w:t xml:space="preserve">1) </w:t>
      </w:r>
      <w:r w:rsidR="00C701FA" w:rsidRPr="00076F1B">
        <w:rPr>
          <w:rFonts w:ascii="Times New Roman" w:hAnsi="Times New Roman"/>
        </w:rPr>
        <w:t>przewodniczący,</w:t>
      </w:r>
    </w:p>
    <w:p w:rsidR="00C701FA" w:rsidRDefault="00076F1B" w:rsidP="00076F1B">
      <w:pPr>
        <w:ind w:firstLine="426"/>
        <w:jc w:val="both"/>
        <w:rPr>
          <w:rFonts w:ascii="Times New Roman" w:hAnsi="Times New Roman"/>
        </w:rPr>
      </w:pPr>
      <w:r>
        <w:rPr>
          <w:rFonts w:ascii="Times New Roman" w:hAnsi="Times New Roman"/>
        </w:rPr>
        <w:t xml:space="preserve">2) </w:t>
      </w:r>
      <w:r w:rsidR="00C701FA">
        <w:rPr>
          <w:rFonts w:ascii="Times New Roman" w:hAnsi="Times New Roman"/>
        </w:rPr>
        <w:t>promotor  pracy  dyplomowej,</w:t>
      </w:r>
    </w:p>
    <w:p w:rsidR="00C701FA" w:rsidRDefault="00076F1B" w:rsidP="00076F1B">
      <w:pPr>
        <w:ind w:left="426"/>
        <w:jc w:val="both"/>
        <w:rPr>
          <w:rFonts w:ascii="Times New Roman" w:hAnsi="Times New Roman"/>
        </w:rPr>
      </w:pPr>
      <w:r>
        <w:rPr>
          <w:rFonts w:ascii="Times New Roman" w:hAnsi="Times New Roman"/>
        </w:rPr>
        <w:t xml:space="preserve">3) </w:t>
      </w:r>
      <w:r w:rsidR="00C701FA">
        <w:rPr>
          <w:rFonts w:ascii="Times New Roman" w:hAnsi="Times New Roman"/>
        </w:rPr>
        <w:t>recenzent lub inny nauczyciel akademicki wyznaczony przez Dziekana.</w:t>
      </w:r>
    </w:p>
    <w:p w:rsidR="00C701FA" w:rsidRPr="00E2102B" w:rsidRDefault="00C701FA" w:rsidP="00C701FA">
      <w:pPr>
        <w:ind w:left="851" w:hanging="425"/>
        <w:jc w:val="both"/>
        <w:rPr>
          <w:rFonts w:ascii="Times New Roman" w:hAnsi="Times New Roman"/>
        </w:rPr>
      </w:pPr>
      <w:r w:rsidRPr="00021E99">
        <w:rPr>
          <w:rFonts w:ascii="Times New Roman" w:hAnsi="Times New Roman"/>
        </w:rPr>
        <w:t xml:space="preserve">Ponadto </w:t>
      </w:r>
      <w:r>
        <w:rPr>
          <w:rFonts w:ascii="Times New Roman" w:hAnsi="Times New Roman"/>
        </w:rPr>
        <w:t>D</w:t>
      </w:r>
      <w:r w:rsidRPr="00021E99">
        <w:rPr>
          <w:rFonts w:ascii="Times New Roman" w:hAnsi="Times New Roman"/>
        </w:rPr>
        <w:t>ziekan może powołać w skład komisji innych nauczycieli akademickich.</w:t>
      </w:r>
      <w:r w:rsidRPr="00E2102B">
        <w:rPr>
          <w:rFonts w:ascii="Times New Roman" w:hAnsi="Times New Roman"/>
        </w:rPr>
        <w:t xml:space="preserve"> </w:t>
      </w:r>
    </w:p>
    <w:p w:rsidR="00C701FA" w:rsidRPr="00E2102B" w:rsidRDefault="00C701FA" w:rsidP="00C701FA">
      <w:pPr>
        <w:ind w:left="426"/>
        <w:jc w:val="both"/>
      </w:pPr>
      <w:r w:rsidRPr="00E2102B">
        <w:rPr>
          <w:rFonts w:ascii="Times New Roman" w:hAnsi="Times New Roman"/>
        </w:rPr>
        <w:t xml:space="preserve">W szczególnych przypadkach </w:t>
      </w:r>
      <w:r>
        <w:rPr>
          <w:rFonts w:ascii="Times New Roman" w:hAnsi="Times New Roman"/>
        </w:rPr>
        <w:t>D</w:t>
      </w:r>
      <w:r w:rsidRPr="00E2102B">
        <w:rPr>
          <w:rFonts w:ascii="Times New Roman" w:hAnsi="Times New Roman"/>
        </w:rPr>
        <w:t>ziekan może wyznaczyć zastępstwo za przewodniczącego komisji lub innego nauczyciela akademickiego wyznaczonego do składu komis</w:t>
      </w:r>
      <w:r>
        <w:rPr>
          <w:rFonts w:ascii="Times New Roman" w:hAnsi="Times New Roman"/>
        </w:rPr>
        <w:t>ji lub zmienić termin egzaminu.</w:t>
      </w:r>
    </w:p>
    <w:p w:rsidR="00C701FA" w:rsidRDefault="00C701FA" w:rsidP="00C701FA">
      <w:pPr>
        <w:numPr>
          <w:ilvl w:val="0"/>
          <w:numId w:val="13"/>
        </w:numPr>
        <w:tabs>
          <w:tab w:val="left" w:pos="426"/>
        </w:tabs>
        <w:ind w:left="426" w:hanging="426"/>
        <w:jc w:val="both"/>
        <w:rPr>
          <w:rFonts w:ascii="Times New Roman" w:hAnsi="Times New Roman"/>
        </w:rPr>
      </w:pPr>
      <w:r>
        <w:rPr>
          <w:rFonts w:ascii="Times New Roman" w:hAnsi="Times New Roman"/>
        </w:rPr>
        <w:t xml:space="preserve">Na wniosek promotora lub studenta Dziekan może wyrazić zgodę na przeprowadzenie otwartego egzaminu dyplomowego. Wniosek w tej sprawie należy złożyć na miesiąc przed planowanym terminem egzaminu dyplomowego. Ogłoszenie o terminie otwartego egzaminu dyplomowego powinno być umieszczone na tablicy ogłoszeń przed dziekanatem, jak również zamieszczone na stronie internetowej wydziału na dwa tygodnie przed datą egzaminu. Tryb przeprowadzenia egzaminu otwartego jest taki sam jak tryb egzaminu zamkniętego. </w:t>
      </w:r>
    </w:p>
    <w:p w:rsidR="00C701FA" w:rsidRDefault="00C701FA" w:rsidP="00C701FA">
      <w:pPr>
        <w:numPr>
          <w:ilvl w:val="0"/>
          <w:numId w:val="13"/>
        </w:numPr>
        <w:tabs>
          <w:tab w:val="left" w:pos="426"/>
        </w:tabs>
        <w:ind w:left="426" w:hanging="426"/>
        <w:jc w:val="both"/>
        <w:rPr>
          <w:rFonts w:ascii="Times New Roman" w:hAnsi="Times New Roman"/>
        </w:rPr>
      </w:pPr>
      <w:r>
        <w:rPr>
          <w:rFonts w:ascii="Times New Roman" w:hAnsi="Times New Roman"/>
        </w:rPr>
        <w:t>Egzamin dyplomowy dla studentów studiów pierwszego stopnia, którzy złożą oświadczenie o zamiarze kontynuowania studiów na  studiach drugiego stopnia (magisterskich),  powinien odbywać się  w terminie umożliwiającym kontynuację studiów w Akademii Techniczno-Humanistycznej  lub innej uczelni bez utraty semestru lub roku akademickiego.</w:t>
      </w:r>
    </w:p>
    <w:p w:rsidR="00C701FA" w:rsidRPr="00C90D8B" w:rsidRDefault="00C701FA" w:rsidP="00C701FA">
      <w:pPr>
        <w:numPr>
          <w:ilvl w:val="0"/>
          <w:numId w:val="13"/>
        </w:numPr>
        <w:tabs>
          <w:tab w:val="left" w:pos="426"/>
        </w:tabs>
        <w:ind w:left="426" w:hanging="426"/>
        <w:jc w:val="both"/>
        <w:rPr>
          <w:rFonts w:ascii="Times New Roman" w:hAnsi="Times New Roman"/>
        </w:rPr>
      </w:pPr>
      <w:r w:rsidRPr="00C90D8B">
        <w:rPr>
          <w:rFonts w:ascii="Times New Roman" w:hAnsi="Times New Roman"/>
        </w:rPr>
        <w:t>Terminy  egzaminów dyplomowych ustala Dziekan na początku roku akademickiego.</w:t>
      </w:r>
    </w:p>
    <w:p w:rsidR="00C701FA" w:rsidRPr="00E31266" w:rsidRDefault="00C701FA" w:rsidP="00C701FA">
      <w:pPr>
        <w:numPr>
          <w:ilvl w:val="0"/>
          <w:numId w:val="13"/>
        </w:numPr>
        <w:tabs>
          <w:tab w:val="left" w:pos="426"/>
        </w:tabs>
        <w:ind w:left="426" w:hanging="426"/>
        <w:jc w:val="both"/>
        <w:rPr>
          <w:rFonts w:ascii="Times New Roman" w:hAnsi="Times New Roman"/>
          <w:b/>
        </w:rPr>
      </w:pPr>
      <w:r w:rsidRPr="00C90D8B">
        <w:rPr>
          <w:rFonts w:ascii="Times New Roman" w:hAnsi="Times New Roman"/>
        </w:rPr>
        <w:lastRenderedPageBreak/>
        <w:t>W uzasadnionych sytuacjach Dziekan ustala dodatkowy termin egzaminu dyplomowego, nieuwzględniony w harmonogramie określonym w ust. 5,</w:t>
      </w:r>
      <w:r w:rsidRPr="00E31266">
        <w:rPr>
          <w:rFonts w:ascii="Times New Roman" w:hAnsi="Times New Roman"/>
        </w:rPr>
        <w:t xml:space="preserve"> z wyprzedzeniem co najmniej </w:t>
      </w:r>
      <w:r>
        <w:rPr>
          <w:rFonts w:ascii="Times New Roman" w:hAnsi="Times New Roman"/>
        </w:rPr>
        <w:br/>
      </w:r>
      <w:r w:rsidRPr="00E31266">
        <w:rPr>
          <w:rFonts w:ascii="Times New Roman" w:hAnsi="Times New Roman"/>
        </w:rPr>
        <w:t xml:space="preserve">7 dni.  </w:t>
      </w:r>
    </w:p>
    <w:p w:rsidR="00C701FA" w:rsidRDefault="00C701FA" w:rsidP="00C701FA">
      <w:pPr>
        <w:pStyle w:val="Tekstpodstawowy"/>
        <w:numPr>
          <w:ilvl w:val="0"/>
          <w:numId w:val="13"/>
        </w:numPr>
        <w:tabs>
          <w:tab w:val="left" w:pos="426"/>
        </w:tabs>
        <w:ind w:left="426" w:hanging="426"/>
        <w:rPr>
          <w:rFonts w:ascii="Times New Roman" w:hAnsi="Times New Roman"/>
          <w:szCs w:val="24"/>
        </w:rPr>
      </w:pPr>
      <w:r>
        <w:rPr>
          <w:rFonts w:ascii="Times New Roman" w:hAnsi="Times New Roman"/>
          <w:szCs w:val="24"/>
        </w:rPr>
        <w:t>Egzamin dyplomowy jest egzaminem ustnym. Zakres egzaminu dyplomowego ustala wydziałowa komisja ds. jakości kształcenia. Informacje o zakresie egzaminu podawane są do wiadomości  studentów na początku semestru dyplomowego.</w:t>
      </w:r>
    </w:p>
    <w:p w:rsidR="00C701FA" w:rsidRDefault="00C701FA" w:rsidP="00C701FA">
      <w:pPr>
        <w:numPr>
          <w:ilvl w:val="0"/>
          <w:numId w:val="13"/>
        </w:numPr>
        <w:tabs>
          <w:tab w:val="left" w:pos="426"/>
        </w:tabs>
        <w:ind w:left="426" w:hanging="426"/>
        <w:jc w:val="both"/>
        <w:rPr>
          <w:rFonts w:ascii="Times New Roman" w:hAnsi="Times New Roman"/>
        </w:rPr>
      </w:pPr>
      <w:r>
        <w:rPr>
          <w:rFonts w:ascii="Times New Roman" w:hAnsi="Times New Roman"/>
        </w:rPr>
        <w:t xml:space="preserve">Na Wydziale Nauk o Zdrowiu egzamin dyplomowy jest egzaminem praktycznym </w:t>
      </w:r>
      <w:r>
        <w:rPr>
          <w:rFonts w:ascii="Times New Roman" w:hAnsi="Times New Roman"/>
        </w:rPr>
        <w:br/>
        <w:t xml:space="preserve">i teoretycznym. Zakres egzaminu teoretycznego i praktycznego zatwierdza wydziałowa komisja ds. jakości kształcenia, podając do informacji studentów na początku semestru dyplomowego. </w:t>
      </w:r>
    </w:p>
    <w:p w:rsidR="00C701FA" w:rsidRDefault="00C701FA" w:rsidP="00C701FA">
      <w:pPr>
        <w:numPr>
          <w:ilvl w:val="0"/>
          <w:numId w:val="13"/>
        </w:numPr>
        <w:tabs>
          <w:tab w:val="left" w:pos="426"/>
        </w:tabs>
        <w:ind w:left="426" w:hanging="426"/>
        <w:jc w:val="both"/>
        <w:rPr>
          <w:rFonts w:ascii="Times New Roman" w:hAnsi="Times New Roman"/>
        </w:rPr>
      </w:pPr>
      <w:r>
        <w:rPr>
          <w:rFonts w:ascii="Times New Roman" w:hAnsi="Times New Roman"/>
        </w:rPr>
        <w:t xml:space="preserve">Egzamin dyplomowy jest przeprowadzany w języku obcym w przypadku odbywania studiów w tym języku. </w:t>
      </w:r>
    </w:p>
    <w:p w:rsidR="00C701FA" w:rsidRDefault="00C701FA" w:rsidP="00C701FA">
      <w:pPr>
        <w:numPr>
          <w:ilvl w:val="0"/>
          <w:numId w:val="13"/>
        </w:numPr>
        <w:tabs>
          <w:tab w:val="left" w:pos="426"/>
        </w:tabs>
        <w:ind w:left="426" w:hanging="426"/>
        <w:jc w:val="both"/>
        <w:rPr>
          <w:rFonts w:ascii="Times New Roman" w:hAnsi="Times New Roman"/>
        </w:rPr>
      </w:pPr>
      <w:r>
        <w:rPr>
          <w:rFonts w:ascii="Times New Roman" w:hAnsi="Times New Roman"/>
        </w:rPr>
        <w:t xml:space="preserve">W przypadku studiów prowadzonych w języku polskim, egzamin dyplomowy może być przeprowadzony w języku obcym za zgodą Dziekana na pisemny wniosek studenta złożony na początku semestru dyplomowego. </w:t>
      </w:r>
    </w:p>
    <w:p w:rsidR="00C701FA" w:rsidRDefault="00C701FA" w:rsidP="00C701FA">
      <w:pPr>
        <w:numPr>
          <w:ilvl w:val="0"/>
          <w:numId w:val="13"/>
        </w:numPr>
        <w:tabs>
          <w:tab w:val="left" w:pos="426"/>
        </w:tabs>
        <w:ind w:left="426" w:hanging="426"/>
        <w:jc w:val="both"/>
        <w:rPr>
          <w:rFonts w:ascii="Times New Roman" w:hAnsi="Times New Roman"/>
        </w:rPr>
      </w:pPr>
      <w:r>
        <w:rPr>
          <w:rFonts w:ascii="Times New Roman" w:hAnsi="Times New Roman"/>
        </w:rPr>
        <w:t xml:space="preserve">W przypadku kierunku filologia, egzamin dyplomowy jest przeprowadzany w języku określonym w programie kształcenia. </w:t>
      </w:r>
    </w:p>
    <w:p w:rsidR="00C701FA" w:rsidRDefault="00C701FA" w:rsidP="00C701FA">
      <w:pPr>
        <w:numPr>
          <w:ilvl w:val="0"/>
          <w:numId w:val="13"/>
        </w:numPr>
        <w:tabs>
          <w:tab w:val="left" w:pos="426"/>
        </w:tabs>
        <w:ind w:left="426" w:hanging="426"/>
        <w:jc w:val="both"/>
        <w:rPr>
          <w:rFonts w:ascii="Times New Roman" w:hAnsi="Times New Roman"/>
        </w:rPr>
      </w:pPr>
      <w:r>
        <w:rPr>
          <w:rFonts w:ascii="Times New Roman" w:hAnsi="Times New Roman"/>
        </w:rPr>
        <w:t>Z egzaminu dyplomowego sporządza się protokół na drukach według wzoru ustalonego przez Akademię.</w:t>
      </w:r>
    </w:p>
    <w:p w:rsidR="00C701FA" w:rsidRDefault="00C701FA" w:rsidP="00C701FA">
      <w:pPr>
        <w:numPr>
          <w:ilvl w:val="0"/>
          <w:numId w:val="13"/>
        </w:numPr>
        <w:tabs>
          <w:tab w:val="left" w:pos="426"/>
        </w:tabs>
        <w:ind w:left="426" w:hanging="426"/>
        <w:jc w:val="both"/>
        <w:rPr>
          <w:rFonts w:ascii="Times New Roman" w:hAnsi="Times New Roman"/>
        </w:rPr>
      </w:pPr>
      <w:r>
        <w:rPr>
          <w:rFonts w:ascii="Times New Roman" w:hAnsi="Times New Roman"/>
        </w:rPr>
        <w:t xml:space="preserve">Przy ocenie wyniku  egzaminu dyplomowego  </w:t>
      </w:r>
      <w:r>
        <w:rPr>
          <w:rFonts w:ascii="Times New Roman" w:hAnsi="Times New Roman"/>
          <w:b/>
          <w:i/>
        </w:rPr>
        <w:t>O</w:t>
      </w:r>
      <w:r>
        <w:rPr>
          <w:rFonts w:ascii="Times New Roman" w:hAnsi="Times New Roman"/>
          <w:b/>
          <w:i/>
          <w:vertAlign w:val="subscript"/>
        </w:rPr>
        <w:t xml:space="preserve">ED </w:t>
      </w:r>
      <w:r>
        <w:rPr>
          <w:rFonts w:ascii="Times New Roman" w:hAnsi="Times New Roman"/>
        </w:rPr>
        <w:t xml:space="preserve">stosuje się skalę ocen określoną </w:t>
      </w:r>
      <w:r>
        <w:rPr>
          <w:rFonts w:ascii="Times New Roman" w:hAnsi="Times New Roman"/>
        </w:rPr>
        <w:br/>
        <w:t>w § 24 ust. l.</w:t>
      </w:r>
    </w:p>
    <w:p w:rsidR="00C701FA" w:rsidRDefault="00C701FA" w:rsidP="00C701FA">
      <w:pPr>
        <w:numPr>
          <w:ilvl w:val="0"/>
          <w:numId w:val="13"/>
        </w:numPr>
        <w:tabs>
          <w:tab w:val="left" w:pos="426"/>
        </w:tabs>
        <w:ind w:left="426" w:hanging="426"/>
        <w:jc w:val="both"/>
        <w:rPr>
          <w:rFonts w:ascii="Times New Roman" w:hAnsi="Times New Roman"/>
        </w:rPr>
      </w:pPr>
      <w:r>
        <w:rPr>
          <w:rFonts w:ascii="Times New Roman" w:hAnsi="Times New Roman"/>
        </w:rPr>
        <w:t xml:space="preserve">W przypadku egzaminu dyplomowego składającego się z części praktycznej </w:t>
      </w:r>
      <w:r>
        <w:rPr>
          <w:rFonts w:ascii="Times New Roman" w:hAnsi="Times New Roman"/>
        </w:rPr>
        <w:br/>
        <w:t xml:space="preserve">i teoretycznej, jego wynik </w:t>
      </w:r>
      <w:r>
        <w:rPr>
          <w:rFonts w:ascii="Times New Roman" w:hAnsi="Times New Roman"/>
          <w:b/>
          <w:i/>
        </w:rPr>
        <w:t>O</w:t>
      </w:r>
      <w:r>
        <w:rPr>
          <w:rFonts w:ascii="Times New Roman" w:hAnsi="Times New Roman"/>
          <w:b/>
          <w:i/>
          <w:vertAlign w:val="subscript"/>
        </w:rPr>
        <w:t>ED</w:t>
      </w:r>
      <w:r>
        <w:rPr>
          <w:rFonts w:ascii="Times New Roman" w:hAnsi="Times New Roman"/>
        </w:rPr>
        <w:t xml:space="preserve"> jest średnią z ocen części praktycznej i teoretycznej.</w:t>
      </w:r>
    </w:p>
    <w:p w:rsidR="0025650A" w:rsidRDefault="0025650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39.</w:t>
      </w:r>
    </w:p>
    <w:p w:rsidR="00C701FA" w:rsidRDefault="00C701FA" w:rsidP="00C701FA">
      <w:pPr>
        <w:numPr>
          <w:ilvl w:val="0"/>
          <w:numId w:val="14"/>
        </w:numPr>
        <w:tabs>
          <w:tab w:val="left" w:pos="426"/>
        </w:tabs>
        <w:ind w:left="426" w:hanging="426"/>
        <w:jc w:val="both"/>
        <w:rPr>
          <w:rFonts w:ascii="Times New Roman" w:hAnsi="Times New Roman"/>
        </w:rPr>
      </w:pPr>
      <w:r>
        <w:rPr>
          <w:rFonts w:ascii="Times New Roman" w:hAnsi="Times New Roman"/>
        </w:rPr>
        <w:t xml:space="preserve">Ostateczny wynik ukończenia studiów </w:t>
      </w:r>
      <w:r>
        <w:rPr>
          <w:rFonts w:ascii="Times New Roman" w:hAnsi="Times New Roman"/>
          <w:b/>
          <w:i/>
        </w:rPr>
        <w:t>W</w:t>
      </w:r>
      <w:r>
        <w:rPr>
          <w:rFonts w:ascii="Times New Roman" w:hAnsi="Times New Roman"/>
          <w:b/>
          <w:i/>
          <w:vertAlign w:val="subscript"/>
        </w:rPr>
        <w:t xml:space="preserve">ED </w:t>
      </w:r>
      <w:r>
        <w:rPr>
          <w:rFonts w:ascii="Times New Roman" w:hAnsi="Times New Roman"/>
        </w:rPr>
        <w:t>oblicza się według wzoru:</w:t>
      </w:r>
    </w:p>
    <w:p w:rsidR="00C701FA" w:rsidRDefault="00C701FA" w:rsidP="00C701FA">
      <w:pPr>
        <w:jc w:val="both"/>
        <w:rPr>
          <w:rFonts w:ascii="Times New Roman" w:hAnsi="Times New Roman"/>
        </w:rPr>
      </w:pPr>
    </w:p>
    <w:p w:rsidR="00C701FA" w:rsidRPr="009825BA" w:rsidRDefault="006F4F91" w:rsidP="00C701FA">
      <w:pPr>
        <w:jc w:val="center"/>
        <w:rPr>
          <w:rFonts w:ascii="Times New Roman" w:hAnsi="Times New Roman"/>
          <w:lang w:val="en-US"/>
        </w:rPr>
      </w:pPr>
      <m:oMathPara>
        <m:oMath>
          <m:sSub>
            <m:sSubPr>
              <m:ctrlPr>
                <w:rPr>
                  <w:rFonts w:ascii="Cambria Math" w:hAnsi="Cambria Math"/>
                </w:rPr>
              </m:ctrlPr>
            </m:sSubPr>
            <m:e>
              <m:r>
                <w:rPr>
                  <w:rFonts w:ascii="Cambria Math" w:hAnsi="Cambria Math"/>
                </w:rPr>
                <m:t>W</m:t>
              </m:r>
            </m:e>
            <m:sub>
              <m:r>
                <m:rPr>
                  <m:lit/>
                  <m:nor/>
                </m:rPr>
                <w:rPr>
                  <w:rFonts w:ascii="Cambria Math" w:hAnsi="Cambria Math"/>
                  <w:lang w:val="en-US"/>
                </w:rPr>
                <m:t>ED</m:t>
              </m:r>
            </m:sub>
          </m:sSub>
          <m:r>
            <w:rPr>
              <w:rFonts w:ascii="Cambria Math" w:hAnsi="Cambria Math"/>
              <w:lang w:val="en-US"/>
            </w:rPr>
            <m:t>=(0,</m:t>
          </m:r>
          <m:r>
            <m:rPr>
              <m:lit/>
              <m:nor/>
            </m:rPr>
            <w:rPr>
              <w:rFonts w:ascii="Cambria Math" w:hAnsi="Cambria Math"/>
              <w:lang w:val="en-US"/>
            </w:rPr>
            <m:t>25</m:t>
          </m:r>
          <m:r>
            <w:rPr>
              <w:rFonts w:ascii="Cambria Math" w:hAnsi="Cambria Math"/>
              <w:lang w:val="en-US"/>
            </w:rPr>
            <m:t>×</m:t>
          </m:r>
          <m:sSub>
            <m:sSubPr>
              <m:ctrlPr>
                <w:rPr>
                  <w:rFonts w:ascii="Cambria Math" w:hAnsi="Cambria Math"/>
                </w:rPr>
              </m:ctrlPr>
            </m:sSubPr>
            <m:e>
              <m:r>
                <w:rPr>
                  <w:rFonts w:ascii="Cambria Math" w:hAnsi="Cambria Math"/>
                </w:rPr>
                <m:t>O</m:t>
              </m:r>
            </m:e>
            <m:sub>
              <m:r>
                <m:rPr>
                  <m:lit/>
                  <m:nor/>
                </m:rPr>
                <w:rPr>
                  <w:rFonts w:ascii="Cambria Math" w:hAnsi="Cambria Math"/>
                  <w:lang w:val="en-US"/>
                </w:rPr>
                <m:t>PD</m:t>
              </m:r>
            </m:sub>
          </m:sSub>
          <m:r>
            <w:rPr>
              <w:rFonts w:ascii="Cambria Math" w:hAnsi="Cambria Math"/>
              <w:lang w:val="en-US"/>
            </w:rPr>
            <m:t>)+(0,</m:t>
          </m:r>
          <m:r>
            <m:rPr>
              <m:lit/>
              <m:nor/>
            </m:rPr>
            <w:rPr>
              <w:rFonts w:ascii="Cambria Math" w:hAnsi="Cambria Math"/>
              <w:lang w:val="en-US"/>
            </w:rPr>
            <m:t>25</m:t>
          </m:r>
          <m:r>
            <w:rPr>
              <w:rFonts w:ascii="Cambria Math" w:hAnsi="Cambria Math"/>
              <w:lang w:val="en-US"/>
            </w:rPr>
            <m:t>×</m:t>
          </m:r>
          <m:sSub>
            <m:sSubPr>
              <m:ctrlPr>
                <w:rPr>
                  <w:rFonts w:ascii="Cambria Math" w:hAnsi="Cambria Math"/>
                </w:rPr>
              </m:ctrlPr>
            </m:sSubPr>
            <m:e>
              <m:r>
                <w:rPr>
                  <w:rFonts w:ascii="Cambria Math" w:hAnsi="Cambria Math"/>
                </w:rPr>
                <m:t>O</m:t>
              </m:r>
            </m:e>
            <m:sub>
              <m:r>
                <m:rPr>
                  <m:lit/>
                  <m:nor/>
                </m:rPr>
                <w:rPr>
                  <w:rFonts w:ascii="Cambria Math" w:hAnsi="Cambria Math"/>
                  <w:lang w:val="en-US"/>
                </w:rPr>
                <m:t>ED</m:t>
              </m:r>
            </m:sub>
          </m:sSub>
          <m:r>
            <w:rPr>
              <w:rFonts w:ascii="Cambria Math" w:hAnsi="Cambria Math"/>
              <w:lang w:val="en-US"/>
            </w:rPr>
            <m:t>)+(0,5×</m:t>
          </m:r>
          <m:sSub>
            <m:sSubPr>
              <m:ctrlPr>
                <w:rPr>
                  <w:rFonts w:ascii="Cambria Math" w:hAnsi="Cambria Math"/>
                </w:rPr>
              </m:ctrlPr>
            </m:sSubPr>
            <m:e>
              <m:r>
                <w:rPr>
                  <w:rFonts w:ascii="Cambria Math" w:hAnsi="Cambria Math"/>
                </w:rPr>
                <m:t>O</m:t>
              </m:r>
            </m:e>
            <m:sub>
              <m:r>
                <w:rPr>
                  <w:rFonts w:ascii="Cambria Math" w:hAnsi="Cambria Math"/>
                </w:rPr>
                <m:t>I</m:t>
              </m:r>
            </m:sub>
          </m:sSub>
          <m:r>
            <w:rPr>
              <w:rFonts w:ascii="Cambria Math" w:hAnsi="Cambria Math"/>
              <w:lang w:val="en-US"/>
            </w:rPr>
            <m:t>)</m:t>
          </m:r>
        </m:oMath>
      </m:oMathPara>
    </w:p>
    <w:p w:rsidR="00C701FA" w:rsidRDefault="00C701FA" w:rsidP="00C701FA">
      <w:pPr>
        <w:ind w:left="567"/>
        <w:rPr>
          <w:rFonts w:ascii="Times New Roman" w:hAnsi="Times New Roman"/>
        </w:rPr>
      </w:pPr>
      <w:r>
        <w:rPr>
          <w:rFonts w:ascii="Times New Roman" w:hAnsi="Times New Roman"/>
          <w:i/>
        </w:rPr>
        <w:t>O</w:t>
      </w:r>
      <w:r>
        <w:rPr>
          <w:rFonts w:ascii="Times New Roman" w:hAnsi="Times New Roman"/>
          <w:i/>
          <w:vertAlign w:val="subscript"/>
        </w:rPr>
        <w:t xml:space="preserve">PD  </w:t>
      </w:r>
      <w:r>
        <w:rPr>
          <w:rFonts w:ascii="Times New Roman" w:hAnsi="Times New Roman"/>
        </w:rPr>
        <w:t>– ocena pracy dyplomowej,</w:t>
      </w:r>
    </w:p>
    <w:p w:rsidR="00C701FA" w:rsidRDefault="00C701FA" w:rsidP="00C701FA">
      <w:pPr>
        <w:ind w:left="567"/>
        <w:rPr>
          <w:rFonts w:ascii="Times New Roman" w:hAnsi="Times New Roman"/>
          <w:vertAlign w:val="subscript"/>
        </w:rPr>
      </w:pPr>
      <w:r>
        <w:rPr>
          <w:rFonts w:ascii="Times New Roman" w:hAnsi="Times New Roman"/>
          <w:i/>
        </w:rPr>
        <w:t>O</w:t>
      </w:r>
      <w:r>
        <w:rPr>
          <w:rFonts w:ascii="Times New Roman" w:hAnsi="Times New Roman"/>
          <w:i/>
          <w:vertAlign w:val="subscript"/>
        </w:rPr>
        <w:t>ED</w:t>
      </w:r>
      <w:r>
        <w:rPr>
          <w:rFonts w:ascii="Times New Roman" w:hAnsi="Times New Roman"/>
        </w:rPr>
        <w:t>– ocena egzaminu dyplomowego,</w:t>
      </w:r>
    </w:p>
    <w:p w:rsidR="00C701FA" w:rsidRDefault="00C701FA" w:rsidP="00C701FA">
      <w:pPr>
        <w:ind w:left="567"/>
        <w:rPr>
          <w:rFonts w:ascii="Times New Roman" w:hAnsi="Times New Roman"/>
        </w:rPr>
      </w:pPr>
      <w:r>
        <w:rPr>
          <w:rFonts w:ascii="Times New Roman" w:hAnsi="Times New Roman"/>
          <w:i/>
        </w:rPr>
        <w:t>O</w:t>
      </w:r>
      <w:r>
        <w:rPr>
          <w:rFonts w:ascii="Times New Roman" w:hAnsi="Times New Roman"/>
          <w:i/>
          <w:vertAlign w:val="subscript"/>
        </w:rPr>
        <w:t xml:space="preserve">I  </w:t>
      </w:r>
      <w:r>
        <w:rPr>
          <w:rFonts w:ascii="Times New Roman" w:hAnsi="Times New Roman"/>
        </w:rPr>
        <w:t xml:space="preserve">– średnia ocena z przebiegu studiów. </w:t>
      </w:r>
    </w:p>
    <w:p w:rsidR="00C701FA" w:rsidRDefault="00C701FA" w:rsidP="00C701FA">
      <w:pPr>
        <w:numPr>
          <w:ilvl w:val="0"/>
          <w:numId w:val="14"/>
        </w:numPr>
        <w:tabs>
          <w:tab w:val="left" w:pos="426"/>
        </w:tabs>
        <w:ind w:left="426" w:hanging="426"/>
        <w:jc w:val="both"/>
        <w:rPr>
          <w:rFonts w:ascii="Times New Roman" w:hAnsi="Times New Roman"/>
        </w:rPr>
      </w:pPr>
      <w:r>
        <w:rPr>
          <w:rFonts w:ascii="Times New Roman" w:hAnsi="Times New Roman"/>
        </w:rPr>
        <w:t xml:space="preserve">Średnią ocenę z przebiegu studiów </w:t>
      </w:r>
      <w:r>
        <w:rPr>
          <w:rFonts w:ascii="Times New Roman" w:hAnsi="Times New Roman"/>
          <w:b/>
          <w:i/>
        </w:rPr>
        <w:t>O</w:t>
      </w:r>
      <w:r>
        <w:rPr>
          <w:rFonts w:ascii="Times New Roman" w:hAnsi="Times New Roman"/>
          <w:b/>
          <w:i/>
          <w:vertAlign w:val="subscript"/>
        </w:rPr>
        <w:t>I</w:t>
      </w:r>
      <w:r>
        <w:rPr>
          <w:rFonts w:ascii="Times New Roman" w:hAnsi="Times New Roman"/>
        </w:rPr>
        <w:t xml:space="preserve"> oblicza się według wzoru zamieszczonego w § 24.</w:t>
      </w:r>
    </w:p>
    <w:p w:rsidR="00C701FA" w:rsidRDefault="00C701FA" w:rsidP="00C701FA">
      <w:pPr>
        <w:pStyle w:val="Tekstpodstawowy"/>
        <w:numPr>
          <w:ilvl w:val="0"/>
          <w:numId w:val="14"/>
        </w:numPr>
        <w:tabs>
          <w:tab w:val="left" w:pos="426"/>
        </w:tabs>
        <w:ind w:left="426" w:hanging="426"/>
        <w:rPr>
          <w:rFonts w:ascii="Times New Roman" w:hAnsi="Times New Roman"/>
          <w:szCs w:val="24"/>
        </w:rPr>
      </w:pPr>
      <w:r>
        <w:rPr>
          <w:rFonts w:ascii="Times New Roman" w:hAnsi="Times New Roman"/>
          <w:szCs w:val="24"/>
        </w:rPr>
        <w:t>W przypadku wznowienia studiów przez studenta przy obliczaniu średniej ocen ze studiów brane są pod uwagę oceny uzyskane przed i po wznowieniu.</w:t>
      </w:r>
    </w:p>
    <w:p w:rsidR="00C701FA" w:rsidRDefault="00C701FA" w:rsidP="00C701FA">
      <w:pPr>
        <w:pStyle w:val="Tekstpodstawowy"/>
        <w:numPr>
          <w:ilvl w:val="0"/>
          <w:numId w:val="14"/>
        </w:numPr>
        <w:tabs>
          <w:tab w:val="left" w:pos="426"/>
        </w:tabs>
        <w:ind w:left="426" w:hanging="426"/>
        <w:rPr>
          <w:rFonts w:ascii="Times New Roman" w:hAnsi="Times New Roman"/>
          <w:szCs w:val="24"/>
        </w:rPr>
      </w:pPr>
      <w:r>
        <w:rPr>
          <w:rFonts w:ascii="Times New Roman" w:hAnsi="Times New Roman"/>
          <w:szCs w:val="24"/>
        </w:rPr>
        <w:t>W przypadku przeniesienia studenta na inny kierunek/specjalność przy obliczaniu średniej ocen ze studiów brane są pod uwagę także oceny z przedmiotów zaliczanych przez studenta w ramach kierunku/specjalności, na którym poprzednio studiował, jeżeli przedmioty te ujęte są planem studiów kierunku/specjalności, na które student się przeniósł.</w:t>
      </w:r>
    </w:p>
    <w:p w:rsidR="00C701FA" w:rsidRDefault="00C701FA" w:rsidP="00C701FA">
      <w:pPr>
        <w:numPr>
          <w:ilvl w:val="0"/>
          <w:numId w:val="14"/>
        </w:numPr>
        <w:tabs>
          <w:tab w:val="left" w:pos="426"/>
        </w:tabs>
        <w:ind w:left="426" w:hanging="426"/>
        <w:jc w:val="both"/>
        <w:rPr>
          <w:rFonts w:ascii="Times New Roman" w:hAnsi="Times New Roman"/>
        </w:rPr>
      </w:pPr>
      <w:r>
        <w:rPr>
          <w:rFonts w:ascii="Times New Roman" w:hAnsi="Times New Roman"/>
        </w:rPr>
        <w:t xml:space="preserve">Wszystkie oceny średnie liczone są z dokładnością  do 0,01.    </w:t>
      </w:r>
    </w:p>
    <w:p w:rsidR="00C701FA" w:rsidRPr="00911AC0" w:rsidRDefault="00C701FA" w:rsidP="00C701FA">
      <w:pPr>
        <w:pStyle w:val="Tekstpodstawowywcity3"/>
        <w:numPr>
          <w:ilvl w:val="0"/>
          <w:numId w:val="14"/>
        </w:numPr>
        <w:tabs>
          <w:tab w:val="left" w:pos="426"/>
        </w:tabs>
        <w:ind w:left="426" w:hanging="426"/>
        <w:rPr>
          <w:rFonts w:ascii="Times New Roman" w:hAnsi="Times New Roman"/>
        </w:rPr>
      </w:pPr>
      <w:r>
        <w:rPr>
          <w:rFonts w:ascii="Times New Roman" w:hAnsi="Times New Roman"/>
        </w:rPr>
        <w:t xml:space="preserve">W dyplomie ukończenia studiów wyższych w Akademii Techniczno-Humanistycznej podaje się wynik ukończenia studiów </w:t>
      </w:r>
      <w:r>
        <w:rPr>
          <w:rFonts w:ascii="Times New Roman" w:hAnsi="Times New Roman"/>
          <w:b/>
          <w:i/>
        </w:rPr>
        <w:t>W</w:t>
      </w:r>
      <w:r>
        <w:rPr>
          <w:rFonts w:ascii="Times New Roman" w:hAnsi="Times New Roman"/>
          <w:b/>
          <w:i/>
          <w:vertAlign w:val="subscript"/>
        </w:rPr>
        <w:t xml:space="preserve">ED </w:t>
      </w:r>
      <w:r>
        <w:rPr>
          <w:rFonts w:ascii="Times New Roman" w:hAnsi="Times New Roman"/>
        </w:rPr>
        <w:t xml:space="preserve">wyrównany do oceny ostatecznej zgodnie </w:t>
      </w:r>
      <w:r>
        <w:rPr>
          <w:rFonts w:ascii="Times New Roman" w:hAnsi="Times New Roman"/>
        </w:rPr>
        <w:br/>
        <w:t xml:space="preserve">z zasadą zamieszczoną w tabeli 1. </w:t>
      </w:r>
    </w:p>
    <w:p w:rsidR="00C701FA" w:rsidRDefault="00C701FA" w:rsidP="00C701FA">
      <w:pPr>
        <w:jc w:val="center"/>
        <w:rPr>
          <w:rFonts w:ascii="Times New Roman" w:hAnsi="Times New Roman"/>
          <w:b/>
        </w:rPr>
      </w:pPr>
      <w:r>
        <w:rPr>
          <w:rFonts w:ascii="Times New Roman" w:hAnsi="Times New Roman"/>
        </w:rPr>
        <w:t>Tabela 1</w:t>
      </w:r>
      <w:r>
        <w:rPr>
          <w:rFonts w:ascii="Times New Roman" w:hAnsi="Times New Roman"/>
          <w:b/>
        </w:rPr>
        <w:t>.</w:t>
      </w:r>
    </w:p>
    <w:tbl>
      <w:tblPr>
        <w:tblW w:w="5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096"/>
        <w:gridCol w:w="2844"/>
      </w:tblGrid>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center"/>
              <w:rPr>
                <w:rFonts w:ascii="Times New Roman" w:hAnsi="Times New Roman"/>
                <w:i/>
                <w:lang w:val="en-GB" w:eastAsia="ja-JP"/>
              </w:rPr>
            </w:pPr>
            <w:r>
              <w:rPr>
                <w:rFonts w:ascii="Times New Roman" w:hAnsi="Times New Roman"/>
                <w:i/>
                <w:lang w:val="en-GB" w:eastAsia="ja-JP"/>
              </w:rPr>
              <w:t>Wynik ukończenia studiów W</w:t>
            </w:r>
            <w:r>
              <w:rPr>
                <w:rFonts w:ascii="Times New Roman" w:hAnsi="Times New Roman"/>
                <w:i/>
                <w:vertAlign w:val="subscript"/>
                <w:lang w:val="en-GB" w:eastAsia="ja-JP"/>
              </w:rPr>
              <w:t>ED</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center"/>
              <w:rPr>
                <w:rFonts w:ascii="Times New Roman" w:hAnsi="Times New Roman"/>
                <w:i/>
                <w:lang w:val="en-GB" w:eastAsia="ja-JP"/>
              </w:rPr>
            </w:pPr>
            <w:r>
              <w:rPr>
                <w:rFonts w:ascii="Times New Roman" w:hAnsi="Times New Roman"/>
                <w:i/>
                <w:lang w:val="en-GB" w:eastAsia="ja-JP"/>
              </w:rPr>
              <w:t>Ocena ostateczna</w:t>
            </w:r>
          </w:p>
        </w:tc>
      </w:tr>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both"/>
              <w:rPr>
                <w:rFonts w:ascii="Times New Roman" w:hAnsi="Times New Roman"/>
                <w:lang w:val="en-GB" w:eastAsia="ja-JP"/>
              </w:rPr>
            </w:pPr>
            <w:r>
              <w:rPr>
                <w:rFonts w:ascii="Times New Roman" w:hAnsi="Times New Roman"/>
                <w:lang w:val="en-GB" w:eastAsia="ja-JP"/>
              </w:rPr>
              <w:t xml:space="preserve">do   3,24      </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dostateczny (3,0)</w:t>
            </w:r>
          </w:p>
        </w:tc>
      </w:tr>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both"/>
              <w:rPr>
                <w:rFonts w:ascii="Times New Roman" w:hAnsi="Times New Roman"/>
                <w:lang w:val="en-GB" w:eastAsia="ja-JP"/>
              </w:rPr>
            </w:pPr>
            <w:r>
              <w:rPr>
                <w:rFonts w:ascii="Times New Roman" w:hAnsi="Times New Roman"/>
                <w:lang w:val="en-GB" w:eastAsia="ja-JP"/>
              </w:rPr>
              <w:t xml:space="preserve">       3,25 – 3,69</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pStyle w:val="Stopka"/>
              <w:tabs>
                <w:tab w:val="left" w:pos="708"/>
              </w:tabs>
              <w:rPr>
                <w:rFonts w:ascii="Times New Roman" w:hAnsi="Times New Roman"/>
                <w:bCs w:val="0"/>
                <w:szCs w:val="24"/>
              </w:rPr>
            </w:pPr>
            <w:r>
              <w:rPr>
                <w:rFonts w:ascii="Times New Roman" w:hAnsi="Times New Roman"/>
                <w:bCs w:val="0"/>
                <w:szCs w:val="24"/>
              </w:rPr>
              <w:t>dostateczny plus (3,5)</w:t>
            </w:r>
          </w:p>
        </w:tc>
      </w:tr>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both"/>
              <w:rPr>
                <w:rFonts w:ascii="Times New Roman" w:hAnsi="Times New Roman"/>
                <w:lang w:val="en-GB" w:eastAsia="ja-JP"/>
              </w:rPr>
            </w:pPr>
            <w:r>
              <w:rPr>
                <w:rFonts w:ascii="Times New Roman" w:hAnsi="Times New Roman"/>
                <w:lang w:val="en-GB" w:eastAsia="ja-JP"/>
              </w:rPr>
              <w:t xml:space="preserve">       3,70 – 4,24</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dobry (4,0)</w:t>
            </w:r>
          </w:p>
        </w:tc>
      </w:tr>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both"/>
              <w:rPr>
                <w:rFonts w:ascii="Times New Roman" w:hAnsi="Times New Roman"/>
                <w:lang w:val="en-GB" w:eastAsia="ja-JP"/>
              </w:rPr>
            </w:pPr>
            <w:r>
              <w:rPr>
                <w:rFonts w:ascii="Times New Roman" w:hAnsi="Times New Roman"/>
                <w:lang w:val="en-GB" w:eastAsia="ja-JP"/>
              </w:rPr>
              <w:t xml:space="preserve">       4,25–  4,50</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dobry plus (4,5)</w:t>
            </w:r>
          </w:p>
        </w:tc>
      </w:tr>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both"/>
              <w:rPr>
                <w:rFonts w:ascii="Times New Roman" w:hAnsi="Times New Roman"/>
                <w:lang w:val="en-GB" w:eastAsia="ja-JP"/>
              </w:rPr>
            </w:pPr>
            <w:r>
              <w:rPr>
                <w:rFonts w:ascii="Times New Roman" w:hAnsi="Times New Roman"/>
                <w:lang w:val="en-GB" w:eastAsia="ja-JP"/>
              </w:rPr>
              <w:t>powyżej 4,50</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bardzo dobry (5,0)</w:t>
            </w:r>
          </w:p>
        </w:tc>
      </w:tr>
    </w:tbl>
    <w:p w:rsidR="00C701FA" w:rsidRDefault="00C701FA" w:rsidP="00C701FA">
      <w:pPr>
        <w:jc w:val="both"/>
        <w:rPr>
          <w:rFonts w:ascii="Times New Roman" w:hAnsi="Times New Roman"/>
        </w:rPr>
      </w:pPr>
    </w:p>
    <w:p w:rsidR="00C701FA" w:rsidRDefault="00C701FA" w:rsidP="00C701FA">
      <w:pPr>
        <w:pStyle w:val="Tekstpodstawowywcity3"/>
        <w:numPr>
          <w:ilvl w:val="0"/>
          <w:numId w:val="15"/>
        </w:numPr>
        <w:tabs>
          <w:tab w:val="left" w:pos="426"/>
        </w:tabs>
        <w:ind w:left="426" w:hanging="426"/>
        <w:rPr>
          <w:rFonts w:ascii="Times New Roman" w:hAnsi="Times New Roman"/>
        </w:rPr>
      </w:pPr>
      <w:r>
        <w:rPr>
          <w:rFonts w:ascii="Times New Roman" w:hAnsi="Times New Roman"/>
        </w:rPr>
        <w:lastRenderedPageBreak/>
        <w:t xml:space="preserve">Dyplom z wyróżnieniem może otrzymać student, który spełnił łącznie następujące warunki: </w:t>
      </w:r>
    </w:p>
    <w:p w:rsidR="00C701FA" w:rsidRDefault="00C701FA" w:rsidP="00C701FA">
      <w:pPr>
        <w:pStyle w:val="Tekstpodstawowywcity3"/>
        <w:numPr>
          <w:ilvl w:val="1"/>
          <w:numId w:val="15"/>
        </w:numPr>
        <w:tabs>
          <w:tab w:val="left" w:pos="180"/>
        </w:tabs>
        <w:ind w:left="709" w:hanging="283"/>
        <w:rPr>
          <w:rFonts w:ascii="Times New Roman" w:hAnsi="Times New Roman"/>
        </w:rPr>
      </w:pPr>
      <w:r>
        <w:rPr>
          <w:rFonts w:ascii="Times New Roman" w:hAnsi="Times New Roman"/>
        </w:rPr>
        <w:t xml:space="preserve">ukończył studia w terminie przewidzianym planem studiów, </w:t>
      </w:r>
    </w:p>
    <w:p w:rsidR="00C701FA" w:rsidRDefault="00C701FA" w:rsidP="00C701FA">
      <w:pPr>
        <w:pStyle w:val="Tekstpodstawowywcity3"/>
        <w:numPr>
          <w:ilvl w:val="1"/>
          <w:numId w:val="15"/>
        </w:numPr>
        <w:tabs>
          <w:tab w:val="left" w:pos="180"/>
        </w:tabs>
        <w:ind w:left="709" w:hanging="283"/>
        <w:rPr>
          <w:rFonts w:ascii="Times New Roman" w:hAnsi="Times New Roman"/>
        </w:rPr>
      </w:pPr>
      <w:r>
        <w:rPr>
          <w:rFonts w:ascii="Times New Roman" w:hAnsi="Times New Roman"/>
        </w:rPr>
        <w:t xml:space="preserve">uzyskał wynik ukończenia studiów </w:t>
      </w:r>
      <w:r>
        <w:rPr>
          <w:rFonts w:ascii="Times New Roman" w:hAnsi="Times New Roman"/>
          <w:b/>
          <w:i/>
        </w:rPr>
        <w:t>W</w:t>
      </w:r>
      <w:r>
        <w:rPr>
          <w:rFonts w:ascii="Times New Roman" w:hAnsi="Times New Roman"/>
          <w:b/>
          <w:i/>
          <w:vertAlign w:val="subscript"/>
        </w:rPr>
        <w:t>ED</w:t>
      </w:r>
      <w:r>
        <w:rPr>
          <w:rFonts w:ascii="Times New Roman" w:hAnsi="Times New Roman"/>
        </w:rPr>
        <w:t xml:space="preserve"> nie niższy niż 4,75, </w:t>
      </w:r>
    </w:p>
    <w:p w:rsidR="00C701FA" w:rsidRDefault="00C701FA" w:rsidP="00C701FA">
      <w:pPr>
        <w:pStyle w:val="Tekstpodstawowywcity3"/>
        <w:numPr>
          <w:ilvl w:val="1"/>
          <w:numId w:val="15"/>
        </w:numPr>
        <w:tabs>
          <w:tab w:val="left" w:pos="180"/>
          <w:tab w:val="left" w:pos="540"/>
        </w:tabs>
        <w:ind w:left="709" w:hanging="283"/>
        <w:rPr>
          <w:rFonts w:ascii="Times New Roman" w:hAnsi="Times New Roman"/>
        </w:rPr>
      </w:pPr>
      <w:r>
        <w:rPr>
          <w:rFonts w:ascii="Times New Roman" w:hAnsi="Times New Roman"/>
        </w:rPr>
        <w:t xml:space="preserve">uzyskał z pracy dyplomowej i egzaminu dyplomowego ocenę bardzo dobrą, </w:t>
      </w:r>
    </w:p>
    <w:p w:rsidR="00C701FA" w:rsidRDefault="00C701FA" w:rsidP="00C701FA">
      <w:pPr>
        <w:pStyle w:val="Tekstpodstawowywcity3"/>
        <w:numPr>
          <w:ilvl w:val="1"/>
          <w:numId w:val="15"/>
        </w:numPr>
        <w:tabs>
          <w:tab w:val="left" w:pos="180"/>
        </w:tabs>
        <w:ind w:left="709" w:hanging="283"/>
        <w:rPr>
          <w:rFonts w:ascii="Times New Roman" w:hAnsi="Times New Roman"/>
          <w:strike/>
        </w:rPr>
      </w:pPr>
      <w:r>
        <w:rPr>
          <w:rFonts w:ascii="Times New Roman" w:hAnsi="Times New Roman"/>
        </w:rPr>
        <w:t xml:space="preserve">charakteryzuje się nienaganną postawą. </w:t>
      </w:r>
    </w:p>
    <w:p w:rsidR="00C701FA" w:rsidRDefault="00C701FA" w:rsidP="00C701FA">
      <w:pPr>
        <w:pStyle w:val="Tekstpodstawowywcity3"/>
        <w:numPr>
          <w:ilvl w:val="0"/>
          <w:numId w:val="15"/>
        </w:numPr>
        <w:tabs>
          <w:tab w:val="left" w:pos="0"/>
        </w:tabs>
        <w:ind w:left="426" w:hanging="426"/>
        <w:rPr>
          <w:rFonts w:ascii="Times New Roman" w:hAnsi="Times New Roman"/>
        </w:rPr>
      </w:pPr>
      <w:r>
        <w:rPr>
          <w:rFonts w:ascii="Times New Roman" w:hAnsi="Times New Roman"/>
        </w:rPr>
        <w:t xml:space="preserve">Z wnioskiem o wydanie dyplomu z wyróżnieniem występuje do Dziekana przewodniczący komisji egzaminu dyplomowego. </w:t>
      </w:r>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40. </w:t>
      </w:r>
    </w:p>
    <w:p w:rsidR="00C701FA" w:rsidRDefault="00C701FA" w:rsidP="00C701FA">
      <w:pPr>
        <w:pStyle w:val="Tekstpodstawowy"/>
        <w:numPr>
          <w:ilvl w:val="0"/>
          <w:numId w:val="16"/>
        </w:numPr>
        <w:tabs>
          <w:tab w:val="left" w:pos="426"/>
        </w:tabs>
        <w:ind w:left="426" w:hanging="426"/>
        <w:rPr>
          <w:rFonts w:ascii="Times New Roman" w:hAnsi="Times New Roman"/>
          <w:szCs w:val="24"/>
        </w:rPr>
      </w:pPr>
      <w:r>
        <w:rPr>
          <w:rFonts w:ascii="Times New Roman" w:hAnsi="Times New Roman"/>
          <w:szCs w:val="24"/>
        </w:rPr>
        <w:t>W przypadku usprawiedliwionego nieprzystąpienia do egzaminu dyplomowego Dziekan wyznacza kolejny termin egzaminu jako pierwszy.</w:t>
      </w:r>
    </w:p>
    <w:p w:rsidR="00C701FA" w:rsidRDefault="00C701FA" w:rsidP="00C701FA">
      <w:pPr>
        <w:pStyle w:val="Tekstpodstawowy"/>
        <w:numPr>
          <w:ilvl w:val="0"/>
          <w:numId w:val="16"/>
        </w:numPr>
        <w:tabs>
          <w:tab w:val="left" w:pos="426"/>
        </w:tabs>
        <w:ind w:left="426" w:hanging="426"/>
        <w:rPr>
          <w:rFonts w:ascii="Times New Roman" w:hAnsi="Times New Roman"/>
          <w:szCs w:val="24"/>
        </w:rPr>
      </w:pPr>
      <w:r>
        <w:rPr>
          <w:rFonts w:ascii="Times New Roman" w:hAnsi="Times New Roman"/>
          <w:szCs w:val="24"/>
        </w:rPr>
        <w:t xml:space="preserve">Nieusprawiedliwione nieprzystąpienie do egzaminu dyplomowego jest równoznaczne </w:t>
      </w:r>
      <w:r>
        <w:rPr>
          <w:rFonts w:ascii="Times New Roman" w:hAnsi="Times New Roman"/>
          <w:szCs w:val="24"/>
        </w:rPr>
        <w:br/>
        <w:t>z oceną  niedostateczną.</w:t>
      </w:r>
    </w:p>
    <w:p w:rsidR="00C701FA" w:rsidRDefault="00C701FA" w:rsidP="00C701FA">
      <w:pPr>
        <w:pStyle w:val="Tekstpodstawowy"/>
        <w:numPr>
          <w:ilvl w:val="0"/>
          <w:numId w:val="16"/>
        </w:numPr>
        <w:tabs>
          <w:tab w:val="left" w:pos="426"/>
        </w:tabs>
        <w:ind w:left="426" w:hanging="426"/>
        <w:rPr>
          <w:rFonts w:ascii="Times New Roman" w:hAnsi="Times New Roman"/>
          <w:szCs w:val="24"/>
        </w:rPr>
      </w:pPr>
      <w:r>
        <w:rPr>
          <w:rFonts w:ascii="Times New Roman" w:hAnsi="Times New Roman"/>
          <w:szCs w:val="24"/>
        </w:rPr>
        <w:t>W przypadku uzyskania oceny niedostatecznej z egzaminu dyplomowego Dziekan wyznacza drugi termin egzaminu. Powtórny egzamin winien się  odbyć nie  wcześniej niż przed upływem jednego miesiąca i nie później niż po upływie trzech miesięcy od daty  pierwszego egzaminu.</w:t>
      </w:r>
    </w:p>
    <w:p w:rsidR="00C701FA" w:rsidRDefault="00C701FA" w:rsidP="00C701FA">
      <w:pPr>
        <w:pStyle w:val="Tekstpodstawowy"/>
        <w:numPr>
          <w:ilvl w:val="0"/>
          <w:numId w:val="16"/>
        </w:numPr>
        <w:tabs>
          <w:tab w:val="left" w:pos="426"/>
        </w:tabs>
        <w:ind w:left="426" w:hanging="426"/>
        <w:rPr>
          <w:rFonts w:ascii="Times New Roman" w:hAnsi="Times New Roman"/>
          <w:szCs w:val="24"/>
        </w:rPr>
      </w:pPr>
      <w:r>
        <w:rPr>
          <w:rFonts w:ascii="Times New Roman" w:hAnsi="Times New Roman"/>
          <w:szCs w:val="24"/>
        </w:rPr>
        <w:t xml:space="preserve">W przypadku niezdania przez studenta powtórnego egzaminu dyplomowego, Dziekan </w:t>
      </w:r>
      <w:r>
        <w:rPr>
          <w:rFonts w:ascii="Times New Roman" w:hAnsi="Times New Roman"/>
          <w:szCs w:val="24"/>
        </w:rPr>
        <w:br/>
        <w:t xml:space="preserve">w drodze decyzji administracyjnej skreśla studenta z listy studentów. </w:t>
      </w:r>
    </w:p>
    <w:p w:rsidR="00C701FA" w:rsidRDefault="00C701FA" w:rsidP="00C701FA">
      <w:pPr>
        <w:pStyle w:val="Nagwek1"/>
        <w:jc w:val="center"/>
        <w:rPr>
          <w:rFonts w:ascii="Times New Roman" w:hAnsi="Times New Roman"/>
        </w:rPr>
      </w:pPr>
    </w:p>
    <w:p w:rsidR="00C701FA" w:rsidRDefault="00C701FA" w:rsidP="00C701FA"/>
    <w:p w:rsidR="00C701FA" w:rsidRDefault="00C701FA" w:rsidP="00C701FA">
      <w:pPr>
        <w:pStyle w:val="Nagwek1"/>
        <w:jc w:val="center"/>
        <w:rPr>
          <w:rFonts w:ascii="Times New Roman" w:hAnsi="Times New Roman"/>
        </w:rPr>
      </w:pPr>
      <w:bookmarkStart w:id="30" w:name="_Toc66987246"/>
      <w:r>
        <w:rPr>
          <w:rFonts w:ascii="Times New Roman" w:hAnsi="Times New Roman"/>
        </w:rPr>
        <w:t>14. Ukończenie studiów</w:t>
      </w:r>
      <w:bookmarkEnd w:id="30"/>
    </w:p>
    <w:p w:rsidR="00C701FA" w:rsidRDefault="00C701FA" w:rsidP="00C701FA">
      <w:pPr>
        <w:jc w:val="both"/>
        <w:rPr>
          <w:rFonts w:ascii="Times New Roman" w:hAnsi="Times New Roman"/>
          <w:b/>
        </w:rPr>
      </w:pPr>
    </w:p>
    <w:p w:rsidR="00C701FA" w:rsidRDefault="00C701FA" w:rsidP="00C701FA">
      <w:pPr>
        <w:jc w:val="center"/>
        <w:rPr>
          <w:rFonts w:ascii="Times New Roman" w:hAnsi="Times New Roman"/>
        </w:rPr>
      </w:pPr>
      <w:r>
        <w:rPr>
          <w:rFonts w:ascii="Times New Roman" w:hAnsi="Times New Roman"/>
        </w:rPr>
        <w:t>§ 41.</w:t>
      </w:r>
    </w:p>
    <w:p w:rsidR="00C701FA" w:rsidRDefault="00C701FA" w:rsidP="00C701FA">
      <w:pPr>
        <w:pStyle w:val="Tekstpodstawowy"/>
        <w:numPr>
          <w:ilvl w:val="0"/>
          <w:numId w:val="17"/>
        </w:numPr>
        <w:tabs>
          <w:tab w:val="left" w:pos="426"/>
        </w:tabs>
        <w:ind w:left="426" w:hanging="426"/>
        <w:rPr>
          <w:rFonts w:ascii="Times New Roman" w:hAnsi="Times New Roman"/>
          <w:szCs w:val="24"/>
        </w:rPr>
      </w:pPr>
      <w:r>
        <w:rPr>
          <w:rFonts w:ascii="Times New Roman" w:hAnsi="Times New Roman"/>
          <w:szCs w:val="24"/>
        </w:rPr>
        <w:t>Warunkiem ukończenia studiów i uzyskania dyplomu ukończenia studiów jest:</w:t>
      </w:r>
    </w:p>
    <w:p w:rsidR="00C701FA" w:rsidRDefault="00C701FA" w:rsidP="00C701FA">
      <w:pPr>
        <w:pStyle w:val="PKTpunkt"/>
        <w:keepNext/>
        <w:numPr>
          <w:ilvl w:val="1"/>
          <w:numId w:val="15"/>
        </w:numPr>
        <w:spacing w:line="240" w:lineRule="auto"/>
        <w:ind w:left="709" w:hanging="283"/>
        <w:rPr>
          <w:rFonts w:ascii="Times New Roman" w:hAnsi="Times New Roman" w:cs="Times New Roman"/>
          <w:szCs w:val="24"/>
        </w:rPr>
      </w:pPr>
      <w:r>
        <w:rPr>
          <w:rFonts w:ascii="Times New Roman" w:hAnsi="Times New Roman" w:cs="Times New Roman"/>
          <w:szCs w:val="24"/>
        </w:rPr>
        <w:t xml:space="preserve">uzyskanie efektów uczenia się określonych w programie studiów, którym przypisano </w:t>
      </w:r>
      <w:r>
        <w:rPr>
          <w:rFonts w:ascii="Times New Roman" w:hAnsi="Times New Roman" w:cs="Times New Roman"/>
          <w:szCs w:val="24"/>
        </w:rPr>
        <w:br/>
        <w:t>co najmniej:</w:t>
      </w:r>
    </w:p>
    <w:p w:rsidR="00C701FA" w:rsidRPr="00B75E1F" w:rsidRDefault="00C701FA" w:rsidP="00C701FA">
      <w:pPr>
        <w:pStyle w:val="LITlitera"/>
        <w:tabs>
          <w:tab w:val="left" w:pos="993"/>
        </w:tabs>
        <w:spacing w:line="240" w:lineRule="auto"/>
        <w:ind w:left="720" w:firstLine="0"/>
        <w:rPr>
          <w:rFonts w:ascii="Times New Roman" w:hAnsi="Times New Roman" w:cs="Times New Roman"/>
          <w:szCs w:val="24"/>
        </w:rPr>
      </w:pPr>
      <w:r w:rsidRPr="000676A7">
        <w:rPr>
          <w:rFonts w:ascii="Times New Roman" w:hAnsi="Times New Roman" w:cs="Times New Roman"/>
          <w:szCs w:val="24"/>
        </w:rPr>
        <w:t>a)</w:t>
      </w:r>
      <w:r w:rsidRPr="000676A7">
        <w:rPr>
          <w:rFonts w:ascii="Times New Roman" w:hAnsi="Times New Roman" w:cs="Times New Roman"/>
          <w:szCs w:val="24"/>
        </w:rPr>
        <w:tab/>
        <w:t xml:space="preserve">180 punktów ECTS </w:t>
      </w:r>
      <w:r w:rsidRPr="000676A7">
        <w:rPr>
          <w:rFonts w:ascii="Times New Roman" w:hAnsi="Times New Roman" w:cs="Times New Roman"/>
          <w:b/>
          <w:szCs w:val="24"/>
        </w:rPr>
        <w:t>-</w:t>
      </w:r>
      <w:r w:rsidRPr="000676A7">
        <w:rPr>
          <w:rFonts w:ascii="Times New Roman" w:hAnsi="Times New Roman" w:cs="Times New Roman"/>
          <w:szCs w:val="24"/>
        </w:rPr>
        <w:t xml:space="preserve"> w przypadku studiów pierwszego stopnia </w:t>
      </w:r>
      <w:r w:rsidRPr="00B75E1F">
        <w:rPr>
          <w:rFonts w:ascii="Times New Roman" w:hAnsi="Times New Roman" w:cs="Times New Roman"/>
          <w:szCs w:val="24"/>
        </w:rPr>
        <w:t>licencjackich,</w:t>
      </w:r>
    </w:p>
    <w:p w:rsidR="00C701FA" w:rsidRPr="000676A7" w:rsidRDefault="00C701FA" w:rsidP="00C701FA">
      <w:pPr>
        <w:pStyle w:val="LITlitera"/>
        <w:tabs>
          <w:tab w:val="left" w:pos="993"/>
        </w:tabs>
        <w:spacing w:line="240" w:lineRule="auto"/>
        <w:ind w:left="720" w:firstLine="0"/>
        <w:rPr>
          <w:rFonts w:ascii="Times New Roman" w:hAnsi="Times New Roman" w:cs="Times New Roman"/>
          <w:szCs w:val="24"/>
        </w:rPr>
      </w:pPr>
      <w:r w:rsidRPr="00B75E1F">
        <w:rPr>
          <w:rFonts w:ascii="Times New Roman" w:hAnsi="Times New Roman" w:cs="Times New Roman"/>
          <w:szCs w:val="24"/>
        </w:rPr>
        <w:t>b)</w:t>
      </w:r>
      <w:r w:rsidRPr="00B75E1F">
        <w:rPr>
          <w:rFonts w:ascii="Times New Roman" w:hAnsi="Times New Roman" w:cs="Times New Roman"/>
          <w:szCs w:val="24"/>
        </w:rPr>
        <w:tab/>
        <w:t>210 punktów ECTS  - w przypadku studiów pierwszego stopnia inżynierskich</w:t>
      </w:r>
      <w:r w:rsidR="00B75E1F" w:rsidRPr="00B75E1F">
        <w:rPr>
          <w:rFonts w:ascii="Times New Roman" w:hAnsi="Times New Roman" w:cs="Times New Roman"/>
          <w:szCs w:val="24"/>
        </w:rPr>
        <w:t>,</w:t>
      </w:r>
      <w:r w:rsidRPr="000676A7">
        <w:rPr>
          <w:rFonts w:ascii="Times New Roman" w:hAnsi="Times New Roman" w:cs="Times New Roman"/>
          <w:color w:val="0000FF"/>
          <w:szCs w:val="24"/>
        </w:rPr>
        <w:t xml:space="preserve"> </w:t>
      </w:r>
    </w:p>
    <w:p w:rsidR="00C701FA" w:rsidRDefault="00C701FA" w:rsidP="00C701FA">
      <w:pPr>
        <w:pStyle w:val="LITlitera"/>
        <w:tabs>
          <w:tab w:val="left" w:pos="993"/>
        </w:tabs>
        <w:spacing w:line="240" w:lineRule="auto"/>
        <w:ind w:left="720" w:firstLine="0"/>
        <w:rPr>
          <w:rFonts w:ascii="Times New Roman" w:hAnsi="Times New Roman" w:cs="Times New Roman"/>
          <w:szCs w:val="24"/>
        </w:rPr>
      </w:pPr>
      <w:r>
        <w:rPr>
          <w:rFonts w:ascii="Times New Roman" w:hAnsi="Times New Roman" w:cs="Times New Roman"/>
          <w:szCs w:val="24"/>
        </w:rPr>
        <w:t xml:space="preserve">c) 90 punktów ECTS </w:t>
      </w:r>
      <w:r>
        <w:rPr>
          <w:rFonts w:ascii="Times New Roman" w:hAnsi="Times New Roman" w:cs="Times New Roman"/>
          <w:b/>
          <w:szCs w:val="24"/>
        </w:rPr>
        <w:t>-</w:t>
      </w:r>
      <w:r>
        <w:rPr>
          <w:rFonts w:ascii="Times New Roman" w:hAnsi="Times New Roman" w:cs="Times New Roman"/>
          <w:szCs w:val="24"/>
        </w:rPr>
        <w:t xml:space="preserve"> w przypadku studiów drugiego stopnia,</w:t>
      </w:r>
    </w:p>
    <w:p w:rsidR="00C701FA" w:rsidRPr="00F57069" w:rsidRDefault="00C701FA" w:rsidP="00C701FA">
      <w:pPr>
        <w:pStyle w:val="LITlitera"/>
        <w:tabs>
          <w:tab w:val="left" w:pos="993"/>
        </w:tabs>
        <w:spacing w:line="240" w:lineRule="auto"/>
        <w:ind w:left="993" w:hanging="284"/>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rPr>
        <w:tab/>
        <w:t xml:space="preserve">300 punktów ECTS </w:t>
      </w:r>
      <w:r>
        <w:rPr>
          <w:rFonts w:ascii="Times New Roman" w:hAnsi="Times New Roman" w:cs="Times New Roman"/>
          <w:b/>
          <w:szCs w:val="24"/>
        </w:rPr>
        <w:t>-</w:t>
      </w:r>
      <w:r>
        <w:rPr>
          <w:rFonts w:ascii="Times New Roman" w:hAnsi="Times New Roman" w:cs="Times New Roman"/>
          <w:szCs w:val="24"/>
        </w:rPr>
        <w:t xml:space="preserve"> w przypadku jednolitych studiów magisterskich trwających 9 albo 10 semestrów,</w:t>
      </w:r>
    </w:p>
    <w:p w:rsidR="00C701FA" w:rsidRDefault="00C701FA" w:rsidP="00C701FA">
      <w:pPr>
        <w:pStyle w:val="Tekstpodstawowy"/>
        <w:numPr>
          <w:ilvl w:val="1"/>
          <w:numId w:val="15"/>
        </w:numPr>
        <w:ind w:left="709" w:hanging="283"/>
        <w:rPr>
          <w:rFonts w:ascii="Times New Roman" w:hAnsi="Times New Roman"/>
          <w:szCs w:val="24"/>
        </w:rPr>
      </w:pPr>
      <w:r>
        <w:rPr>
          <w:rFonts w:ascii="Times New Roman" w:hAnsi="Times New Roman"/>
          <w:szCs w:val="24"/>
        </w:rPr>
        <w:t>złożenie egzaminu dyplomowego z wynikiem co najmniej dostatecznym,</w:t>
      </w:r>
    </w:p>
    <w:p w:rsidR="00C701FA" w:rsidRDefault="00C701FA" w:rsidP="00C701FA">
      <w:pPr>
        <w:pStyle w:val="Tekstpodstawowy"/>
        <w:numPr>
          <w:ilvl w:val="1"/>
          <w:numId w:val="15"/>
        </w:numPr>
        <w:ind w:left="709" w:hanging="283"/>
        <w:rPr>
          <w:rFonts w:ascii="Times New Roman" w:hAnsi="Times New Roman"/>
          <w:szCs w:val="24"/>
        </w:rPr>
      </w:pPr>
      <w:r>
        <w:rPr>
          <w:rFonts w:ascii="Times New Roman" w:hAnsi="Times New Roman"/>
          <w:szCs w:val="24"/>
        </w:rPr>
        <w:t>pozytywna ocena pracy dyplomowej - w przypadku studiów drugiego stopnia i jednolitych studiów magisterskich, a w przypadku studiów pierwszego stopnia, o ile przewiduje to program studiów.</w:t>
      </w:r>
    </w:p>
    <w:p w:rsidR="00C701FA" w:rsidRDefault="00C701FA" w:rsidP="00C701FA">
      <w:pPr>
        <w:pStyle w:val="Tekstpodstawowy"/>
        <w:numPr>
          <w:ilvl w:val="0"/>
          <w:numId w:val="17"/>
        </w:numPr>
        <w:tabs>
          <w:tab w:val="left" w:pos="426"/>
        </w:tabs>
        <w:ind w:left="426" w:hanging="426"/>
        <w:rPr>
          <w:rFonts w:ascii="Times New Roman" w:hAnsi="Times New Roman"/>
          <w:szCs w:val="24"/>
        </w:rPr>
      </w:pPr>
      <w:r>
        <w:rPr>
          <w:rFonts w:ascii="Times New Roman" w:hAnsi="Times New Roman"/>
          <w:szCs w:val="24"/>
        </w:rPr>
        <w:t>Absolwent otrzymuje uczelniany dyplom ukończenia studiów pierwszego stopnia lub drugiego stopnia bądź jednolitych studiów magisterskich, potwierdzający uzyskanie odpowiedniego tytułu zawodowego, oraz suplement do dyplomu.</w:t>
      </w:r>
    </w:p>
    <w:p w:rsidR="00C701FA" w:rsidRPr="00DD3126" w:rsidRDefault="00C701FA" w:rsidP="00C701FA">
      <w:pPr>
        <w:pStyle w:val="Tekstpodstawowy"/>
        <w:numPr>
          <w:ilvl w:val="0"/>
          <w:numId w:val="17"/>
        </w:numPr>
        <w:tabs>
          <w:tab w:val="left" w:pos="426"/>
        </w:tabs>
        <w:ind w:left="426" w:hanging="426"/>
        <w:rPr>
          <w:rFonts w:ascii="Times New Roman" w:hAnsi="Times New Roman"/>
          <w:szCs w:val="24"/>
        </w:rPr>
      </w:pPr>
      <w:r>
        <w:rPr>
          <w:rFonts w:ascii="Times New Roman" w:hAnsi="Times New Roman"/>
          <w:szCs w:val="24"/>
        </w:rPr>
        <w:t xml:space="preserve">W terminie 30 dni od dnia ukończenia studiów absolwentowi wydaje się dyplom ukończenia studiów wraz z suplementem do dyplomu oraz ich 2 odpisy, w tym na wniosek. </w:t>
      </w:r>
      <w:r w:rsidRPr="00DD3126">
        <w:rPr>
          <w:rFonts w:ascii="Times New Roman" w:hAnsi="Times New Roman"/>
          <w:szCs w:val="30"/>
        </w:rPr>
        <w:t>studenta złożony do dnia ukończenia studiów:</w:t>
      </w:r>
    </w:p>
    <w:p w:rsidR="00C701FA" w:rsidRPr="00DD3126" w:rsidRDefault="00C701FA" w:rsidP="00C701FA">
      <w:pPr>
        <w:pStyle w:val="Tekstpodstawowy"/>
        <w:ind w:left="709" w:hanging="283"/>
      </w:pPr>
      <w:r w:rsidRPr="00DD3126">
        <w:rPr>
          <w:rFonts w:ascii="Times New Roman" w:hAnsi="Times New Roman"/>
          <w:szCs w:val="30"/>
        </w:rPr>
        <w:t>1)</w:t>
      </w:r>
      <w:r>
        <w:rPr>
          <w:rFonts w:ascii="Times New Roman" w:hAnsi="Times New Roman"/>
          <w:szCs w:val="30"/>
        </w:rPr>
        <w:t xml:space="preserve"> </w:t>
      </w:r>
      <w:r w:rsidRPr="00DD3126">
        <w:rPr>
          <w:rFonts w:ascii="Times New Roman" w:hAnsi="Times New Roman"/>
          <w:szCs w:val="30"/>
        </w:rPr>
        <w:t>odpis dyplomu w języku angielskim, francuskim, hiszpańskim, niemieckim, rosyjskim albo w</w:t>
      </w:r>
      <w:r>
        <w:rPr>
          <w:rFonts w:ascii="Times New Roman" w:hAnsi="Times New Roman"/>
          <w:szCs w:val="30"/>
        </w:rPr>
        <w:t xml:space="preserve"> </w:t>
      </w:r>
      <w:r w:rsidRPr="00DD3126">
        <w:rPr>
          <w:rFonts w:ascii="Times New Roman" w:hAnsi="Times New Roman"/>
          <w:szCs w:val="30"/>
        </w:rPr>
        <w:t>innym języku obcym, w którym było prowadzone kształcenie na tych studiach;</w:t>
      </w:r>
    </w:p>
    <w:p w:rsidR="00C701FA" w:rsidRDefault="00C701FA" w:rsidP="00C701FA">
      <w:pPr>
        <w:pStyle w:val="Tekstpodstawowy"/>
        <w:ind w:left="709" w:hanging="283"/>
        <w:rPr>
          <w:rFonts w:ascii="Times New Roman" w:hAnsi="Times New Roman"/>
          <w:sz w:val="20"/>
          <w:szCs w:val="24"/>
        </w:rPr>
      </w:pPr>
      <w:r w:rsidRPr="00DD3126">
        <w:rPr>
          <w:rFonts w:ascii="Times New Roman" w:hAnsi="Times New Roman"/>
          <w:szCs w:val="30"/>
        </w:rPr>
        <w:t>2) odpis suplementu do dyplomu w języku angielskim albo w</w:t>
      </w:r>
      <w:r>
        <w:rPr>
          <w:rFonts w:ascii="Times New Roman" w:hAnsi="Times New Roman"/>
          <w:szCs w:val="30"/>
        </w:rPr>
        <w:t xml:space="preserve"> </w:t>
      </w:r>
      <w:r w:rsidRPr="00DD3126">
        <w:rPr>
          <w:rFonts w:ascii="Times New Roman" w:hAnsi="Times New Roman"/>
          <w:szCs w:val="30"/>
        </w:rPr>
        <w:t xml:space="preserve">innym języku obcym, </w:t>
      </w:r>
      <w:r w:rsidRPr="00DD3126">
        <w:rPr>
          <w:rFonts w:ascii="Times New Roman" w:hAnsi="Times New Roman"/>
          <w:szCs w:val="30"/>
        </w:rPr>
        <w:br/>
        <w:t>w którym było prowadzone kształcenie na tych studiach.</w:t>
      </w:r>
    </w:p>
    <w:p w:rsidR="00C701FA" w:rsidRDefault="00C701FA" w:rsidP="00C701FA">
      <w:pPr>
        <w:rPr>
          <w:rFonts w:ascii="Times New Roman" w:hAnsi="Times New Roman"/>
        </w:rPr>
      </w:pPr>
    </w:p>
    <w:p w:rsidR="00C701FA" w:rsidRPr="00DD3126" w:rsidRDefault="00C701FA" w:rsidP="00C701FA">
      <w:pPr>
        <w:jc w:val="center"/>
        <w:rPr>
          <w:rFonts w:ascii="Times New Roman" w:hAnsi="Times New Roman"/>
          <w:b/>
        </w:rPr>
      </w:pPr>
      <w:r w:rsidRPr="00DD3126">
        <w:rPr>
          <w:rFonts w:ascii="Times New Roman" w:hAnsi="Times New Roman"/>
        </w:rPr>
        <w:t xml:space="preserve">§ 42. </w:t>
      </w:r>
    </w:p>
    <w:p w:rsidR="00C701FA" w:rsidRPr="00DD3126" w:rsidRDefault="00C701FA" w:rsidP="00C701FA">
      <w:pPr>
        <w:ind w:left="284" w:hanging="284"/>
        <w:jc w:val="both"/>
        <w:rPr>
          <w:rFonts w:ascii="Times New Roman" w:hAnsi="Times New Roman"/>
        </w:rPr>
      </w:pPr>
      <w:bookmarkStart w:id="31" w:name="_Toc5956352"/>
      <w:bookmarkStart w:id="32" w:name="_Toc5956430"/>
      <w:bookmarkEnd w:id="31"/>
      <w:bookmarkEnd w:id="32"/>
      <w:r w:rsidRPr="00DD3126">
        <w:rPr>
          <w:rFonts w:ascii="Times New Roman" w:hAnsi="Times New Roman"/>
        </w:rPr>
        <w:t>Zasady  wyłaniania najlepszych absolwentów, określa Rektor odrębnym zarządzeniem.</w:t>
      </w:r>
    </w:p>
    <w:p w:rsidR="00C701FA" w:rsidRDefault="00C701FA" w:rsidP="00C701FA">
      <w:pPr>
        <w:rPr>
          <w:rFonts w:ascii="Times New Roman" w:hAnsi="Times New Roman"/>
        </w:rPr>
      </w:pPr>
    </w:p>
    <w:p w:rsidR="00C701FA" w:rsidRDefault="00C701FA" w:rsidP="00C701FA">
      <w:pPr>
        <w:rPr>
          <w:rFonts w:ascii="Times New Roman" w:hAnsi="Times New Roman"/>
        </w:rPr>
      </w:pPr>
    </w:p>
    <w:p w:rsidR="00C701FA" w:rsidRDefault="00C701FA" w:rsidP="00C701FA">
      <w:pPr>
        <w:pStyle w:val="Nagwek1"/>
        <w:jc w:val="center"/>
        <w:rPr>
          <w:rFonts w:ascii="Times New Roman" w:hAnsi="Times New Roman"/>
        </w:rPr>
      </w:pPr>
      <w:bookmarkStart w:id="33" w:name="_Toc66987247"/>
      <w:r>
        <w:rPr>
          <w:rFonts w:ascii="Times New Roman" w:hAnsi="Times New Roman"/>
        </w:rPr>
        <w:lastRenderedPageBreak/>
        <w:t>15. Wybitnie uzdolnieni uczniowie</w:t>
      </w:r>
      <w:bookmarkEnd w:id="33"/>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43. </w:t>
      </w:r>
    </w:p>
    <w:p w:rsidR="00C701FA" w:rsidRDefault="00C701FA" w:rsidP="00C701FA">
      <w:pPr>
        <w:numPr>
          <w:ilvl w:val="2"/>
          <w:numId w:val="44"/>
        </w:numPr>
        <w:ind w:left="426" w:hanging="426"/>
        <w:jc w:val="both"/>
        <w:rPr>
          <w:rFonts w:ascii="Times New Roman" w:hAnsi="Times New Roman"/>
        </w:rPr>
      </w:pPr>
      <w:r>
        <w:rPr>
          <w:rFonts w:ascii="Times New Roman" w:hAnsi="Times New Roman"/>
        </w:rPr>
        <w:t xml:space="preserve">Wybitnie uzdolnieni uczniowie </w:t>
      </w:r>
      <w:r w:rsidRPr="00E15FA3">
        <w:rPr>
          <w:rFonts w:ascii="Times New Roman" w:hAnsi="Times New Roman"/>
        </w:rPr>
        <w:t>szkół ponadpodstawowych (czteroletnich liceów ogólnokształcących, pięcioletnich technikum</w:t>
      </w:r>
      <w:r>
        <w:rPr>
          <w:rFonts w:ascii="Times New Roman" w:hAnsi="Times New Roman"/>
        </w:rPr>
        <w:t>,</w:t>
      </w:r>
      <w:r w:rsidRPr="00E15FA3">
        <w:rPr>
          <w:rFonts w:ascii="Times New Roman" w:hAnsi="Times New Roman"/>
          <w:shd w:val="clear" w:color="auto" w:fill="FFFFFF"/>
        </w:rPr>
        <w:t xml:space="preserve"> dwuletniej branżowej </w:t>
      </w:r>
      <w:r w:rsidRPr="00E15FA3">
        <w:rPr>
          <w:rFonts w:ascii="Times New Roman" w:hAnsi="Times New Roman"/>
          <w:bCs/>
          <w:shd w:val="clear" w:color="auto" w:fill="FFFFFF"/>
        </w:rPr>
        <w:t>szkoły</w:t>
      </w:r>
      <w:r w:rsidRPr="00E15FA3">
        <w:rPr>
          <w:rFonts w:ascii="Times New Roman" w:hAnsi="Times New Roman"/>
          <w:shd w:val="clear" w:color="auto" w:fill="FFFFFF"/>
        </w:rPr>
        <w:t> II stopnia)</w:t>
      </w:r>
      <w:r>
        <w:rPr>
          <w:rFonts w:ascii="Times New Roman" w:hAnsi="Times New Roman"/>
        </w:rPr>
        <w:t xml:space="preserve"> mogą uczestniczyć w zajęciach przewidzianych tokiem studiów na kierunkach zgodnych z ich uzdolnieniami. </w:t>
      </w:r>
    </w:p>
    <w:p w:rsidR="00C701FA" w:rsidRDefault="00C701FA" w:rsidP="00C701FA">
      <w:pPr>
        <w:numPr>
          <w:ilvl w:val="2"/>
          <w:numId w:val="44"/>
        </w:numPr>
        <w:ind w:left="426" w:hanging="426"/>
        <w:jc w:val="both"/>
        <w:rPr>
          <w:rFonts w:ascii="Times New Roman" w:hAnsi="Times New Roman"/>
        </w:rPr>
      </w:pPr>
      <w:r>
        <w:rPr>
          <w:rFonts w:ascii="Times New Roman" w:hAnsi="Times New Roman"/>
        </w:rPr>
        <w:t xml:space="preserve">Dyrektor </w:t>
      </w:r>
      <w:r w:rsidRPr="00E15FA3">
        <w:rPr>
          <w:rFonts w:ascii="Times New Roman" w:hAnsi="Times New Roman"/>
        </w:rPr>
        <w:t>szkoły ponadpodstawowej (czteroletniego liceum ogólnokształcącego, pięcioletniego technikum</w:t>
      </w:r>
      <w:r>
        <w:rPr>
          <w:rFonts w:ascii="Times New Roman" w:hAnsi="Times New Roman"/>
        </w:rPr>
        <w:t>,</w:t>
      </w:r>
      <w:r w:rsidRPr="00E15FA3">
        <w:rPr>
          <w:rFonts w:ascii="Times New Roman" w:hAnsi="Times New Roman"/>
          <w:shd w:val="clear" w:color="auto" w:fill="FFFFFF"/>
        </w:rPr>
        <w:t xml:space="preserve"> dwuletniej branżowej </w:t>
      </w:r>
      <w:r w:rsidRPr="00E15FA3">
        <w:rPr>
          <w:rFonts w:ascii="Times New Roman" w:hAnsi="Times New Roman"/>
          <w:bCs/>
          <w:shd w:val="clear" w:color="auto" w:fill="FFFFFF"/>
        </w:rPr>
        <w:t>szkoły</w:t>
      </w:r>
      <w:r w:rsidRPr="00E15FA3">
        <w:rPr>
          <w:rFonts w:ascii="Times New Roman" w:hAnsi="Times New Roman"/>
          <w:shd w:val="clear" w:color="auto" w:fill="FFFFFF"/>
        </w:rPr>
        <w:t> II stopnia)</w:t>
      </w:r>
      <w:r>
        <w:rPr>
          <w:rFonts w:ascii="Times New Roman" w:hAnsi="Times New Roman"/>
          <w:shd w:val="clear" w:color="auto" w:fill="FFFFFF"/>
        </w:rPr>
        <w:t>,</w:t>
      </w:r>
      <w:r w:rsidRPr="00E15FA3">
        <w:rPr>
          <w:rFonts w:ascii="Times New Roman" w:hAnsi="Times New Roman"/>
        </w:rPr>
        <w:t xml:space="preserve"> do której </w:t>
      </w:r>
      <w:r>
        <w:rPr>
          <w:rFonts w:ascii="Times New Roman" w:hAnsi="Times New Roman"/>
        </w:rPr>
        <w:t xml:space="preserve">uczęszcza uczeń, występuje do Dziekana z wnioskiem o umożliwienie uczniowi uczestniczenia w zajęciach określonego przedmiotu, na danym kierunku studiów, poziomie i profilu kształcenia. Wniosek składany jest w dziekanacie na trzy tygodnie przed rozpoczęciem zajęć w danym semestrze.  </w:t>
      </w:r>
    </w:p>
    <w:p w:rsidR="00C701FA" w:rsidRDefault="00C701FA" w:rsidP="00C701FA">
      <w:pPr>
        <w:numPr>
          <w:ilvl w:val="2"/>
          <w:numId w:val="44"/>
        </w:numPr>
        <w:ind w:left="426" w:hanging="426"/>
        <w:jc w:val="both"/>
        <w:rPr>
          <w:rFonts w:ascii="Times New Roman" w:hAnsi="Times New Roman"/>
        </w:rPr>
      </w:pPr>
      <w:r>
        <w:rPr>
          <w:rFonts w:ascii="Times New Roman" w:hAnsi="Times New Roman"/>
        </w:rPr>
        <w:t>Wniosek, o którym mowa w ust. 2, zawiera:</w:t>
      </w:r>
    </w:p>
    <w:p w:rsidR="00C701FA" w:rsidRDefault="00C701FA" w:rsidP="00C701FA">
      <w:pPr>
        <w:numPr>
          <w:ilvl w:val="2"/>
          <w:numId w:val="18"/>
        </w:numPr>
        <w:tabs>
          <w:tab w:val="left" w:pos="709"/>
        </w:tabs>
        <w:ind w:left="709" w:hanging="283"/>
        <w:jc w:val="both"/>
        <w:rPr>
          <w:rFonts w:ascii="Times New Roman" w:hAnsi="Times New Roman"/>
        </w:rPr>
      </w:pPr>
      <w:r>
        <w:rPr>
          <w:rFonts w:ascii="Times New Roman" w:hAnsi="Times New Roman"/>
        </w:rPr>
        <w:t>opis uzdolnień ucznia,</w:t>
      </w:r>
    </w:p>
    <w:p w:rsidR="00C701FA" w:rsidRDefault="00C701FA" w:rsidP="00C701FA">
      <w:pPr>
        <w:numPr>
          <w:ilvl w:val="2"/>
          <w:numId w:val="18"/>
        </w:numPr>
        <w:tabs>
          <w:tab w:val="left" w:pos="709"/>
        </w:tabs>
        <w:ind w:left="709" w:hanging="283"/>
        <w:jc w:val="both"/>
        <w:rPr>
          <w:rFonts w:ascii="Times New Roman" w:hAnsi="Times New Roman"/>
        </w:rPr>
      </w:pPr>
      <w:r>
        <w:rPr>
          <w:rFonts w:ascii="Times New Roman" w:hAnsi="Times New Roman"/>
        </w:rPr>
        <w:t>zgodę opiekunów prawnych na uczestniczenie ucznia w zajęciach,</w:t>
      </w:r>
    </w:p>
    <w:p w:rsidR="00C701FA" w:rsidRDefault="00C701FA" w:rsidP="00C701FA">
      <w:pPr>
        <w:numPr>
          <w:ilvl w:val="2"/>
          <w:numId w:val="18"/>
        </w:numPr>
        <w:tabs>
          <w:tab w:val="left" w:pos="709"/>
        </w:tabs>
        <w:ind w:left="709" w:hanging="283"/>
        <w:jc w:val="both"/>
        <w:rPr>
          <w:rFonts w:ascii="Times New Roman" w:hAnsi="Times New Roman"/>
        </w:rPr>
      </w:pPr>
      <w:r>
        <w:rPr>
          <w:rFonts w:ascii="Times New Roman" w:hAnsi="Times New Roman"/>
        </w:rPr>
        <w:t xml:space="preserve">wskazanie kierunku studiów, poziomu i profilu kształcenia, </w:t>
      </w:r>
    </w:p>
    <w:p w:rsidR="00C701FA" w:rsidRDefault="00C701FA" w:rsidP="00C701FA">
      <w:pPr>
        <w:numPr>
          <w:ilvl w:val="2"/>
          <w:numId w:val="18"/>
        </w:numPr>
        <w:tabs>
          <w:tab w:val="left" w:pos="709"/>
        </w:tabs>
        <w:ind w:left="709" w:hanging="283"/>
        <w:jc w:val="both"/>
        <w:rPr>
          <w:rFonts w:ascii="Times New Roman" w:hAnsi="Times New Roman"/>
        </w:rPr>
      </w:pPr>
      <w:r>
        <w:rPr>
          <w:rFonts w:ascii="Times New Roman" w:hAnsi="Times New Roman"/>
        </w:rPr>
        <w:t>wskazanie przedmiotu oraz form zajęć, w których chce uczestniczyć uczeń,</w:t>
      </w:r>
    </w:p>
    <w:p w:rsidR="00C701FA" w:rsidRDefault="00C701FA" w:rsidP="00C701FA">
      <w:pPr>
        <w:numPr>
          <w:ilvl w:val="2"/>
          <w:numId w:val="18"/>
        </w:numPr>
        <w:tabs>
          <w:tab w:val="left" w:pos="709"/>
        </w:tabs>
        <w:ind w:left="709" w:hanging="283"/>
        <w:jc w:val="both"/>
        <w:rPr>
          <w:rFonts w:ascii="Times New Roman" w:hAnsi="Times New Roman"/>
        </w:rPr>
      </w:pPr>
      <w:r>
        <w:rPr>
          <w:rFonts w:ascii="Times New Roman" w:hAnsi="Times New Roman"/>
        </w:rPr>
        <w:t>wskazanie roku akademickiego i semestru, w którym ma się odbyć kształcenie,</w:t>
      </w:r>
    </w:p>
    <w:p w:rsidR="00C701FA" w:rsidRDefault="00C701FA" w:rsidP="00C701FA">
      <w:pPr>
        <w:numPr>
          <w:ilvl w:val="2"/>
          <w:numId w:val="18"/>
        </w:numPr>
        <w:tabs>
          <w:tab w:val="left" w:pos="709"/>
        </w:tabs>
        <w:ind w:left="709" w:hanging="283"/>
        <w:jc w:val="both"/>
        <w:rPr>
          <w:rFonts w:ascii="Times New Roman" w:hAnsi="Times New Roman"/>
        </w:rPr>
      </w:pPr>
      <w:r>
        <w:rPr>
          <w:rFonts w:ascii="Times New Roman" w:hAnsi="Times New Roman"/>
        </w:rPr>
        <w:t xml:space="preserve">informację o ubezpieczeniu ucznia od następstw nieszczęśliwych wypadków w trakcie trwania zajęć, jak również informację o wymaganych przepisami kontrolnych badaniach lekarskich. </w:t>
      </w:r>
    </w:p>
    <w:p w:rsidR="00C701FA" w:rsidRDefault="00C701FA" w:rsidP="00C701FA">
      <w:pPr>
        <w:numPr>
          <w:ilvl w:val="2"/>
          <w:numId w:val="44"/>
        </w:numPr>
        <w:ind w:left="426" w:hanging="426"/>
        <w:jc w:val="both"/>
        <w:rPr>
          <w:rFonts w:ascii="Times New Roman" w:hAnsi="Times New Roman"/>
        </w:rPr>
      </w:pPr>
      <w:r>
        <w:rPr>
          <w:rFonts w:ascii="Times New Roman" w:hAnsi="Times New Roman"/>
        </w:rPr>
        <w:t>Decyzję o dopuszczeniu ucznia do zajęć w danym semestrze podejmuje Dziekan, określając warunki uczestniczenia w zajęciach.</w:t>
      </w:r>
    </w:p>
    <w:p w:rsidR="00C701FA" w:rsidRDefault="00C701FA" w:rsidP="00C701FA">
      <w:pPr>
        <w:numPr>
          <w:ilvl w:val="2"/>
          <w:numId w:val="44"/>
        </w:numPr>
        <w:ind w:left="426" w:hanging="426"/>
        <w:jc w:val="both"/>
        <w:rPr>
          <w:rFonts w:ascii="Times New Roman" w:hAnsi="Times New Roman"/>
        </w:rPr>
      </w:pPr>
      <w:r>
        <w:rPr>
          <w:rFonts w:ascii="Times New Roman" w:hAnsi="Times New Roman"/>
        </w:rPr>
        <w:t xml:space="preserve">Uczeń może uczestniczyć we wszystkich formach zajęć danego przedmiotu lub tylko </w:t>
      </w:r>
      <w:r>
        <w:rPr>
          <w:rFonts w:ascii="Times New Roman" w:hAnsi="Times New Roman"/>
        </w:rPr>
        <w:br/>
        <w:t xml:space="preserve">w formach zajęć, które wskazał Dziekan. </w:t>
      </w:r>
    </w:p>
    <w:p w:rsidR="00C701FA" w:rsidRDefault="00C701FA" w:rsidP="00C701FA">
      <w:pPr>
        <w:numPr>
          <w:ilvl w:val="2"/>
          <w:numId w:val="44"/>
        </w:numPr>
        <w:ind w:left="426" w:hanging="426"/>
        <w:jc w:val="both"/>
        <w:rPr>
          <w:rFonts w:ascii="Times New Roman" w:hAnsi="Times New Roman"/>
        </w:rPr>
      </w:pPr>
      <w:r>
        <w:rPr>
          <w:rFonts w:ascii="Times New Roman" w:hAnsi="Times New Roman"/>
        </w:rPr>
        <w:t>Uczeń uczestniczy w zajęciach w terminach wyznaczonych rozkładem zajęć i na zasadach określonych w § 19-24.</w:t>
      </w:r>
    </w:p>
    <w:p w:rsidR="00C701FA" w:rsidRDefault="00C701FA" w:rsidP="00C701FA">
      <w:pPr>
        <w:numPr>
          <w:ilvl w:val="2"/>
          <w:numId w:val="44"/>
        </w:numPr>
        <w:ind w:left="426" w:hanging="426"/>
        <w:jc w:val="both"/>
        <w:rPr>
          <w:rFonts w:ascii="Times New Roman" w:hAnsi="Times New Roman"/>
        </w:rPr>
      </w:pPr>
      <w:r>
        <w:rPr>
          <w:rFonts w:ascii="Times New Roman" w:hAnsi="Times New Roman"/>
        </w:rPr>
        <w:t>Zasady zaliczenia przedmiotu i form zajęć określone są w § 19-24.</w:t>
      </w:r>
    </w:p>
    <w:p w:rsidR="00C701FA" w:rsidRDefault="00C701FA" w:rsidP="00C701FA">
      <w:pPr>
        <w:pStyle w:val="Tekstpodstawowywcity2"/>
        <w:numPr>
          <w:ilvl w:val="2"/>
          <w:numId w:val="44"/>
        </w:numPr>
        <w:ind w:left="426" w:hanging="426"/>
        <w:rPr>
          <w:rFonts w:ascii="Times New Roman" w:hAnsi="Times New Roman"/>
          <w:szCs w:val="24"/>
        </w:rPr>
      </w:pPr>
      <w:r>
        <w:rPr>
          <w:rFonts w:ascii="Times New Roman" w:hAnsi="Times New Roman"/>
          <w:szCs w:val="24"/>
        </w:rPr>
        <w:t xml:space="preserve">Po zaliczeniu przedmiotu uczeń uzyskuje certyfikat potwierdzający z oceną końcową </w:t>
      </w:r>
      <w:r>
        <w:rPr>
          <w:rFonts w:ascii="Times New Roman" w:hAnsi="Times New Roman"/>
          <w:szCs w:val="24"/>
        </w:rPr>
        <w:br/>
        <w:t>i liczbą przyznanych punktów ECTS.</w:t>
      </w:r>
    </w:p>
    <w:p w:rsidR="00C701FA" w:rsidRDefault="00C701FA" w:rsidP="00C701FA">
      <w:pPr>
        <w:pStyle w:val="Tekstpodstawowywcity2"/>
        <w:numPr>
          <w:ilvl w:val="2"/>
          <w:numId w:val="44"/>
        </w:numPr>
        <w:ind w:left="426" w:hanging="426"/>
        <w:rPr>
          <w:rFonts w:ascii="Times New Roman" w:hAnsi="Times New Roman"/>
          <w:szCs w:val="24"/>
        </w:rPr>
      </w:pPr>
      <w:r>
        <w:rPr>
          <w:rFonts w:ascii="Times New Roman" w:hAnsi="Times New Roman"/>
          <w:szCs w:val="24"/>
        </w:rPr>
        <w:t>W przypadku gdy uczeń uczestniczył tylko w wybranych formach zajęć danego przedmiotu, fakt zaliczenia danej formy zajęć potwierdza certyfikat z uzyskaną oceną.</w:t>
      </w:r>
    </w:p>
    <w:p w:rsidR="00C701FA" w:rsidRDefault="00C701FA" w:rsidP="00C701FA">
      <w:pPr>
        <w:pStyle w:val="Tekstpodstawowywcity2"/>
        <w:numPr>
          <w:ilvl w:val="2"/>
          <w:numId w:val="44"/>
        </w:numPr>
        <w:ind w:left="426" w:hanging="426"/>
        <w:rPr>
          <w:rFonts w:ascii="Times New Roman" w:hAnsi="Times New Roman"/>
          <w:szCs w:val="24"/>
        </w:rPr>
      </w:pPr>
      <w:r>
        <w:rPr>
          <w:rFonts w:ascii="Times New Roman" w:hAnsi="Times New Roman"/>
          <w:szCs w:val="24"/>
        </w:rPr>
        <w:t>Wzór wniosku, o którym mowa w ust. 3, oraz wzory certyfikatów, o których mowa w ust. 8 i 9, określi zarządzenie Rektora Akademii.</w:t>
      </w:r>
    </w:p>
    <w:p w:rsidR="00C701FA" w:rsidRDefault="00C701FA" w:rsidP="00C701FA">
      <w:pPr>
        <w:pStyle w:val="Tekstpodstawowywcity2"/>
        <w:numPr>
          <w:ilvl w:val="2"/>
          <w:numId w:val="44"/>
        </w:numPr>
        <w:ind w:left="426" w:hanging="426"/>
        <w:rPr>
          <w:rFonts w:ascii="Times New Roman" w:hAnsi="Times New Roman"/>
          <w:szCs w:val="24"/>
        </w:rPr>
      </w:pPr>
      <w:r>
        <w:rPr>
          <w:rFonts w:ascii="Times New Roman" w:hAnsi="Times New Roman"/>
          <w:szCs w:val="24"/>
        </w:rPr>
        <w:t xml:space="preserve">Za zajęcia, o których mowa w ust. 1, nie pobiera się opłat. </w:t>
      </w:r>
    </w:p>
    <w:p w:rsidR="00C701FA" w:rsidRDefault="00C701FA" w:rsidP="00C701FA">
      <w:pPr>
        <w:pStyle w:val="Tekstpodstawowywcity2"/>
        <w:numPr>
          <w:ilvl w:val="2"/>
          <w:numId w:val="44"/>
        </w:numPr>
        <w:ind w:left="426" w:hanging="426"/>
        <w:rPr>
          <w:rFonts w:ascii="Times New Roman" w:hAnsi="Times New Roman"/>
          <w:szCs w:val="24"/>
        </w:rPr>
      </w:pPr>
      <w:r>
        <w:rPr>
          <w:rFonts w:ascii="Times New Roman" w:hAnsi="Times New Roman"/>
          <w:szCs w:val="24"/>
        </w:rPr>
        <w:t xml:space="preserve">Uczniowie przyjęci na studia w Akademii na kierunku, na którym uczestniczyli </w:t>
      </w:r>
      <w:r>
        <w:rPr>
          <w:rFonts w:ascii="Times New Roman" w:hAnsi="Times New Roman"/>
          <w:szCs w:val="24"/>
        </w:rPr>
        <w:br/>
        <w:t xml:space="preserve">w zajęciach przed rozpoczęciem studiów i je zaliczyli, mogą być zwolnieni z obowiązku zaliczania tych zajęć, jeżeli nie nastąpiły zmiany w efektach uczenia się uzyskiwanych </w:t>
      </w:r>
      <w:r>
        <w:rPr>
          <w:rFonts w:ascii="Times New Roman" w:hAnsi="Times New Roman"/>
          <w:szCs w:val="24"/>
        </w:rPr>
        <w:br/>
        <w:t>w ramach ich realizacji. Decyzję podejmuje prowadzący zajęcia.</w:t>
      </w:r>
    </w:p>
    <w:p w:rsidR="00C701FA" w:rsidRDefault="00C701FA" w:rsidP="00C701FA">
      <w:pPr>
        <w:pStyle w:val="Tekstpodstawowywcity2"/>
        <w:numPr>
          <w:ilvl w:val="2"/>
          <w:numId w:val="44"/>
        </w:numPr>
        <w:ind w:left="426" w:hanging="426"/>
        <w:rPr>
          <w:rFonts w:ascii="Times New Roman" w:hAnsi="Times New Roman"/>
          <w:szCs w:val="24"/>
        </w:rPr>
      </w:pPr>
      <w:r>
        <w:rPr>
          <w:rFonts w:ascii="Times New Roman" w:hAnsi="Times New Roman"/>
          <w:szCs w:val="24"/>
        </w:rPr>
        <w:t xml:space="preserve">Uczniowie przyjęci na studia w Akademii na innym kierunku, mogą być zwolnieni </w:t>
      </w:r>
      <w:r>
        <w:rPr>
          <w:rFonts w:ascii="Times New Roman" w:hAnsi="Times New Roman"/>
          <w:szCs w:val="24"/>
        </w:rPr>
        <w:br/>
        <w:t>z obowiązku zaliczania zajęć, które zaliczyli  przed rozpoczęciem studiów, jeśli zajęcia te są przewidziane w programie studiów tego kierunku oraz jeśli prowadzący zajęcia uzna, że  uzyskane  efekty uczenia się są wystarczające.</w:t>
      </w:r>
      <w:bookmarkStart w:id="34" w:name="_Toc5956353"/>
      <w:bookmarkStart w:id="35" w:name="_Toc5956431"/>
      <w:bookmarkStart w:id="36" w:name="_Toc66987248"/>
    </w:p>
    <w:p w:rsidR="00C701FA" w:rsidRPr="00904734" w:rsidRDefault="00C701FA" w:rsidP="00C701FA">
      <w:pPr>
        <w:pStyle w:val="Tekstpodstawowywcity2"/>
        <w:ind w:left="426" w:firstLine="0"/>
        <w:rPr>
          <w:rFonts w:ascii="Times New Roman" w:hAnsi="Times New Roman"/>
          <w:szCs w:val="24"/>
        </w:rPr>
      </w:pPr>
    </w:p>
    <w:p w:rsidR="00C701FA" w:rsidRDefault="00C701FA" w:rsidP="00C701FA">
      <w:pPr>
        <w:pStyle w:val="Nagwek1"/>
        <w:jc w:val="center"/>
        <w:rPr>
          <w:rFonts w:ascii="Times New Roman" w:hAnsi="Times New Roman"/>
        </w:rPr>
      </w:pPr>
      <w:r>
        <w:rPr>
          <w:rFonts w:ascii="Times New Roman" w:hAnsi="Times New Roman"/>
        </w:rPr>
        <w:t>16. Przepisy końcowe</w:t>
      </w:r>
      <w:bookmarkEnd w:id="34"/>
      <w:bookmarkEnd w:id="35"/>
      <w:bookmarkEnd w:id="36"/>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44. </w:t>
      </w:r>
    </w:p>
    <w:p w:rsidR="00C701FA" w:rsidRDefault="00C701FA" w:rsidP="00C701FA">
      <w:pPr>
        <w:jc w:val="both"/>
        <w:rPr>
          <w:rFonts w:ascii="Times New Roman" w:hAnsi="Times New Roman"/>
          <w:strike/>
        </w:rPr>
      </w:pPr>
      <w:r>
        <w:rPr>
          <w:rFonts w:ascii="Times New Roman" w:hAnsi="Times New Roman"/>
        </w:rPr>
        <w:t>Do wniosków złożonych przed wejściem w życie niniejszego regulaminu stosuje się przepisy dotychczasowe.</w:t>
      </w:r>
    </w:p>
    <w:p w:rsidR="00C701FA" w:rsidRDefault="00C701FA" w:rsidP="00C701FA">
      <w:pPr>
        <w:rPr>
          <w:rFonts w:ascii="Times New Roman" w:hAnsi="Times New Roman"/>
        </w:rPr>
      </w:pPr>
    </w:p>
    <w:p w:rsidR="00C701FA" w:rsidRDefault="003C118A" w:rsidP="00C701FA">
      <w:pPr>
        <w:jc w:val="center"/>
        <w:rPr>
          <w:rFonts w:ascii="Times New Roman" w:hAnsi="Times New Roman"/>
        </w:rPr>
      </w:pPr>
      <w:r>
        <w:rPr>
          <w:rFonts w:ascii="Times New Roman" w:hAnsi="Times New Roman"/>
        </w:rPr>
        <w:lastRenderedPageBreak/>
        <w:br/>
      </w:r>
      <w:r w:rsidR="00C701FA">
        <w:rPr>
          <w:rFonts w:ascii="Times New Roman" w:hAnsi="Times New Roman"/>
        </w:rPr>
        <w:t xml:space="preserve">§ 45. </w:t>
      </w:r>
    </w:p>
    <w:p w:rsidR="00C701FA" w:rsidRDefault="00C701FA" w:rsidP="00C701FA">
      <w:pPr>
        <w:pStyle w:val="Tekstpodstawowywcity"/>
        <w:ind w:firstLine="0"/>
        <w:rPr>
          <w:rFonts w:ascii="Times New Roman" w:hAnsi="Times New Roman"/>
          <w:strike/>
          <w:szCs w:val="24"/>
        </w:rPr>
      </w:pPr>
      <w:r>
        <w:rPr>
          <w:rFonts w:ascii="Times New Roman" w:hAnsi="Times New Roman"/>
          <w:szCs w:val="24"/>
        </w:rPr>
        <w:t xml:space="preserve">W sprawach nieuregulowanych w niniejszym regulaminie </w:t>
      </w:r>
      <w:r>
        <w:rPr>
          <w:rFonts w:ascii="Times New Roman" w:hAnsi="Times New Roman"/>
        </w:rPr>
        <w:t>mają zastosowanie przepisy ustawy wraz z przepisami wykonawczymi wyda</w:t>
      </w:r>
      <w:r w:rsidR="0025650A">
        <w:rPr>
          <w:rFonts w:ascii="Times New Roman" w:hAnsi="Times New Roman"/>
        </w:rPr>
        <w:t xml:space="preserve">nymi przez ministra właściwego </w:t>
      </w:r>
      <w:r>
        <w:rPr>
          <w:rFonts w:ascii="Times New Roman" w:hAnsi="Times New Roman"/>
        </w:rPr>
        <w:t>ds. szkolnictwa wyższego oraz przepisy wewnętrzne Akademii.</w:t>
      </w:r>
    </w:p>
    <w:p w:rsidR="00C701FA" w:rsidRDefault="00C701FA" w:rsidP="00C701FA">
      <w:pPr>
        <w:pStyle w:val="Tekstpodstawowywcity"/>
        <w:ind w:firstLine="426"/>
        <w:rPr>
          <w:rFonts w:ascii="Times New Roman" w:hAnsi="Times New Roman"/>
          <w:strike/>
          <w:szCs w:val="24"/>
        </w:rPr>
      </w:pPr>
    </w:p>
    <w:p w:rsidR="00C701FA" w:rsidRDefault="00C701FA" w:rsidP="00C701FA">
      <w:pPr>
        <w:jc w:val="center"/>
        <w:rPr>
          <w:rFonts w:ascii="Times New Roman" w:hAnsi="Times New Roman"/>
        </w:rPr>
      </w:pPr>
      <w:r>
        <w:rPr>
          <w:rFonts w:ascii="Times New Roman" w:hAnsi="Times New Roman"/>
        </w:rPr>
        <w:t xml:space="preserve">§ 46. </w:t>
      </w:r>
    </w:p>
    <w:p w:rsidR="0025650A" w:rsidRDefault="00C701FA" w:rsidP="00232A2F">
      <w:pPr>
        <w:jc w:val="both"/>
        <w:rPr>
          <w:rFonts w:ascii="Times New Roman" w:hAnsi="Times New Roman"/>
        </w:rPr>
      </w:pPr>
      <w:r>
        <w:rPr>
          <w:rFonts w:ascii="Times New Roman" w:hAnsi="Times New Roman"/>
        </w:rPr>
        <w:t xml:space="preserve">W sprawach dotyczących porządku i trybu odbywania studiów nieobjętych przepisami niniejszego regulaminu decyduje Rektor. </w:t>
      </w:r>
    </w:p>
    <w:p w:rsidR="0025650A" w:rsidRPr="00B76CCE" w:rsidRDefault="0025650A" w:rsidP="00C701FA">
      <w:pPr>
        <w:rPr>
          <w:rFonts w:ascii="Times New Roman" w:hAnsi="Times New Roman"/>
        </w:rPr>
      </w:pPr>
    </w:p>
    <w:p w:rsidR="00C701FA" w:rsidRPr="00F54A0B" w:rsidRDefault="00C701FA" w:rsidP="00C701FA">
      <w:pPr>
        <w:jc w:val="center"/>
        <w:rPr>
          <w:rFonts w:ascii="Times New Roman" w:hAnsi="Times New Roman"/>
        </w:rPr>
      </w:pPr>
      <w:r w:rsidRPr="00F54A0B">
        <w:rPr>
          <w:rFonts w:ascii="Times New Roman" w:hAnsi="Times New Roman"/>
        </w:rPr>
        <w:t>§ 4</w:t>
      </w:r>
      <w:r>
        <w:rPr>
          <w:rFonts w:ascii="Times New Roman" w:hAnsi="Times New Roman"/>
        </w:rPr>
        <w:t>7</w:t>
      </w:r>
      <w:r w:rsidRPr="00F54A0B">
        <w:rPr>
          <w:rFonts w:ascii="Times New Roman" w:hAnsi="Times New Roman"/>
        </w:rPr>
        <w:t>.</w:t>
      </w:r>
    </w:p>
    <w:p w:rsidR="00C701FA" w:rsidRPr="00B70741" w:rsidRDefault="00C701FA" w:rsidP="00C701FA">
      <w:pPr>
        <w:ind w:left="284" w:hanging="284"/>
        <w:jc w:val="both"/>
        <w:rPr>
          <w:rFonts w:ascii="Times New Roman" w:hAnsi="Times New Roman"/>
        </w:rPr>
      </w:pPr>
      <w:r w:rsidRPr="00B70741">
        <w:rPr>
          <w:rFonts w:ascii="Times New Roman" w:hAnsi="Times New Roman"/>
        </w:rPr>
        <w:t>1. We wszystkich indywidualnych sprawach studenckich, o których mowa w niniejszym Regulaminie, dopuszcza się możliwość składania wniosków za pośrednictwem</w:t>
      </w:r>
      <w:r>
        <w:rPr>
          <w:rFonts w:ascii="Times New Roman" w:hAnsi="Times New Roman"/>
        </w:rPr>
        <w:t xml:space="preserve"> uczelnianej</w:t>
      </w:r>
      <w:r w:rsidRPr="00B70741">
        <w:rPr>
          <w:rFonts w:ascii="Times New Roman" w:hAnsi="Times New Roman"/>
        </w:rPr>
        <w:t xml:space="preserve"> poczty elektronicznej, na wskazany adres</w:t>
      </w:r>
      <w:r w:rsidRPr="00B70741">
        <w:rPr>
          <w:rFonts w:ascii="Times New Roman" w:hAnsi="Times New Roman"/>
          <w:color w:val="EF6950"/>
        </w:rPr>
        <w:t xml:space="preserve"> </w:t>
      </w:r>
      <w:r w:rsidRPr="00B70741">
        <w:rPr>
          <w:rFonts w:ascii="Times New Roman" w:hAnsi="Times New Roman"/>
        </w:rPr>
        <w:t xml:space="preserve">lub z wykorzystaniem </w:t>
      </w:r>
      <w:r w:rsidRPr="007474A5">
        <w:rPr>
          <w:rFonts w:ascii="Times New Roman" w:hAnsi="Times New Roman"/>
        </w:rPr>
        <w:t>systemu</w:t>
      </w:r>
      <w:r>
        <w:rPr>
          <w:rFonts w:ascii="Times New Roman" w:hAnsi="Times New Roman"/>
        </w:rPr>
        <w:t xml:space="preserve"> </w:t>
      </w:r>
      <w:r w:rsidRPr="00B75E1F">
        <w:rPr>
          <w:rFonts w:ascii="Times New Roman" w:hAnsi="Times New Roman"/>
        </w:rPr>
        <w:t>USOSweb.</w:t>
      </w:r>
    </w:p>
    <w:p w:rsidR="00C701FA" w:rsidRPr="00B70741" w:rsidRDefault="00C701FA" w:rsidP="00C701FA">
      <w:pPr>
        <w:ind w:left="284" w:hanging="284"/>
        <w:jc w:val="both"/>
        <w:rPr>
          <w:rFonts w:ascii="Times New Roman" w:hAnsi="Times New Roman"/>
        </w:rPr>
      </w:pPr>
      <w:r w:rsidRPr="00B70741">
        <w:rPr>
          <w:rFonts w:ascii="Times New Roman" w:hAnsi="Times New Roman"/>
        </w:rPr>
        <w:t>2. W sprawach dopuszczających wykorzystanie poczty elektronicznej, student jest zobowiązany do korzystania z przyznanego mu</w:t>
      </w:r>
      <w:r>
        <w:rPr>
          <w:rFonts w:ascii="Times New Roman" w:hAnsi="Times New Roman"/>
        </w:rPr>
        <w:t xml:space="preserve"> przez uczelnię</w:t>
      </w:r>
      <w:r w:rsidRPr="00B70741">
        <w:rPr>
          <w:rFonts w:ascii="Times New Roman" w:hAnsi="Times New Roman"/>
        </w:rPr>
        <w:t xml:space="preserve"> konta poczty elektronicznej.</w:t>
      </w:r>
    </w:p>
    <w:p w:rsidR="00C701FA" w:rsidRPr="00F54A0B" w:rsidRDefault="00C701FA" w:rsidP="00C701FA">
      <w:pPr>
        <w:tabs>
          <w:tab w:val="left" w:pos="284"/>
        </w:tabs>
        <w:ind w:left="284" w:hanging="284"/>
        <w:jc w:val="both"/>
        <w:rPr>
          <w:rFonts w:ascii="Times New Roman" w:hAnsi="Times New Roman"/>
        </w:rPr>
      </w:pPr>
      <w:r w:rsidRPr="00B70741">
        <w:rPr>
          <w:rFonts w:ascii="Times New Roman" w:hAnsi="Times New Roman"/>
        </w:rPr>
        <w:t>3. Ilekroć w niniejszym Regulaminie jest mowa o pisemnym wniosku, należy przez to rozumieć także wniosek składany w trybie określonym w ust.</w:t>
      </w:r>
      <w:r>
        <w:rPr>
          <w:rFonts w:ascii="Times New Roman" w:hAnsi="Times New Roman"/>
        </w:rPr>
        <w:t xml:space="preserve"> </w:t>
      </w:r>
      <w:r w:rsidRPr="00B70741">
        <w:rPr>
          <w:rFonts w:ascii="Times New Roman" w:hAnsi="Times New Roman"/>
        </w:rPr>
        <w:t>1.</w:t>
      </w:r>
    </w:p>
    <w:p w:rsidR="00C701FA" w:rsidRDefault="00C701FA" w:rsidP="00C701FA">
      <w:pPr>
        <w:jc w:val="center"/>
        <w:rPr>
          <w:rFonts w:ascii="Times New Roman" w:hAnsi="Times New Roman"/>
          <w:highlight w:val="yellow"/>
        </w:rPr>
      </w:pPr>
    </w:p>
    <w:p w:rsidR="00C701FA" w:rsidRPr="00B76CCE" w:rsidRDefault="00C701FA" w:rsidP="00C701FA">
      <w:pPr>
        <w:jc w:val="center"/>
        <w:rPr>
          <w:rFonts w:ascii="Times New Roman" w:hAnsi="Times New Roman"/>
        </w:rPr>
      </w:pPr>
      <w:r w:rsidRPr="00B76CCE">
        <w:rPr>
          <w:rFonts w:ascii="Times New Roman" w:hAnsi="Times New Roman"/>
        </w:rPr>
        <w:t>§ 4</w:t>
      </w:r>
      <w:r w:rsidR="0025650A">
        <w:rPr>
          <w:rFonts w:ascii="Times New Roman" w:hAnsi="Times New Roman"/>
        </w:rPr>
        <w:t>8</w:t>
      </w:r>
      <w:r w:rsidRPr="00B76CCE">
        <w:rPr>
          <w:rFonts w:ascii="Times New Roman" w:hAnsi="Times New Roman"/>
        </w:rPr>
        <w:t>.</w:t>
      </w:r>
    </w:p>
    <w:p w:rsidR="00C701FA" w:rsidRPr="00B76CCE" w:rsidRDefault="00C701FA" w:rsidP="00C701FA">
      <w:pPr>
        <w:jc w:val="both"/>
      </w:pPr>
      <w:r>
        <w:rPr>
          <w:rFonts w:ascii="Times New Roman" w:hAnsi="Times New Roman"/>
        </w:rPr>
        <w:t xml:space="preserve">W przypadku </w:t>
      </w:r>
      <w:r w:rsidRPr="00B76CCE">
        <w:rPr>
          <w:rFonts w:ascii="Times New Roman" w:hAnsi="Times New Roman"/>
        </w:rPr>
        <w:t xml:space="preserve">czasowego ograniczenia funkcjonowania Akademii, zasady organizacji studiów wyższych mogą być regulowane odrębnym zarządzeniem </w:t>
      </w:r>
      <w:r>
        <w:rPr>
          <w:rFonts w:ascii="Times New Roman" w:hAnsi="Times New Roman"/>
        </w:rPr>
        <w:t>R</w:t>
      </w:r>
      <w:r w:rsidRPr="00B76CCE">
        <w:rPr>
          <w:rFonts w:ascii="Times New Roman" w:hAnsi="Times New Roman"/>
        </w:rPr>
        <w:t>ektora, wydanym na podstawie przepisów prawa powszechnie obowiązującego.</w:t>
      </w:r>
    </w:p>
    <w:p w:rsidR="00C701FA" w:rsidRPr="00B23E7E" w:rsidRDefault="00C701FA" w:rsidP="00C701FA">
      <w:pPr>
        <w:jc w:val="center"/>
        <w:rPr>
          <w:rFonts w:ascii="Times New Roman" w:hAnsi="Times New Roman"/>
        </w:rPr>
      </w:pPr>
    </w:p>
    <w:p w:rsidR="00C701FA" w:rsidRDefault="00C701FA" w:rsidP="00C701FA">
      <w:pPr>
        <w:jc w:val="center"/>
        <w:rPr>
          <w:rFonts w:ascii="Times New Roman" w:hAnsi="Times New Roman"/>
        </w:rPr>
      </w:pPr>
      <w:r w:rsidRPr="00B23E7E">
        <w:rPr>
          <w:rFonts w:ascii="Times New Roman" w:hAnsi="Times New Roman"/>
        </w:rPr>
        <w:t xml:space="preserve">§ </w:t>
      </w:r>
      <w:r w:rsidR="0025650A">
        <w:rPr>
          <w:rFonts w:ascii="Times New Roman" w:hAnsi="Times New Roman"/>
        </w:rPr>
        <w:t>49</w:t>
      </w:r>
      <w:r w:rsidRPr="00B76CCE">
        <w:rPr>
          <w:rFonts w:ascii="Times New Roman" w:hAnsi="Times New Roman"/>
        </w:rPr>
        <w:t>.</w:t>
      </w:r>
    </w:p>
    <w:p w:rsidR="00C701FA" w:rsidRDefault="00C701FA" w:rsidP="00C701FA">
      <w:pPr>
        <w:pStyle w:val="Tytu"/>
        <w:tabs>
          <w:tab w:val="left" w:pos="284"/>
        </w:tabs>
        <w:jc w:val="both"/>
        <w:rPr>
          <w:rFonts w:ascii="Times New Roman" w:hAnsi="Times New Roman"/>
          <w:b w:val="0"/>
          <w:sz w:val="24"/>
        </w:rPr>
      </w:pPr>
      <w:r>
        <w:rPr>
          <w:rFonts w:ascii="Times New Roman" w:hAnsi="Times New Roman"/>
          <w:b w:val="0"/>
          <w:sz w:val="24"/>
        </w:rPr>
        <w:t xml:space="preserve">Regulamin studiów wchodzi w życie z dniem 1 października </w:t>
      </w:r>
      <w:r w:rsidRPr="00B76CCE">
        <w:rPr>
          <w:rFonts w:ascii="Times New Roman" w:hAnsi="Times New Roman"/>
          <w:b w:val="0"/>
          <w:sz w:val="24"/>
        </w:rPr>
        <w:t>202</w:t>
      </w:r>
      <w:r w:rsidRPr="00B75E1F">
        <w:rPr>
          <w:rFonts w:ascii="Times New Roman" w:hAnsi="Times New Roman"/>
          <w:b w:val="0"/>
          <w:sz w:val="24"/>
        </w:rPr>
        <w:t>2</w:t>
      </w:r>
      <w:r>
        <w:rPr>
          <w:rFonts w:ascii="Times New Roman" w:hAnsi="Times New Roman"/>
          <w:b w:val="0"/>
          <w:sz w:val="24"/>
        </w:rPr>
        <w:t xml:space="preserve"> roku.</w:t>
      </w:r>
    </w:p>
    <w:p w:rsidR="00C701FA" w:rsidRDefault="00C701FA" w:rsidP="00C701FA">
      <w:pPr>
        <w:pStyle w:val="Tekstpodstawowy2"/>
      </w:pPr>
    </w:p>
    <w:p w:rsidR="002073C7" w:rsidRDefault="002073C7" w:rsidP="002073C7">
      <w:pPr>
        <w:pStyle w:val="Tekstpodstawowy2"/>
      </w:pPr>
    </w:p>
    <w:p w:rsidR="002073C7" w:rsidRDefault="002073C7" w:rsidP="002073C7"/>
    <w:p w:rsidR="000453CD" w:rsidRDefault="000453CD"/>
    <w:sectPr w:rsidR="000453CD" w:rsidSect="007B53AC">
      <w:footerReference w:type="default" r:id="rId7"/>
      <w:pgSz w:w="11906" w:h="16838"/>
      <w:pgMar w:top="851"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91" w:rsidRDefault="006F4F91" w:rsidP="00D31E19">
      <w:r>
        <w:separator/>
      </w:r>
    </w:p>
  </w:endnote>
  <w:endnote w:type="continuationSeparator" w:id="0">
    <w:p w:rsidR="006F4F91" w:rsidRDefault="006F4F91" w:rsidP="00D3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351663"/>
      <w:docPartObj>
        <w:docPartGallery w:val="Page Numbers (Top of Page)"/>
        <w:docPartUnique/>
      </w:docPartObj>
    </w:sdtPr>
    <w:sdtEndPr/>
    <w:sdtContent>
      <w:p w:rsidR="009C78D7" w:rsidRDefault="009C78D7">
        <w:pPr>
          <w:pStyle w:val="Stopka"/>
          <w:jc w:val="right"/>
          <w:rPr>
            <w:color w:val="FF0000"/>
          </w:rPr>
        </w:pPr>
        <w:r>
          <w:rPr>
            <w:rFonts w:ascii="Times New Roman" w:hAnsi="Times New Roman"/>
            <w:sz w:val="20"/>
          </w:rPr>
          <w:t xml:space="preserve">Strona </w:t>
        </w:r>
        <w:r>
          <w:rPr>
            <w:rFonts w:ascii="Times New Roman" w:hAnsi="Times New Roman"/>
            <w:b/>
            <w:bCs w:val="0"/>
            <w:sz w:val="20"/>
            <w:szCs w:val="24"/>
          </w:rPr>
          <w:fldChar w:fldCharType="begin"/>
        </w:r>
        <w:r>
          <w:rPr>
            <w:rFonts w:ascii="Times New Roman" w:hAnsi="Times New Roman"/>
            <w:b/>
            <w:bCs w:val="0"/>
            <w:sz w:val="20"/>
            <w:szCs w:val="24"/>
          </w:rPr>
          <w:instrText>PAGE</w:instrText>
        </w:r>
        <w:r>
          <w:rPr>
            <w:rFonts w:ascii="Times New Roman" w:hAnsi="Times New Roman"/>
            <w:b/>
            <w:bCs w:val="0"/>
            <w:sz w:val="20"/>
            <w:szCs w:val="24"/>
          </w:rPr>
          <w:fldChar w:fldCharType="separate"/>
        </w:r>
        <w:r w:rsidR="000444EE">
          <w:rPr>
            <w:rFonts w:ascii="Times New Roman" w:hAnsi="Times New Roman"/>
            <w:b/>
            <w:bCs w:val="0"/>
            <w:noProof/>
            <w:sz w:val="20"/>
            <w:szCs w:val="24"/>
          </w:rPr>
          <w:t>31</w:t>
        </w:r>
        <w:r>
          <w:rPr>
            <w:rFonts w:ascii="Times New Roman" w:hAnsi="Times New Roman"/>
            <w:b/>
            <w:bCs w:val="0"/>
            <w:sz w:val="20"/>
            <w:szCs w:val="24"/>
          </w:rPr>
          <w:fldChar w:fldCharType="end"/>
        </w:r>
        <w:r>
          <w:rPr>
            <w:rFonts w:ascii="Times New Roman" w:hAnsi="Times New Roman"/>
            <w:sz w:val="20"/>
          </w:rPr>
          <w:t xml:space="preserve"> z </w:t>
        </w:r>
        <w:r>
          <w:rPr>
            <w:rFonts w:ascii="Times New Roman" w:hAnsi="Times New Roman"/>
            <w:b/>
            <w:bCs w:val="0"/>
            <w:sz w:val="20"/>
            <w:szCs w:val="24"/>
          </w:rPr>
          <w:fldChar w:fldCharType="begin"/>
        </w:r>
        <w:r>
          <w:rPr>
            <w:rFonts w:ascii="Times New Roman" w:hAnsi="Times New Roman"/>
            <w:b/>
            <w:bCs w:val="0"/>
            <w:sz w:val="20"/>
            <w:szCs w:val="24"/>
          </w:rPr>
          <w:instrText>NUMPAGES</w:instrText>
        </w:r>
        <w:r>
          <w:rPr>
            <w:rFonts w:ascii="Times New Roman" w:hAnsi="Times New Roman"/>
            <w:b/>
            <w:bCs w:val="0"/>
            <w:sz w:val="20"/>
            <w:szCs w:val="24"/>
          </w:rPr>
          <w:fldChar w:fldCharType="separate"/>
        </w:r>
        <w:r w:rsidR="000444EE">
          <w:rPr>
            <w:rFonts w:ascii="Times New Roman" w:hAnsi="Times New Roman"/>
            <w:b/>
            <w:bCs w:val="0"/>
            <w:noProof/>
            <w:sz w:val="20"/>
            <w:szCs w:val="24"/>
          </w:rPr>
          <w:t>31</w:t>
        </w:r>
        <w:r>
          <w:rPr>
            <w:rFonts w:ascii="Times New Roman" w:hAnsi="Times New Roman"/>
            <w:b/>
            <w:bCs w:val="0"/>
            <w:sz w:val="20"/>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91" w:rsidRDefault="006F4F91" w:rsidP="00D31E19">
      <w:r>
        <w:separator/>
      </w:r>
    </w:p>
  </w:footnote>
  <w:footnote w:type="continuationSeparator" w:id="0">
    <w:p w:rsidR="006F4F91" w:rsidRDefault="006F4F91" w:rsidP="00D3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378"/>
    <w:multiLevelType w:val="hybridMultilevel"/>
    <w:tmpl w:val="85E6649A"/>
    <w:lvl w:ilvl="0" w:tplc="474CB97E">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931C79"/>
    <w:multiLevelType w:val="multilevel"/>
    <w:tmpl w:val="3D403DBA"/>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72719"/>
    <w:multiLevelType w:val="hybridMultilevel"/>
    <w:tmpl w:val="5DC490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B8C329F"/>
    <w:multiLevelType w:val="hybridMultilevel"/>
    <w:tmpl w:val="E0A4802C"/>
    <w:lvl w:ilvl="0" w:tplc="B8F41A8C">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606DED"/>
    <w:multiLevelType w:val="multilevel"/>
    <w:tmpl w:val="BCE6791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E302D2"/>
    <w:multiLevelType w:val="multilevel"/>
    <w:tmpl w:val="B6045758"/>
    <w:lvl w:ilvl="0">
      <w:start w:val="7"/>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9F4051"/>
    <w:multiLevelType w:val="multilevel"/>
    <w:tmpl w:val="26EEBA46"/>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0218B7"/>
    <w:multiLevelType w:val="multilevel"/>
    <w:tmpl w:val="90E4FFA0"/>
    <w:lvl w:ilvl="0">
      <w:start w:val="1"/>
      <w:numFmt w:val="decimal"/>
      <w:lvlText w:val="%1)"/>
      <w:lvlJc w:val="left"/>
      <w:pPr>
        <w:ind w:left="846" w:hanging="420"/>
      </w:pPr>
      <w:rPr>
        <w:rFonts w:ascii="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0E7BF9"/>
    <w:multiLevelType w:val="multilevel"/>
    <w:tmpl w:val="80385032"/>
    <w:lvl w:ilvl="0">
      <w:start w:val="1"/>
      <w:numFmt w:val="decimal"/>
      <w:lvlText w:val="%1."/>
      <w:lvlJc w:val="left"/>
      <w:pPr>
        <w:tabs>
          <w:tab w:val="num" w:pos="750"/>
        </w:tabs>
        <w:ind w:left="750" w:hanging="390"/>
      </w:pPr>
      <w:rPr>
        <w:rFonts w:ascii="Times New Roman" w:hAnsi="Times New Roman"/>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171F61"/>
    <w:multiLevelType w:val="multilevel"/>
    <w:tmpl w:val="9156FBA4"/>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D50A9"/>
    <w:multiLevelType w:val="hybridMultilevel"/>
    <w:tmpl w:val="720815E8"/>
    <w:lvl w:ilvl="0" w:tplc="0B2E56B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A1ED6"/>
    <w:multiLevelType w:val="multilevel"/>
    <w:tmpl w:val="3AF05658"/>
    <w:lvl w:ilvl="0">
      <w:start w:val="1"/>
      <w:numFmt w:val="decimal"/>
      <w:lvlText w:val="%1."/>
      <w:lvlJc w:val="left"/>
      <w:pPr>
        <w:tabs>
          <w:tab w:val="num" w:pos="360"/>
        </w:tabs>
        <w:ind w:left="360" w:hanging="360"/>
      </w:pPr>
      <w:rPr>
        <w:rFonts w:ascii="Times New Roman" w:hAnsi="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440F16"/>
    <w:multiLevelType w:val="multilevel"/>
    <w:tmpl w:val="F7785E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8756A1D"/>
    <w:multiLevelType w:val="hybridMultilevel"/>
    <w:tmpl w:val="96269A9A"/>
    <w:lvl w:ilvl="0" w:tplc="890ADF7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8BC2388"/>
    <w:multiLevelType w:val="multilevel"/>
    <w:tmpl w:val="809C77D4"/>
    <w:lvl w:ilvl="0">
      <w:start w:val="1"/>
      <w:numFmt w:val="decimal"/>
      <w:lvlText w:val="%1)"/>
      <w:lvlJc w:val="left"/>
      <w:pPr>
        <w:tabs>
          <w:tab w:val="num" w:pos="360"/>
        </w:tabs>
        <w:ind w:left="360" w:hanging="360"/>
      </w:pPr>
      <w:rPr>
        <w:rFonts w:ascii="Times New Roman" w:hAnsi="Times New Roman"/>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FA5CDE"/>
    <w:multiLevelType w:val="multilevel"/>
    <w:tmpl w:val="D5B63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E932C2"/>
    <w:multiLevelType w:val="multilevel"/>
    <w:tmpl w:val="0A42F9D4"/>
    <w:lvl w:ilvl="0">
      <w:start w:val="1"/>
      <w:numFmt w:val="decimal"/>
      <w:lvlText w:val="%1."/>
      <w:lvlJc w:val="left"/>
      <w:pPr>
        <w:tabs>
          <w:tab w:val="num" w:pos="1440"/>
        </w:tabs>
        <w:ind w:left="1440" w:hanging="360"/>
      </w:pPr>
      <w:rPr>
        <w:rFonts w:ascii="Times New Roman" w:hAnsi="Times New Roman"/>
        <w:b w:val="0"/>
        <w:i w:val="0"/>
        <w:sz w:val="24"/>
      </w:rPr>
    </w:lvl>
    <w:lvl w:ilvl="1">
      <w:start w:val="1"/>
      <w:numFmt w:val="decimal"/>
      <w:lvlText w:val="%2)"/>
      <w:lvlJc w:val="left"/>
      <w:pPr>
        <w:tabs>
          <w:tab w:val="num" w:pos="928"/>
        </w:tabs>
        <w:ind w:left="928" w:hanging="360"/>
      </w:pPr>
      <w:rPr>
        <w:rFonts w:ascii="Times New Roman" w:eastAsia="Times New Roman" w:hAnsi="Times New Roman" w:cs="Times New Roman"/>
      </w:rPr>
    </w:lvl>
    <w:lvl w:ilvl="2">
      <w:start w:val="4"/>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B095BE0"/>
    <w:multiLevelType w:val="hybridMultilevel"/>
    <w:tmpl w:val="3B0485E4"/>
    <w:lvl w:ilvl="0" w:tplc="0B2E56B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84BDDC">
      <w:start w:val="1"/>
      <w:numFmt w:val="decimal"/>
      <w:lvlText w:val="%4."/>
      <w:lvlJc w:val="left"/>
      <w:pPr>
        <w:ind w:left="2880" w:hanging="360"/>
      </w:pPr>
      <w:rPr>
        <w:rFonts w:ascii="Times New Roman" w:hAnsi="Times New Roman"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DE225C"/>
    <w:multiLevelType w:val="multilevel"/>
    <w:tmpl w:val="CD220F32"/>
    <w:lvl w:ilvl="0">
      <w:start w:val="1"/>
      <w:numFmt w:val="decimal"/>
      <w:lvlText w:val="%1)"/>
      <w:lvlJc w:val="left"/>
      <w:pPr>
        <w:tabs>
          <w:tab w:val="num" w:pos="1440"/>
        </w:tabs>
        <w:ind w:left="1440" w:hanging="360"/>
      </w:pPr>
      <w:rPr>
        <w:b w:val="0"/>
        <w:i w:val="0"/>
        <w:color w:val="auto"/>
      </w:rPr>
    </w:lvl>
    <w:lvl w:ilvl="1">
      <w:start w:val="1"/>
      <w:numFmt w:val="decimal"/>
      <w:lvlText w:val="%2."/>
      <w:lvlJc w:val="left"/>
      <w:pPr>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21282B01"/>
    <w:multiLevelType w:val="multilevel"/>
    <w:tmpl w:val="BAC80CFE"/>
    <w:lvl w:ilvl="0">
      <w:start w:val="1"/>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95798D"/>
    <w:multiLevelType w:val="multilevel"/>
    <w:tmpl w:val="BAE8DCF6"/>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1DB065A"/>
    <w:multiLevelType w:val="multilevel"/>
    <w:tmpl w:val="98F6C33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2732618A"/>
    <w:multiLevelType w:val="multilevel"/>
    <w:tmpl w:val="8A9E3B1A"/>
    <w:lvl w:ilvl="0">
      <w:start w:val="1"/>
      <w:numFmt w:val="decimal"/>
      <w:lvlText w:val="%1."/>
      <w:lvlJc w:val="left"/>
      <w:pPr>
        <w:tabs>
          <w:tab w:val="num" w:pos="2816"/>
        </w:tabs>
        <w:ind w:left="2816" w:hanging="405"/>
      </w:p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AE5CF9"/>
    <w:multiLevelType w:val="multilevel"/>
    <w:tmpl w:val="EFCAD760"/>
    <w:lvl w:ilvl="0">
      <w:start w:val="1"/>
      <w:numFmt w:val="decimal"/>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2D7A60E1"/>
    <w:multiLevelType w:val="multilevel"/>
    <w:tmpl w:val="C52A6D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880E36"/>
    <w:multiLevelType w:val="hybridMultilevel"/>
    <w:tmpl w:val="86420F94"/>
    <w:lvl w:ilvl="0" w:tplc="0B2E56B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0A073A">
      <w:start w:val="1"/>
      <w:numFmt w:val="decimal"/>
      <w:lvlText w:val="%4."/>
      <w:lvlJc w:val="left"/>
      <w:pPr>
        <w:ind w:left="2880" w:hanging="360"/>
      </w:pPr>
      <w:rPr>
        <w:rFonts w:ascii="Times New Roman" w:hAnsi="Times New Roman" w:hint="default"/>
        <w:b w:val="0"/>
        <w:i w:val="0"/>
        <w:strike w:val="0"/>
        <w:dstrike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231313"/>
    <w:multiLevelType w:val="multilevel"/>
    <w:tmpl w:val="F34A0B60"/>
    <w:lvl w:ilvl="0">
      <w:start w:val="7"/>
      <w:numFmt w:val="decimal"/>
      <w:lvlText w:val="%1."/>
      <w:lvlJc w:val="left"/>
      <w:pPr>
        <w:ind w:left="720" w:hanging="360"/>
      </w:pPr>
    </w:lvl>
    <w:lvl w:ilvl="1">
      <w:start w:val="1"/>
      <w:numFmt w:val="decimal"/>
      <w:lvlText w:val="%2)"/>
      <w:lvlJc w:val="left"/>
      <w:pPr>
        <w:ind w:left="1440" w:hanging="360"/>
      </w:pPr>
      <w:rPr>
        <w:rFonts w:ascii="Times New Roman" w:hAnsi="Times New Roman"/>
        <w:strike w:val="0"/>
        <w:dstrike w:val="0"/>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925854"/>
    <w:multiLevelType w:val="multilevel"/>
    <w:tmpl w:val="BDCE35CC"/>
    <w:lvl w:ilvl="0">
      <w:start w:val="1"/>
      <w:numFmt w:val="decimal"/>
      <w:lvlText w:val="%1."/>
      <w:lvlJc w:val="left"/>
      <w:pPr>
        <w:ind w:left="644" w:hanging="360"/>
      </w:pPr>
      <w:rPr>
        <w:rFonts w:ascii="Times New Roman" w:hAnsi="Times New Roman"/>
        <w:b w:val="0"/>
        <w:i w:val="0"/>
        <w:strike w:val="0"/>
        <w:dstrike w:val="0"/>
        <w:sz w:val="24"/>
        <w:u w:val="none"/>
        <w:effect w:val="none"/>
      </w:rPr>
    </w:lvl>
    <w:lvl w:ilvl="1">
      <w:start w:val="1"/>
      <w:numFmt w:val="decimal"/>
      <w:lvlText w:val="%2)"/>
      <w:lvlJc w:val="left"/>
      <w:pPr>
        <w:ind w:left="644" w:hanging="360"/>
      </w:pPr>
      <w:rPr>
        <w:rFonts w:ascii="Times New Roman" w:eastAsia="Times New Roman" w:hAnsi="Times New Roman" w:cs="Times New Roman"/>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6E4479"/>
    <w:multiLevelType w:val="multilevel"/>
    <w:tmpl w:val="17348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8C428F"/>
    <w:multiLevelType w:val="hybridMultilevel"/>
    <w:tmpl w:val="5B3229E4"/>
    <w:lvl w:ilvl="0" w:tplc="7CF67AF4">
      <w:start w:val="2"/>
      <w:numFmt w:val="decimal"/>
      <w:lvlText w:val="%1)"/>
      <w:lvlJc w:val="left"/>
      <w:pPr>
        <w:ind w:left="50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0" w15:restartNumberingAfterBreak="0">
    <w:nsid w:val="340147AA"/>
    <w:multiLevelType w:val="multilevel"/>
    <w:tmpl w:val="99F24FEA"/>
    <w:lvl w:ilvl="0">
      <w:start w:val="1"/>
      <w:numFmt w:val="decimal"/>
      <w:lvlText w:val="%1."/>
      <w:lvlJc w:val="left"/>
      <w:pPr>
        <w:tabs>
          <w:tab w:val="num" w:pos="735"/>
        </w:tabs>
        <w:ind w:left="735" w:hanging="375"/>
      </w:pPr>
      <w:rPr>
        <w:rFonts w:hint="default"/>
        <w:b w:val="0"/>
        <w:i w:val="0"/>
      </w:rPr>
    </w:lvl>
    <w:lvl w:ilvl="1">
      <w:start w:val="2"/>
      <w:numFmt w:val="decimal"/>
      <w:lvlText w:val="%1.%2."/>
      <w:lvlJc w:val="left"/>
      <w:pPr>
        <w:tabs>
          <w:tab w:val="num" w:pos="1095"/>
        </w:tabs>
        <w:ind w:left="1095" w:hanging="720"/>
      </w:pPr>
    </w:lvl>
    <w:lvl w:ilvl="2">
      <w:start w:val="1"/>
      <w:numFmt w:val="decimal"/>
      <w:lvlText w:val="%1.%2.%3."/>
      <w:lvlJc w:val="left"/>
      <w:pPr>
        <w:tabs>
          <w:tab w:val="num" w:pos="1110"/>
        </w:tabs>
        <w:ind w:left="1110" w:hanging="720"/>
      </w:pPr>
    </w:lvl>
    <w:lvl w:ilvl="3">
      <w:start w:val="1"/>
      <w:numFmt w:val="decimal"/>
      <w:lvlText w:val="%1.%2.%3.%4."/>
      <w:lvlJc w:val="left"/>
      <w:pPr>
        <w:tabs>
          <w:tab w:val="num" w:pos="1485"/>
        </w:tabs>
        <w:ind w:left="1485" w:hanging="1080"/>
      </w:pPr>
    </w:lvl>
    <w:lvl w:ilvl="4">
      <w:start w:val="1"/>
      <w:numFmt w:val="decimal"/>
      <w:lvlText w:val="%1.%2.%3.%4.%5."/>
      <w:lvlJc w:val="left"/>
      <w:pPr>
        <w:tabs>
          <w:tab w:val="num" w:pos="1860"/>
        </w:tabs>
        <w:ind w:left="1860" w:hanging="1440"/>
      </w:pPr>
    </w:lvl>
    <w:lvl w:ilvl="5">
      <w:start w:val="1"/>
      <w:numFmt w:val="decimal"/>
      <w:lvlText w:val="%1.%2.%3.%4.%5.%6."/>
      <w:lvlJc w:val="left"/>
      <w:pPr>
        <w:tabs>
          <w:tab w:val="num" w:pos="1875"/>
        </w:tabs>
        <w:ind w:left="187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265"/>
        </w:tabs>
        <w:ind w:left="2265" w:hanging="1800"/>
      </w:pPr>
    </w:lvl>
    <w:lvl w:ilvl="8">
      <w:start w:val="1"/>
      <w:numFmt w:val="decimal"/>
      <w:lvlText w:val="%1.%2.%3.%4.%5.%6.%7.%8.%9."/>
      <w:lvlJc w:val="left"/>
      <w:pPr>
        <w:tabs>
          <w:tab w:val="num" w:pos="2640"/>
        </w:tabs>
        <w:ind w:left="2640" w:hanging="2160"/>
      </w:pPr>
    </w:lvl>
  </w:abstractNum>
  <w:abstractNum w:abstractNumId="31" w15:restartNumberingAfterBreak="0">
    <w:nsid w:val="34141B85"/>
    <w:multiLevelType w:val="multilevel"/>
    <w:tmpl w:val="E81C3C5C"/>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B676C4"/>
    <w:multiLevelType w:val="hybridMultilevel"/>
    <w:tmpl w:val="11D68CCA"/>
    <w:lvl w:ilvl="0" w:tplc="8D4C48CC">
      <w:start w:val="1"/>
      <w:numFmt w:val="decimal"/>
      <w:lvlText w:val="%1)"/>
      <w:lvlJc w:val="left"/>
      <w:pPr>
        <w:ind w:left="786" w:hanging="360"/>
      </w:pPr>
      <w:rPr>
        <w:rFonts w:hint="default"/>
        <w:sz w:val="25"/>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AED61BA"/>
    <w:multiLevelType w:val="multilevel"/>
    <w:tmpl w:val="22685E4C"/>
    <w:lvl w:ilvl="0">
      <w:start w:val="1"/>
      <w:numFmt w:val="decimal"/>
      <w:lvlText w:val="%1."/>
      <w:lvlJc w:val="left"/>
      <w:pPr>
        <w:tabs>
          <w:tab w:val="num" w:pos="1146"/>
        </w:tabs>
        <w:ind w:left="1146" w:hanging="360"/>
      </w:pPr>
      <w:rPr>
        <w:rFonts w:ascii="Times New Roman" w:eastAsia="Times New Roman" w:hAnsi="Times New Roman" w:cs="Times New Roman"/>
      </w:rPr>
    </w:lvl>
    <w:lvl w:ilvl="1">
      <w:start w:val="1"/>
      <w:numFmt w:val="decimal"/>
      <w:lvlText w:val="%2)"/>
      <w:lvlJc w:val="left"/>
      <w:pPr>
        <w:tabs>
          <w:tab w:val="num" w:pos="1866"/>
        </w:tabs>
        <w:ind w:left="1866" w:hanging="360"/>
      </w:pPr>
      <w:rPr>
        <w:rFonts w:ascii="Times New Roman" w:eastAsia="Times New Roman" w:hAnsi="Times New Roman" w:cs="Times New Roman"/>
        <w:b w:val="0"/>
        <w:i w:val="0"/>
        <w:color w:val="auto"/>
      </w:rPr>
    </w:lvl>
    <w:lvl w:ilvl="2">
      <w:start w:val="1"/>
      <w:numFmt w:val="decimal"/>
      <w:lvlText w:val="%3)"/>
      <w:lvlJc w:val="left"/>
      <w:pPr>
        <w:ind w:left="2766" w:hanging="36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 w15:restartNumberingAfterBreak="0">
    <w:nsid w:val="3B3E6EB3"/>
    <w:multiLevelType w:val="multilevel"/>
    <w:tmpl w:val="9C7E34C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rPr>
        <w:rFonts w:hint="default"/>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CD90F79"/>
    <w:multiLevelType w:val="multilevel"/>
    <w:tmpl w:val="6BB0962C"/>
    <w:lvl w:ilvl="0">
      <w:start w:val="1"/>
      <w:numFmt w:val="decimal"/>
      <w:lvlText w:val="%1."/>
      <w:lvlJc w:val="left"/>
      <w:pPr>
        <w:ind w:left="360" w:hanging="360"/>
      </w:pPr>
      <w:rPr>
        <w:rFonts w:ascii="Times New Roman" w:hAnsi="Times New Roman"/>
        <w:strike w:val="0"/>
        <w:dstrike w:val="0"/>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B240C8"/>
    <w:multiLevelType w:val="multilevel"/>
    <w:tmpl w:val="0EFC5D28"/>
    <w:lvl w:ilvl="0">
      <w:start w:val="1"/>
      <w:numFmt w:val="decimal"/>
      <w:lvlText w:val="%1."/>
      <w:lvlJc w:val="left"/>
      <w:pPr>
        <w:ind w:left="720" w:hanging="360"/>
      </w:pPr>
    </w:lvl>
    <w:lvl w:ilvl="1">
      <w:start w:val="1"/>
      <w:numFmt w:val="decimal"/>
      <w:lvlText w:val="%2)"/>
      <w:lvlJc w:val="left"/>
      <w:pPr>
        <w:ind w:left="461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1011049"/>
    <w:multiLevelType w:val="multilevel"/>
    <w:tmpl w:val="F7EC9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810A86"/>
    <w:multiLevelType w:val="hybridMultilevel"/>
    <w:tmpl w:val="3BB2A04E"/>
    <w:lvl w:ilvl="0" w:tplc="6AF826E4">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B610EE5"/>
    <w:multiLevelType w:val="multilevel"/>
    <w:tmpl w:val="56B2456A"/>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BA66E20"/>
    <w:multiLevelType w:val="multilevel"/>
    <w:tmpl w:val="36269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56476B"/>
    <w:multiLevelType w:val="hybridMultilevel"/>
    <w:tmpl w:val="96BE7D3E"/>
    <w:lvl w:ilvl="0" w:tplc="1E02A0E0">
      <w:start w:val="2"/>
      <w:numFmt w:val="decimal"/>
      <w:lvlText w:val="%1)"/>
      <w:lvlJc w:val="left"/>
      <w:pPr>
        <w:ind w:left="2771" w:hanging="360"/>
      </w:pPr>
      <w:rPr>
        <w:rFonts w:hint="default"/>
      </w:rPr>
    </w:lvl>
    <w:lvl w:ilvl="1" w:tplc="04150019" w:tentative="1">
      <w:start w:val="1"/>
      <w:numFmt w:val="lowerLetter"/>
      <w:lvlText w:val="%2."/>
      <w:lvlJc w:val="left"/>
      <w:pPr>
        <w:ind w:left="1506" w:hanging="360"/>
      </w:pPr>
    </w:lvl>
    <w:lvl w:ilvl="2" w:tplc="171E5D4A">
      <w:start w:val="1"/>
      <w:numFmt w:val="decimal"/>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D987DA5"/>
    <w:multiLevelType w:val="multilevel"/>
    <w:tmpl w:val="EBCCB444"/>
    <w:lvl w:ilvl="0">
      <w:start w:val="1"/>
      <w:numFmt w:val="decimal"/>
      <w:lvlText w:val="%1)"/>
      <w:lvlJc w:val="left"/>
      <w:pPr>
        <w:ind w:left="720" w:hanging="360"/>
      </w:pPr>
    </w:lvl>
    <w:lvl w:ilvl="1">
      <w:start w:val="1"/>
      <w:numFmt w:val="decimal"/>
      <w:lvlText w:val="%2."/>
      <w:lvlJc w:val="left"/>
      <w:pPr>
        <w:ind w:left="1353" w:hanging="360"/>
      </w:pPr>
    </w:lvl>
    <w:lvl w:ilvl="2">
      <w:start w:val="1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791E04"/>
    <w:multiLevelType w:val="hybridMultilevel"/>
    <w:tmpl w:val="782CCDD0"/>
    <w:lvl w:ilvl="0" w:tplc="E6FE19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8CF3B71"/>
    <w:multiLevelType w:val="hybridMultilevel"/>
    <w:tmpl w:val="4A02965E"/>
    <w:lvl w:ilvl="0" w:tplc="39BAE870">
      <w:start w:val="1"/>
      <w:numFmt w:val="decimal"/>
      <w:lvlText w:val="%1."/>
      <w:lvlJc w:val="left"/>
      <w:pPr>
        <w:ind w:left="1288" w:hanging="360"/>
      </w:pPr>
      <w:rPr>
        <w:rFonts w:hint="default"/>
        <w:b w:val="0"/>
        <w:i w:val="0"/>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146764"/>
    <w:multiLevelType w:val="multilevel"/>
    <w:tmpl w:val="80361788"/>
    <w:lvl w:ilvl="0">
      <w:start w:val="1"/>
      <w:numFmt w:val="decimal"/>
      <w:lvlText w:val="%1."/>
      <w:lvlJc w:val="left"/>
      <w:pPr>
        <w:ind w:left="720" w:hanging="360"/>
      </w:pPr>
      <w:rPr>
        <w:rFonts w:ascii="Times New Roman" w:hAnsi="Times New Roman"/>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15231C"/>
    <w:multiLevelType w:val="multilevel"/>
    <w:tmpl w:val="EFDEA9DC"/>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start w:val="1"/>
      <w:numFmt w:val="decimal"/>
      <w:lvlText w:val="%1.%2."/>
      <w:lvlJc w:val="left"/>
      <w:pPr>
        <w:tabs>
          <w:tab w:val="num" w:pos="728"/>
        </w:tabs>
        <w:ind w:left="728" w:hanging="368"/>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7" w15:restartNumberingAfterBreak="0">
    <w:nsid w:val="5A715C5B"/>
    <w:multiLevelType w:val="multilevel"/>
    <w:tmpl w:val="AE64A51C"/>
    <w:lvl w:ilvl="0">
      <w:start w:val="1"/>
      <w:numFmt w:val="decimal"/>
      <w:lvlText w:val="%1)"/>
      <w:lvlJc w:val="left"/>
      <w:pPr>
        <w:tabs>
          <w:tab w:val="num" w:pos="720"/>
        </w:tabs>
        <w:ind w:left="720" w:hanging="360"/>
      </w:pPr>
      <w:rPr>
        <w:b w:val="0"/>
        <w:i w:val="0"/>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E983BB2"/>
    <w:multiLevelType w:val="multilevel"/>
    <w:tmpl w:val="54686CB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4097FF5"/>
    <w:multiLevelType w:val="hybridMultilevel"/>
    <w:tmpl w:val="0428E8F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D915EB"/>
    <w:multiLevelType w:val="multilevel"/>
    <w:tmpl w:val="0D420EA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1" w15:restartNumberingAfterBreak="0">
    <w:nsid w:val="678067B5"/>
    <w:multiLevelType w:val="multilevel"/>
    <w:tmpl w:val="B8202948"/>
    <w:lvl w:ilvl="0">
      <w:start w:val="1"/>
      <w:numFmt w:val="decimal"/>
      <w:lvlText w:val="%1."/>
      <w:lvlJc w:val="left"/>
      <w:pPr>
        <w:ind w:left="4472" w:hanging="360"/>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AAF0A2A"/>
    <w:multiLevelType w:val="hybridMultilevel"/>
    <w:tmpl w:val="2ED4096A"/>
    <w:lvl w:ilvl="0" w:tplc="0B2E56B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237B98"/>
    <w:multiLevelType w:val="hybridMultilevel"/>
    <w:tmpl w:val="7DB28EF2"/>
    <w:lvl w:ilvl="0" w:tplc="42808FF6">
      <w:start w:val="1"/>
      <w:numFmt w:val="decimal"/>
      <w:lvlText w:val="%1)"/>
      <w:lvlJc w:val="left"/>
      <w:pPr>
        <w:ind w:left="1774" w:hanging="360"/>
      </w:pPr>
      <w:rPr>
        <w:rFonts w:ascii="Times New Roman" w:eastAsia="Times New Roman" w:hAnsi="Times New Roman" w:cs="Times New Roman"/>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54" w15:restartNumberingAfterBreak="0">
    <w:nsid w:val="6EC55570"/>
    <w:multiLevelType w:val="multilevel"/>
    <w:tmpl w:val="EB385FA8"/>
    <w:lvl w:ilvl="0">
      <w:start w:val="1"/>
      <w:numFmt w:val="decimal"/>
      <w:lvlText w:val="%1."/>
      <w:lvlJc w:val="left"/>
      <w:pPr>
        <w:tabs>
          <w:tab w:val="num" w:pos="795"/>
        </w:tabs>
        <w:ind w:left="795" w:hanging="43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FD87161"/>
    <w:multiLevelType w:val="multilevel"/>
    <w:tmpl w:val="C3AA084C"/>
    <w:lvl w:ilvl="0">
      <w:start w:val="1"/>
      <w:numFmt w:val="decimal"/>
      <w:lvlText w:val="%1)"/>
      <w:lvlJc w:val="left"/>
      <w:pPr>
        <w:tabs>
          <w:tab w:val="num" w:pos="720"/>
        </w:tabs>
        <w:ind w:left="720" w:hanging="360"/>
      </w:pPr>
      <w:rPr>
        <w:rFonts w:ascii="Times New Roman" w:hAnsi="Times New Roman"/>
        <w:b w:val="0"/>
        <w:i w:val="0"/>
      </w:r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1A3597F"/>
    <w:multiLevelType w:val="multilevel"/>
    <w:tmpl w:val="32CE84A2"/>
    <w:lvl w:ilvl="0">
      <w:start w:val="1"/>
      <w:numFmt w:val="decimal"/>
      <w:lvlText w:val="%1."/>
      <w:lvlJc w:val="left"/>
      <w:pPr>
        <w:ind w:left="3763" w:hanging="360"/>
      </w:pPr>
      <w:rPr>
        <w:rFonts w:ascii="Times New Roman" w:hAnsi="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820208"/>
    <w:multiLevelType w:val="multilevel"/>
    <w:tmpl w:val="E42AC1AC"/>
    <w:lvl w:ilvl="0">
      <w:start w:val="1"/>
      <w:numFmt w:val="decimal"/>
      <w:lvlText w:val="%1."/>
      <w:lvlJc w:val="left"/>
      <w:pPr>
        <w:ind w:left="2345" w:hanging="360"/>
      </w:pPr>
      <w:rPr>
        <w:rFonts w:hint="default"/>
        <w:b w:val="0"/>
        <w:i w:val="0"/>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D2D7BE4"/>
    <w:multiLevelType w:val="multilevel"/>
    <w:tmpl w:val="74CC3FFE"/>
    <w:lvl w:ilvl="0">
      <w:start w:val="1"/>
      <w:numFmt w:val="decimal"/>
      <w:lvlText w:val="%1."/>
      <w:lvlJc w:val="left"/>
      <w:pPr>
        <w:tabs>
          <w:tab w:val="num" w:pos="2816"/>
        </w:tabs>
        <w:ind w:left="2816" w:hanging="405"/>
      </w:p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ascii="Times New Roman" w:eastAsia="Times New Roman" w:hAnsi="Times New Roman" w:cs="Times New Roman"/>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D516FD1"/>
    <w:multiLevelType w:val="multilevel"/>
    <w:tmpl w:val="7DDE22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cstheme="minorBidi" w:hint="default"/>
        <w:b w:val="0"/>
        <w:i w:val="0"/>
        <w:color w:val="auto"/>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7DDD6620"/>
    <w:multiLevelType w:val="multilevel"/>
    <w:tmpl w:val="63E0062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0C5A49"/>
    <w:multiLevelType w:val="hybridMultilevel"/>
    <w:tmpl w:val="F6C0D9E2"/>
    <w:lvl w:ilvl="0" w:tplc="D4CC0C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DF138B"/>
    <w:multiLevelType w:val="multilevel"/>
    <w:tmpl w:val="F45C0EA6"/>
    <w:lvl w:ilvl="0">
      <w:start w:val="1"/>
      <w:numFmt w:val="decimal"/>
      <w:lvlText w:val="%1."/>
      <w:lvlJc w:val="left"/>
      <w:pPr>
        <w:tabs>
          <w:tab w:val="num" w:pos="644"/>
        </w:tabs>
        <w:ind w:left="644" w:hanging="360"/>
      </w:pPr>
      <w:rPr>
        <w:b w:val="0"/>
        <w:i w:val="0"/>
        <w:strike w:val="0"/>
        <w:dstrike w:val="0"/>
        <w:color w:val="auto"/>
        <w:u w:val="none"/>
        <w:effect w:val="none"/>
      </w:rPr>
    </w:lvl>
    <w:lvl w:ilvl="1">
      <w:start w:val="1"/>
      <w:numFmt w:val="decimal"/>
      <w:lvlText w:val="%2)"/>
      <w:lvlJc w:val="left"/>
      <w:pPr>
        <w:tabs>
          <w:tab w:val="num" w:pos="1440"/>
        </w:tabs>
        <w:ind w:left="1440" w:hanging="360"/>
      </w:pPr>
      <w:rPr>
        <w:rFonts w:ascii="Times New Roman" w:hAnsi="Times New Roman"/>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28"/>
  </w:num>
  <w:num w:numId="3">
    <w:abstractNumId w:val="33"/>
  </w:num>
  <w:num w:numId="4">
    <w:abstractNumId w:val="36"/>
  </w:num>
  <w:num w:numId="5">
    <w:abstractNumId w:val="27"/>
  </w:num>
  <w:num w:numId="6">
    <w:abstractNumId w:val="62"/>
  </w:num>
  <w:num w:numId="7">
    <w:abstractNumId w:val="18"/>
  </w:num>
  <w:num w:numId="8">
    <w:abstractNumId w:val="14"/>
  </w:num>
  <w:num w:numId="9">
    <w:abstractNumId w:val="35"/>
  </w:num>
  <w:num w:numId="10">
    <w:abstractNumId w:val="40"/>
  </w:num>
  <w:num w:numId="11">
    <w:abstractNumId w:val="12"/>
  </w:num>
  <w:num w:numId="12">
    <w:abstractNumId w:val="58"/>
  </w:num>
  <w:num w:numId="13">
    <w:abstractNumId w:val="30"/>
  </w:num>
  <w:num w:numId="14">
    <w:abstractNumId w:val="39"/>
  </w:num>
  <w:num w:numId="15">
    <w:abstractNumId w:val="26"/>
  </w:num>
  <w:num w:numId="16">
    <w:abstractNumId w:val="54"/>
  </w:num>
  <w:num w:numId="17">
    <w:abstractNumId w:val="8"/>
  </w:num>
  <w:num w:numId="18">
    <w:abstractNumId w:val="22"/>
  </w:num>
  <w:num w:numId="19">
    <w:abstractNumId w:val="53"/>
  </w:num>
  <w:num w:numId="20">
    <w:abstractNumId w:val="41"/>
  </w:num>
  <w:num w:numId="21">
    <w:abstractNumId w:val="13"/>
  </w:num>
  <w:num w:numId="22">
    <w:abstractNumId w:val="3"/>
  </w:num>
  <w:num w:numId="23">
    <w:abstractNumId w:val="38"/>
  </w:num>
  <w:num w:numId="24">
    <w:abstractNumId w:val="0"/>
  </w:num>
  <w:num w:numId="25">
    <w:abstractNumId w:val="34"/>
  </w:num>
  <w:num w:numId="26">
    <w:abstractNumId w:val="56"/>
  </w:num>
  <w:num w:numId="27">
    <w:abstractNumId w:val="50"/>
  </w:num>
  <w:num w:numId="28">
    <w:abstractNumId w:val="21"/>
  </w:num>
  <w:num w:numId="29">
    <w:abstractNumId w:val="32"/>
  </w:num>
  <w:num w:numId="30">
    <w:abstractNumId w:val="29"/>
  </w:num>
  <w:num w:numId="31">
    <w:abstractNumId w:val="45"/>
  </w:num>
  <w:num w:numId="32">
    <w:abstractNumId w:val="1"/>
  </w:num>
  <w:num w:numId="33">
    <w:abstractNumId w:val="31"/>
  </w:num>
  <w:num w:numId="34">
    <w:abstractNumId w:val="7"/>
  </w:num>
  <w:num w:numId="35">
    <w:abstractNumId w:val="6"/>
  </w:num>
  <w:num w:numId="36">
    <w:abstractNumId w:val="47"/>
  </w:num>
  <w:num w:numId="37">
    <w:abstractNumId w:val="46"/>
  </w:num>
  <w:num w:numId="38">
    <w:abstractNumId w:val="20"/>
  </w:num>
  <w:num w:numId="39">
    <w:abstractNumId w:val="59"/>
  </w:num>
  <w:num w:numId="40">
    <w:abstractNumId w:val="11"/>
  </w:num>
  <w:num w:numId="41">
    <w:abstractNumId w:val="57"/>
  </w:num>
  <w:num w:numId="42">
    <w:abstractNumId w:val="42"/>
  </w:num>
  <w:num w:numId="43">
    <w:abstractNumId w:val="4"/>
  </w:num>
  <w:num w:numId="44">
    <w:abstractNumId w:val="23"/>
  </w:num>
  <w:num w:numId="45">
    <w:abstractNumId w:val="5"/>
  </w:num>
  <w:num w:numId="46">
    <w:abstractNumId w:val="19"/>
  </w:num>
  <w:num w:numId="47">
    <w:abstractNumId w:val="24"/>
  </w:num>
  <w:num w:numId="48">
    <w:abstractNumId w:val="16"/>
  </w:num>
  <w:num w:numId="49">
    <w:abstractNumId w:val="55"/>
  </w:num>
  <w:num w:numId="50">
    <w:abstractNumId w:val="51"/>
  </w:num>
  <w:num w:numId="51">
    <w:abstractNumId w:val="9"/>
  </w:num>
  <w:num w:numId="52">
    <w:abstractNumId w:val="48"/>
  </w:num>
  <w:num w:numId="53">
    <w:abstractNumId w:val="15"/>
  </w:num>
  <w:num w:numId="54">
    <w:abstractNumId w:val="60"/>
  </w:num>
  <w:num w:numId="55">
    <w:abstractNumId w:val="44"/>
  </w:num>
  <w:num w:numId="56">
    <w:abstractNumId w:val="10"/>
  </w:num>
  <w:num w:numId="57">
    <w:abstractNumId w:val="17"/>
  </w:num>
  <w:num w:numId="58">
    <w:abstractNumId w:val="25"/>
  </w:num>
  <w:num w:numId="59">
    <w:abstractNumId w:val="52"/>
  </w:num>
  <w:num w:numId="60">
    <w:abstractNumId w:val="2"/>
  </w:num>
  <w:num w:numId="61">
    <w:abstractNumId w:val="61"/>
  </w:num>
  <w:num w:numId="62">
    <w:abstractNumId w:val="43"/>
  </w:num>
  <w:num w:numId="63">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C7"/>
    <w:rsid w:val="00000AB4"/>
    <w:rsid w:val="000014CF"/>
    <w:rsid w:val="00002FB0"/>
    <w:rsid w:val="00003C2A"/>
    <w:rsid w:val="00004AFC"/>
    <w:rsid w:val="000058D2"/>
    <w:rsid w:val="000067C5"/>
    <w:rsid w:val="00007094"/>
    <w:rsid w:val="000114B5"/>
    <w:rsid w:val="000127DF"/>
    <w:rsid w:val="00014ABD"/>
    <w:rsid w:val="00016047"/>
    <w:rsid w:val="00016C15"/>
    <w:rsid w:val="00017072"/>
    <w:rsid w:val="000223AD"/>
    <w:rsid w:val="0002568B"/>
    <w:rsid w:val="00026D3E"/>
    <w:rsid w:val="00034852"/>
    <w:rsid w:val="000351E1"/>
    <w:rsid w:val="00035C79"/>
    <w:rsid w:val="0003635A"/>
    <w:rsid w:val="00036488"/>
    <w:rsid w:val="00037672"/>
    <w:rsid w:val="00037BEA"/>
    <w:rsid w:val="0004358C"/>
    <w:rsid w:val="000444EE"/>
    <w:rsid w:val="00044E87"/>
    <w:rsid w:val="00045085"/>
    <w:rsid w:val="000453CD"/>
    <w:rsid w:val="0004667C"/>
    <w:rsid w:val="000477F9"/>
    <w:rsid w:val="00051071"/>
    <w:rsid w:val="000515EB"/>
    <w:rsid w:val="00051CB8"/>
    <w:rsid w:val="00052A8A"/>
    <w:rsid w:val="0005498E"/>
    <w:rsid w:val="00054CE7"/>
    <w:rsid w:val="00057715"/>
    <w:rsid w:val="000577B4"/>
    <w:rsid w:val="00057911"/>
    <w:rsid w:val="00060883"/>
    <w:rsid w:val="00061EB8"/>
    <w:rsid w:val="00063EF5"/>
    <w:rsid w:val="00064BBA"/>
    <w:rsid w:val="000662AF"/>
    <w:rsid w:val="000676A7"/>
    <w:rsid w:val="00067A97"/>
    <w:rsid w:val="00073211"/>
    <w:rsid w:val="00073786"/>
    <w:rsid w:val="00073BE9"/>
    <w:rsid w:val="00074587"/>
    <w:rsid w:val="00076F1B"/>
    <w:rsid w:val="00082339"/>
    <w:rsid w:val="0008280E"/>
    <w:rsid w:val="00084363"/>
    <w:rsid w:val="00084FEE"/>
    <w:rsid w:val="000850A3"/>
    <w:rsid w:val="0009169A"/>
    <w:rsid w:val="00092467"/>
    <w:rsid w:val="00093BB4"/>
    <w:rsid w:val="0009413A"/>
    <w:rsid w:val="00094144"/>
    <w:rsid w:val="00096A8E"/>
    <w:rsid w:val="000A0EC9"/>
    <w:rsid w:val="000A1BAA"/>
    <w:rsid w:val="000A27D9"/>
    <w:rsid w:val="000A3370"/>
    <w:rsid w:val="000A3D24"/>
    <w:rsid w:val="000A5362"/>
    <w:rsid w:val="000A60D8"/>
    <w:rsid w:val="000A6F19"/>
    <w:rsid w:val="000A733A"/>
    <w:rsid w:val="000B22C7"/>
    <w:rsid w:val="000B32C1"/>
    <w:rsid w:val="000B355A"/>
    <w:rsid w:val="000B36CF"/>
    <w:rsid w:val="000B3EBA"/>
    <w:rsid w:val="000B4A23"/>
    <w:rsid w:val="000B74EF"/>
    <w:rsid w:val="000C1A0D"/>
    <w:rsid w:val="000C1FCB"/>
    <w:rsid w:val="000C2E4B"/>
    <w:rsid w:val="000C3358"/>
    <w:rsid w:val="000C485E"/>
    <w:rsid w:val="000C53DD"/>
    <w:rsid w:val="000C742E"/>
    <w:rsid w:val="000C7C91"/>
    <w:rsid w:val="000D01D2"/>
    <w:rsid w:val="000D035F"/>
    <w:rsid w:val="000D0633"/>
    <w:rsid w:val="000D337A"/>
    <w:rsid w:val="000D48E0"/>
    <w:rsid w:val="000E1431"/>
    <w:rsid w:val="000E5054"/>
    <w:rsid w:val="000E747F"/>
    <w:rsid w:val="000E7636"/>
    <w:rsid w:val="000E7EEB"/>
    <w:rsid w:val="000F16A1"/>
    <w:rsid w:val="000F2FC9"/>
    <w:rsid w:val="000F3DDA"/>
    <w:rsid w:val="000F5BE7"/>
    <w:rsid w:val="000F7B93"/>
    <w:rsid w:val="000F7D39"/>
    <w:rsid w:val="00101246"/>
    <w:rsid w:val="00101D65"/>
    <w:rsid w:val="00102CDA"/>
    <w:rsid w:val="00105916"/>
    <w:rsid w:val="0011358F"/>
    <w:rsid w:val="00113A76"/>
    <w:rsid w:val="001140B9"/>
    <w:rsid w:val="0011468D"/>
    <w:rsid w:val="00114ABF"/>
    <w:rsid w:val="001157F0"/>
    <w:rsid w:val="001163FC"/>
    <w:rsid w:val="00116DB7"/>
    <w:rsid w:val="00116F29"/>
    <w:rsid w:val="0011791C"/>
    <w:rsid w:val="00120117"/>
    <w:rsid w:val="00120870"/>
    <w:rsid w:val="001237CB"/>
    <w:rsid w:val="0012511A"/>
    <w:rsid w:val="00125E28"/>
    <w:rsid w:val="00131A6D"/>
    <w:rsid w:val="00131D09"/>
    <w:rsid w:val="00131F28"/>
    <w:rsid w:val="001332B2"/>
    <w:rsid w:val="00133BE1"/>
    <w:rsid w:val="00134B19"/>
    <w:rsid w:val="0013546E"/>
    <w:rsid w:val="001355AE"/>
    <w:rsid w:val="001376EC"/>
    <w:rsid w:val="00140153"/>
    <w:rsid w:val="0014352D"/>
    <w:rsid w:val="00143953"/>
    <w:rsid w:val="00143ECA"/>
    <w:rsid w:val="001461FD"/>
    <w:rsid w:val="00150B37"/>
    <w:rsid w:val="00150F59"/>
    <w:rsid w:val="00151BEA"/>
    <w:rsid w:val="0015372B"/>
    <w:rsid w:val="0015540C"/>
    <w:rsid w:val="00156C56"/>
    <w:rsid w:val="00157686"/>
    <w:rsid w:val="00161DBB"/>
    <w:rsid w:val="0016255A"/>
    <w:rsid w:val="0016295E"/>
    <w:rsid w:val="00162B02"/>
    <w:rsid w:val="0016330B"/>
    <w:rsid w:val="00163858"/>
    <w:rsid w:val="001638AD"/>
    <w:rsid w:val="00166881"/>
    <w:rsid w:val="001673DB"/>
    <w:rsid w:val="00167CDE"/>
    <w:rsid w:val="00167D58"/>
    <w:rsid w:val="00167E6C"/>
    <w:rsid w:val="00172090"/>
    <w:rsid w:val="0017220C"/>
    <w:rsid w:val="00173F71"/>
    <w:rsid w:val="001740EC"/>
    <w:rsid w:val="001757C0"/>
    <w:rsid w:val="00176DA4"/>
    <w:rsid w:val="00177411"/>
    <w:rsid w:val="00177EB2"/>
    <w:rsid w:val="00181755"/>
    <w:rsid w:val="00182D11"/>
    <w:rsid w:val="001833A6"/>
    <w:rsid w:val="00185BDE"/>
    <w:rsid w:val="00187DC0"/>
    <w:rsid w:val="001906E7"/>
    <w:rsid w:val="001915DA"/>
    <w:rsid w:val="00191BD5"/>
    <w:rsid w:val="0019313D"/>
    <w:rsid w:val="00193715"/>
    <w:rsid w:val="00194548"/>
    <w:rsid w:val="00197090"/>
    <w:rsid w:val="00197919"/>
    <w:rsid w:val="001A4C47"/>
    <w:rsid w:val="001A6A88"/>
    <w:rsid w:val="001A792D"/>
    <w:rsid w:val="001B068B"/>
    <w:rsid w:val="001B1E21"/>
    <w:rsid w:val="001B671D"/>
    <w:rsid w:val="001C14B0"/>
    <w:rsid w:val="001C1654"/>
    <w:rsid w:val="001C2422"/>
    <w:rsid w:val="001C334E"/>
    <w:rsid w:val="001C70D1"/>
    <w:rsid w:val="001C7227"/>
    <w:rsid w:val="001C7BBD"/>
    <w:rsid w:val="001D10A5"/>
    <w:rsid w:val="001D1D3A"/>
    <w:rsid w:val="001D2654"/>
    <w:rsid w:val="001D38BA"/>
    <w:rsid w:val="001D38EB"/>
    <w:rsid w:val="001D62F3"/>
    <w:rsid w:val="001D6550"/>
    <w:rsid w:val="001D680B"/>
    <w:rsid w:val="001D6A74"/>
    <w:rsid w:val="001E0ED9"/>
    <w:rsid w:val="001E16FA"/>
    <w:rsid w:val="001E5A76"/>
    <w:rsid w:val="001E639B"/>
    <w:rsid w:val="001E6F48"/>
    <w:rsid w:val="001F00D3"/>
    <w:rsid w:val="001F07D2"/>
    <w:rsid w:val="001F225F"/>
    <w:rsid w:val="001F32F1"/>
    <w:rsid w:val="001F78BD"/>
    <w:rsid w:val="00200437"/>
    <w:rsid w:val="00203316"/>
    <w:rsid w:val="00203A25"/>
    <w:rsid w:val="00204536"/>
    <w:rsid w:val="002052A5"/>
    <w:rsid w:val="00205618"/>
    <w:rsid w:val="002073C7"/>
    <w:rsid w:val="00207D91"/>
    <w:rsid w:val="0021200D"/>
    <w:rsid w:val="002136A8"/>
    <w:rsid w:val="00214BB1"/>
    <w:rsid w:val="002151A3"/>
    <w:rsid w:val="0021581B"/>
    <w:rsid w:val="002212C8"/>
    <w:rsid w:val="002225F9"/>
    <w:rsid w:val="0022496A"/>
    <w:rsid w:val="00225E92"/>
    <w:rsid w:val="002318DA"/>
    <w:rsid w:val="0023225A"/>
    <w:rsid w:val="00232A2F"/>
    <w:rsid w:val="00232D4D"/>
    <w:rsid w:val="00234E57"/>
    <w:rsid w:val="00236C49"/>
    <w:rsid w:val="002442C8"/>
    <w:rsid w:val="00244A64"/>
    <w:rsid w:val="00245757"/>
    <w:rsid w:val="00246C01"/>
    <w:rsid w:val="00246CDE"/>
    <w:rsid w:val="0025056D"/>
    <w:rsid w:val="0025152C"/>
    <w:rsid w:val="00252C82"/>
    <w:rsid w:val="00253B52"/>
    <w:rsid w:val="002547E5"/>
    <w:rsid w:val="002557F1"/>
    <w:rsid w:val="0025650A"/>
    <w:rsid w:val="002579D7"/>
    <w:rsid w:val="00262407"/>
    <w:rsid w:val="002659CC"/>
    <w:rsid w:val="0026773F"/>
    <w:rsid w:val="00270A7F"/>
    <w:rsid w:val="00272BBF"/>
    <w:rsid w:val="00274711"/>
    <w:rsid w:val="0027508B"/>
    <w:rsid w:val="0027797F"/>
    <w:rsid w:val="00277DD8"/>
    <w:rsid w:val="002818FD"/>
    <w:rsid w:val="00282906"/>
    <w:rsid w:val="00283372"/>
    <w:rsid w:val="00283CE7"/>
    <w:rsid w:val="00284AC3"/>
    <w:rsid w:val="00285872"/>
    <w:rsid w:val="00291621"/>
    <w:rsid w:val="00293EEC"/>
    <w:rsid w:val="002A191E"/>
    <w:rsid w:val="002A25AA"/>
    <w:rsid w:val="002A2FB1"/>
    <w:rsid w:val="002A3C19"/>
    <w:rsid w:val="002A3F9D"/>
    <w:rsid w:val="002A4727"/>
    <w:rsid w:val="002A625E"/>
    <w:rsid w:val="002A69DD"/>
    <w:rsid w:val="002A7086"/>
    <w:rsid w:val="002A72B2"/>
    <w:rsid w:val="002A7368"/>
    <w:rsid w:val="002B038A"/>
    <w:rsid w:val="002B0A85"/>
    <w:rsid w:val="002B117F"/>
    <w:rsid w:val="002B15C0"/>
    <w:rsid w:val="002B5811"/>
    <w:rsid w:val="002C2656"/>
    <w:rsid w:val="002C6D1C"/>
    <w:rsid w:val="002D3B51"/>
    <w:rsid w:val="002D3EF1"/>
    <w:rsid w:val="002D47F7"/>
    <w:rsid w:val="002D4A1D"/>
    <w:rsid w:val="002D59A7"/>
    <w:rsid w:val="002D6D56"/>
    <w:rsid w:val="002E1AAC"/>
    <w:rsid w:val="002E1C7F"/>
    <w:rsid w:val="002E361E"/>
    <w:rsid w:val="002E3EE3"/>
    <w:rsid w:val="002F55BD"/>
    <w:rsid w:val="002F6CAA"/>
    <w:rsid w:val="002F702E"/>
    <w:rsid w:val="00300FC4"/>
    <w:rsid w:val="00302442"/>
    <w:rsid w:val="00302CB4"/>
    <w:rsid w:val="00304B46"/>
    <w:rsid w:val="003100EB"/>
    <w:rsid w:val="00310ADB"/>
    <w:rsid w:val="00311213"/>
    <w:rsid w:val="0031594C"/>
    <w:rsid w:val="00315F08"/>
    <w:rsid w:val="00316263"/>
    <w:rsid w:val="00316F2A"/>
    <w:rsid w:val="00317405"/>
    <w:rsid w:val="003200C2"/>
    <w:rsid w:val="00321D5C"/>
    <w:rsid w:val="00322061"/>
    <w:rsid w:val="0032285A"/>
    <w:rsid w:val="00323830"/>
    <w:rsid w:val="00323C36"/>
    <w:rsid w:val="00323E66"/>
    <w:rsid w:val="003254BB"/>
    <w:rsid w:val="00326871"/>
    <w:rsid w:val="00330C15"/>
    <w:rsid w:val="00332F20"/>
    <w:rsid w:val="00333062"/>
    <w:rsid w:val="0033314C"/>
    <w:rsid w:val="00333738"/>
    <w:rsid w:val="00333FB8"/>
    <w:rsid w:val="0033402D"/>
    <w:rsid w:val="00334191"/>
    <w:rsid w:val="0033467E"/>
    <w:rsid w:val="0033600D"/>
    <w:rsid w:val="00336949"/>
    <w:rsid w:val="00336F93"/>
    <w:rsid w:val="003376CA"/>
    <w:rsid w:val="003377C3"/>
    <w:rsid w:val="003422DE"/>
    <w:rsid w:val="00342C9B"/>
    <w:rsid w:val="00343126"/>
    <w:rsid w:val="00345B84"/>
    <w:rsid w:val="00350071"/>
    <w:rsid w:val="00353BD7"/>
    <w:rsid w:val="00354BD1"/>
    <w:rsid w:val="0035581D"/>
    <w:rsid w:val="00357008"/>
    <w:rsid w:val="003570A5"/>
    <w:rsid w:val="003623BB"/>
    <w:rsid w:val="0036283E"/>
    <w:rsid w:val="00363326"/>
    <w:rsid w:val="00364048"/>
    <w:rsid w:val="00364A26"/>
    <w:rsid w:val="00364BFA"/>
    <w:rsid w:val="00364C65"/>
    <w:rsid w:val="00364FE7"/>
    <w:rsid w:val="003655B3"/>
    <w:rsid w:val="00367179"/>
    <w:rsid w:val="003678DE"/>
    <w:rsid w:val="00371B25"/>
    <w:rsid w:val="00371F78"/>
    <w:rsid w:val="003744D4"/>
    <w:rsid w:val="0037488D"/>
    <w:rsid w:val="00374EC6"/>
    <w:rsid w:val="00375FBA"/>
    <w:rsid w:val="00376E19"/>
    <w:rsid w:val="00377BFB"/>
    <w:rsid w:val="00380763"/>
    <w:rsid w:val="00381170"/>
    <w:rsid w:val="00381361"/>
    <w:rsid w:val="0038149A"/>
    <w:rsid w:val="003822CD"/>
    <w:rsid w:val="003834CB"/>
    <w:rsid w:val="00386318"/>
    <w:rsid w:val="0038775F"/>
    <w:rsid w:val="00391D15"/>
    <w:rsid w:val="00392272"/>
    <w:rsid w:val="003924AB"/>
    <w:rsid w:val="00392C7C"/>
    <w:rsid w:val="00393085"/>
    <w:rsid w:val="00393DFB"/>
    <w:rsid w:val="0039635E"/>
    <w:rsid w:val="00396AD5"/>
    <w:rsid w:val="00397193"/>
    <w:rsid w:val="003A1113"/>
    <w:rsid w:val="003A1F35"/>
    <w:rsid w:val="003A48D4"/>
    <w:rsid w:val="003A4E13"/>
    <w:rsid w:val="003A55D1"/>
    <w:rsid w:val="003A7675"/>
    <w:rsid w:val="003B45D2"/>
    <w:rsid w:val="003B531F"/>
    <w:rsid w:val="003B7F85"/>
    <w:rsid w:val="003C118A"/>
    <w:rsid w:val="003C21D7"/>
    <w:rsid w:val="003C364B"/>
    <w:rsid w:val="003C500D"/>
    <w:rsid w:val="003D1597"/>
    <w:rsid w:val="003D2A65"/>
    <w:rsid w:val="003D30CB"/>
    <w:rsid w:val="003D32FA"/>
    <w:rsid w:val="003D4855"/>
    <w:rsid w:val="003D62EB"/>
    <w:rsid w:val="003D6A1F"/>
    <w:rsid w:val="003E05CE"/>
    <w:rsid w:val="003E2E04"/>
    <w:rsid w:val="003E47AA"/>
    <w:rsid w:val="003E744D"/>
    <w:rsid w:val="003E779C"/>
    <w:rsid w:val="003F0E5C"/>
    <w:rsid w:val="003F2355"/>
    <w:rsid w:val="003F2ACD"/>
    <w:rsid w:val="003F5A05"/>
    <w:rsid w:val="003F6966"/>
    <w:rsid w:val="003F7333"/>
    <w:rsid w:val="003F76BB"/>
    <w:rsid w:val="003F77C6"/>
    <w:rsid w:val="003F781E"/>
    <w:rsid w:val="004004D4"/>
    <w:rsid w:val="0040086B"/>
    <w:rsid w:val="00403E7F"/>
    <w:rsid w:val="00403F37"/>
    <w:rsid w:val="00405333"/>
    <w:rsid w:val="00405A77"/>
    <w:rsid w:val="00406CC3"/>
    <w:rsid w:val="004164A9"/>
    <w:rsid w:val="00420BE6"/>
    <w:rsid w:val="00425FC2"/>
    <w:rsid w:val="00426C17"/>
    <w:rsid w:val="004273F2"/>
    <w:rsid w:val="004331AB"/>
    <w:rsid w:val="004347AF"/>
    <w:rsid w:val="00437D4C"/>
    <w:rsid w:val="004409F3"/>
    <w:rsid w:val="00440A20"/>
    <w:rsid w:val="00441BB9"/>
    <w:rsid w:val="00441F5C"/>
    <w:rsid w:val="00442E45"/>
    <w:rsid w:val="004435BD"/>
    <w:rsid w:val="00443FB0"/>
    <w:rsid w:val="00444AB2"/>
    <w:rsid w:val="004462A5"/>
    <w:rsid w:val="004472AB"/>
    <w:rsid w:val="00450D1A"/>
    <w:rsid w:val="00451B50"/>
    <w:rsid w:val="00452274"/>
    <w:rsid w:val="004554E5"/>
    <w:rsid w:val="004567E1"/>
    <w:rsid w:val="00456D8C"/>
    <w:rsid w:val="00463209"/>
    <w:rsid w:val="00465E4A"/>
    <w:rsid w:val="00465EFD"/>
    <w:rsid w:val="004663E7"/>
    <w:rsid w:val="00467F1A"/>
    <w:rsid w:val="00470006"/>
    <w:rsid w:val="00474CD0"/>
    <w:rsid w:val="004764A4"/>
    <w:rsid w:val="00482DEE"/>
    <w:rsid w:val="004841E5"/>
    <w:rsid w:val="00486AC7"/>
    <w:rsid w:val="00486B4F"/>
    <w:rsid w:val="00486C32"/>
    <w:rsid w:val="00490FE3"/>
    <w:rsid w:val="0049243D"/>
    <w:rsid w:val="00493BA6"/>
    <w:rsid w:val="00495357"/>
    <w:rsid w:val="00497296"/>
    <w:rsid w:val="004A02EC"/>
    <w:rsid w:val="004A06DA"/>
    <w:rsid w:val="004A1AED"/>
    <w:rsid w:val="004A219B"/>
    <w:rsid w:val="004A461A"/>
    <w:rsid w:val="004A6311"/>
    <w:rsid w:val="004A6D0E"/>
    <w:rsid w:val="004B035C"/>
    <w:rsid w:val="004B06EE"/>
    <w:rsid w:val="004B1E62"/>
    <w:rsid w:val="004B21D3"/>
    <w:rsid w:val="004B6868"/>
    <w:rsid w:val="004C04D0"/>
    <w:rsid w:val="004C0599"/>
    <w:rsid w:val="004C1B1D"/>
    <w:rsid w:val="004C1D60"/>
    <w:rsid w:val="004C378D"/>
    <w:rsid w:val="004C40AD"/>
    <w:rsid w:val="004C549E"/>
    <w:rsid w:val="004C5F71"/>
    <w:rsid w:val="004C63A0"/>
    <w:rsid w:val="004C6862"/>
    <w:rsid w:val="004D06A9"/>
    <w:rsid w:val="004D0DDD"/>
    <w:rsid w:val="004D1BA2"/>
    <w:rsid w:val="004D27AF"/>
    <w:rsid w:val="004D299C"/>
    <w:rsid w:val="004D5DEF"/>
    <w:rsid w:val="004D6932"/>
    <w:rsid w:val="004D6FB7"/>
    <w:rsid w:val="004D7471"/>
    <w:rsid w:val="004D7762"/>
    <w:rsid w:val="004D7AC9"/>
    <w:rsid w:val="004E2007"/>
    <w:rsid w:val="004E331E"/>
    <w:rsid w:val="004E447E"/>
    <w:rsid w:val="004E5399"/>
    <w:rsid w:val="004E68F2"/>
    <w:rsid w:val="004F0D3F"/>
    <w:rsid w:val="004F1FF3"/>
    <w:rsid w:val="004F5B78"/>
    <w:rsid w:val="004F7E71"/>
    <w:rsid w:val="005006F8"/>
    <w:rsid w:val="00505086"/>
    <w:rsid w:val="0050731D"/>
    <w:rsid w:val="00512E8D"/>
    <w:rsid w:val="0051476C"/>
    <w:rsid w:val="0051587D"/>
    <w:rsid w:val="005212C7"/>
    <w:rsid w:val="005219A3"/>
    <w:rsid w:val="0052454C"/>
    <w:rsid w:val="00530449"/>
    <w:rsid w:val="005335A6"/>
    <w:rsid w:val="00533D1C"/>
    <w:rsid w:val="00534179"/>
    <w:rsid w:val="00536D9F"/>
    <w:rsid w:val="0054035B"/>
    <w:rsid w:val="00546D31"/>
    <w:rsid w:val="00551948"/>
    <w:rsid w:val="00552AFA"/>
    <w:rsid w:val="00554038"/>
    <w:rsid w:val="00557147"/>
    <w:rsid w:val="00561E05"/>
    <w:rsid w:val="00562861"/>
    <w:rsid w:val="005628AB"/>
    <w:rsid w:val="00562CBD"/>
    <w:rsid w:val="00565FBE"/>
    <w:rsid w:val="00567314"/>
    <w:rsid w:val="00571D63"/>
    <w:rsid w:val="005759EE"/>
    <w:rsid w:val="00576FE6"/>
    <w:rsid w:val="00581D60"/>
    <w:rsid w:val="00581EA3"/>
    <w:rsid w:val="0058265B"/>
    <w:rsid w:val="005833C4"/>
    <w:rsid w:val="00583835"/>
    <w:rsid w:val="00584291"/>
    <w:rsid w:val="00584B3A"/>
    <w:rsid w:val="005859FD"/>
    <w:rsid w:val="00585D86"/>
    <w:rsid w:val="00586098"/>
    <w:rsid w:val="00587798"/>
    <w:rsid w:val="0059161E"/>
    <w:rsid w:val="00591B46"/>
    <w:rsid w:val="0059476D"/>
    <w:rsid w:val="005964F8"/>
    <w:rsid w:val="005A16DB"/>
    <w:rsid w:val="005A330F"/>
    <w:rsid w:val="005A6EC7"/>
    <w:rsid w:val="005A7908"/>
    <w:rsid w:val="005B04A8"/>
    <w:rsid w:val="005B1016"/>
    <w:rsid w:val="005B19C6"/>
    <w:rsid w:val="005B1B95"/>
    <w:rsid w:val="005B1E40"/>
    <w:rsid w:val="005B2D66"/>
    <w:rsid w:val="005B40D4"/>
    <w:rsid w:val="005B50A5"/>
    <w:rsid w:val="005B5F6B"/>
    <w:rsid w:val="005C38C7"/>
    <w:rsid w:val="005C59C7"/>
    <w:rsid w:val="005C6187"/>
    <w:rsid w:val="005D0388"/>
    <w:rsid w:val="005D0EBE"/>
    <w:rsid w:val="005D1A76"/>
    <w:rsid w:val="005D1DD7"/>
    <w:rsid w:val="005D25E7"/>
    <w:rsid w:val="005D28FB"/>
    <w:rsid w:val="005D2D99"/>
    <w:rsid w:val="005D6320"/>
    <w:rsid w:val="005D7A9F"/>
    <w:rsid w:val="005D7BA2"/>
    <w:rsid w:val="005E0A42"/>
    <w:rsid w:val="005E1A80"/>
    <w:rsid w:val="005E1C88"/>
    <w:rsid w:val="005E1E7B"/>
    <w:rsid w:val="005E3274"/>
    <w:rsid w:val="005E3F92"/>
    <w:rsid w:val="005E4278"/>
    <w:rsid w:val="005E432E"/>
    <w:rsid w:val="005E49E6"/>
    <w:rsid w:val="005F0B4D"/>
    <w:rsid w:val="005F58DB"/>
    <w:rsid w:val="005F625C"/>
    <w:rsid w:val="005F62E2"/>
    <w:rsid w:val="005F6592"/>
    <w:rsid w:val="006025FD"/>
    <w:rsid w:val="00603F19"/>
    <w:rsid w:val="00604959"/>
    <w:rsid w:val="006052FA"/>
    <w:rsid w:val="00610211"/>
    <w:rsid w:val="00613BD3"/>
    <w:rsid w:val="0061629B"/>
    <w:rsid w:val="0061658A"/>
    <w:rsid w:val="00620790"/>
    <w:rsid w:val="00622064"/>
    <w:rsid w:val="00623B4B"/>
    <w:rsid w:val="00623CD2"/>
    <w:rsid w:val="006250A2"/>
    <w:rsid w:val="0062674B"/>
    <w:rsid w:val="00631B3D"/>
    <w:rsid w:val="00631B54"/>
    <w:rsid w:val="00632553"/>
    <w:rsid w:val="0063294D"/>
    <w:rsid w:val="006335BF"/>
    <w:rsid w:val="00636CA5"/>
    <w:rsid w:val="006372F6"/>
    <w:rsid w:val="006377A4"/>
    <w:rsid w:val="00637E6F"/>
    <w:rsid w:val="00644105"/>
    <w:rsid w:val="00644108"/>
    <w:rsid w:val="00645D09"/>
    <w:rsid w:val="006465B1"/>
    <w:rsid w:val="00647862"/>
    <w:rsid w:val="00651AAC"/>
    <w:rsid w:val="00653E56"/>
    <w:rsid w:val="00657E4B"/>
    <w:rsid w:val="006600FE"/>
    <w:rsid w:val="00660583"/>
    <w:rsid w:val="00664078"/>
    <w:rsid w:val="006643A9"/>
    <w:rsid w:val="0066541F"/>
    <w:rsid w:val="00666815"/>
    <w:rsid w:val="00667B80"/>
    <w:rsid w:val="00670B1D"/>
    <w:rsid w:val="00673522"/>
    <w:rsid w:val="00674234"/>
    <w:rsid w:val="006755E6"/>
    <w:rsid w:val="00675CD5"/>
    <w:rsid w:val="006814A5"/>
    <w:rsid w:val="006819EF"/>
    <w:rsid w:val="00683FC5"/>
    <w:rsid w:val="0068418A"/>
    <w:rsid w:val="00684C8A"/>
    <w:rsid w:val="00684E89"/>
    <w:rsid w:val="006866F1"/>
    <w:rsid w:val="00687A3A"/>
    <w:rsid w:val="00687AB9"/>
    <w:rsid w:val="00692D2E"/>
    <w:rsid w:val="00694330"/>
    <w:rsid w:val="00695DB8"/>
    <w:rsid w:val="00696F3A"/>
    <w:rsid w:val="00696F64"/>
    <w:rsid w:val="006A3265"/>
    <w:rsid w:val="006A4246"/>
    <w:rsid w:val="006A4C6E"/>
    <w:rsid w:val="006A712D"/>
    <w:rsid w:val="006B1202"/>
    <w:rsid w:val="006B3167"/>
    <w:rsid w:val="006B3267"/>
    <w:rsid w:val="006B3769"/>
    <w:rsid w:val="006B38AC"/>
    <w:rsid w:val="006B3935"/>
    <w:rsid w:val="006B3CE5"/>
    <w:rsid w:val="006B47DB"/>
    <w:rsid w:val="006B5712"/>
    <w:rsid w:val="006B6345"/>
    <w:rsid w:val="006B6714"/>
    <w:rsid w:val="006B6ED2"/>
    <w:rsid w:val="006B717C"/>
    <w:rsid w:val="006B7187"/>
    <w:rsid w:val="006C20A0"/>
    <w:rsid w:val="006C3203"/>
    <w:rsid w:val="006C41B7"/>
    <w:rsid w:val="006C63DF"/>
    <w:rsid w:val="006C66FA"/>
    <w:rsid w:val="006C6783"/>
    <w:rsid w:val="006C73D3"/>
    <w:rsid w:val="006D003C"/>
    <w:rsid w:val="006D17A3"/>
    <w:rsid w:val="006D35D9"/>
    <w:rsid w:val="006D37A1"/>
    <w:rsid w:val="006D481A"/>
    <w:rsid w:val="006E0F9F"/>
    <w:rsid w:val="006E1199"/>
    <w:rsid w:val="006E14A3"/>
    <w:rsid w:val="006E2C8F"/>
    <w:rsid w:val="006E5424"/>
    <w:rsid w:val="006F4F91"/>
    <w:rsid w:val="00701915"/>
    <w:rsid w:val="0070548D"/>
    <w:rsid w:val="007059F7"/>
    <w:rsid w:val="00706062"/>
    <w:rsid w:val="007069FA"/>
    <w:rsid w:val="00707203"/>
    <w:rsid w:val="00715700"/>
    <w:rsid w:val="00715A4D"/>
    <w:rsid w:val="007163D0"/>
    <w:rsid w:val="00717A97"/>
    <w:rsid w:val="007219A9"/>
    <w:rsid w:val="00724658"/>
    <w:rsid w:val="00726158"/>
    <w:rsid w:val="00726585"/>
    <w:rsid w:val="00727B21"/>
    <w:rsid w:val="00727D31"/>
    <w:rsid w:val="00727D32"/>
    <w:rsid w:val="00731997"/>
    <w:rsid w:val="0073454D"/>
    <w:rsid w:val="00734B15"/>
    <w:rsid w:val="007364DE"/>
    <w:rsid w:val="00740291"/>
    <w:rsid w:val="00741DE0"/>
    <w:rsid w:val="00744E28"/>
    <w:rsid w:val="007450F5"/>
    <w:rsid w:val="007451FD"/>
    <w:rsid w:val="00745633"/>
    <w:rsid w:val="00747F29"/>
    <w:rsid w:val="0075015C"/>
    <w:rsid w:val="0075146A"/>
    <w:rsid w:val="00752AAE"/>
    <w:rsid w:val="007606FE"/>
    <w:rsid w:val="0076267C"/>
    <w:rsid w:val="0076417A"/>
    <w:rsid w:val="007649BE"/>
    <w:rsid w:val="0076700F"/>
    <w:rsid w:val="007672E8"/>
    <w:rsid w:val="0077072F"/>
    <w:rsid w:val="00772E86"/>
    <w:rsid w:val="00773F72"/>
    <w:rsid w:val="007806C0"/>
    <w:rsid w:val="00780D7B"/>
    <w:rsid w:val="007826F0"/>
    <w:rsid w:val="00782942"/>
    <w:rsid w:val="007838A4"/>
    <w:rsid w:val="00783B17"/>
    <w:rsid w:val="00787DA8"/>
    <w:rsid w:val="00790AED"/>
    <w:rsid w:val="007914B4"/>
    <w:rsid w:val="00791DD2"/>
    <w:rsid w:val="007949A5"/>
    <w:rsid w:val="00794FE1"/>
    <w:rsid w:val="00797EAA"/>
    <w:rsid w:val="007A403D"/>
    <w:rsid w:val="007A40A2"/>
    <w:rsid w:val="007A492E"/>
    <w:rsid w:val="007A65A3"/>
    <w:rsid w:val="007B4E52"/>
    <w:rsid w:val="007B53AC"/>
    <w:rsid w:val="007B6DA1"/>
    <w:rsid w:val="007B7BBF"/>
    <w:rsid w:val="007C03B6"/>
    <w:rsid w:val="007C0918"/>
    <w:rsid w:val="007C1E1E"/>
    <w:rsid w:val="007C22EC"/>
    <w:rsid w:val="007C265D"/>
    <w:rsid w:val="007C272F"/>
    <w:rsid w:val="007C352F"/>
    <w:rsid w:val="007C5195"/>
    <w:rsid w:val="007C7D60"/>
    <w:rsid w:val="007D0755"/>
    <w:rsid w:val="007D42D9"/>
    <w:rsid w:val="007D6185"/>
    <w:rsid w:val="007D7211"/>
    <w:rsid w:val="007E0FBA"/>
    <w:rsid w:val="007E17B9"/>
    <w:rsid w:val="007E29BC"/>
    <w:rsid w:val="007F03AE"/>
    <w:rsid w:val="007F22D0"/>
    <w:rsid w:val="007F3814"/>
    <w:rsid w:val="007F4A2F"/>
    <w:rsid w:val="007F503A"/>
    <w:rsid w:val="007F518E"/>
    <w:rsid w:val="007F6366"/>
    <w:rsid w:val="00800A7C"/>
    <w:rsid w:val="008048D2"/>
    <w:rsid w:val="008079E6"/>
    <w:rsid w:val="00807EC8"/>
    <w:rsid w:val="00811393"/>
    <w:rsid w:val="00811667"/>
    <w:rsid w:val="008116A6"/>
    <w:rsid w:val="00811D00"/>
    <w:rsid w:val="008152F1"/>
    <w:rsid w:val="00820673"/>
    <w:rsid w:val="00821C0A"/>
    <w:rsid w:val="00821FA9"/>
    <w:rsid w:val="008235B6"/>
    <w:rsid w:val="00827607"/>
    <w:rsid w:val="00831A03"/>
    <w:rsid w:val="008327EA"/>
    <w:rsid w:val="008349B2"/>
    <w:rsid w:val="00834BA0"/>
    <w:rsid w:val="00834C32"/>
    <w:rsid w:val="00835744"/>
    <w:rsid w:val="00835965"/>
    <w:rsid w:val="00835986"/>
    <w:rsid w:val="00836F0B"/>
    <w:rsid w:val="00840ED7"/>
    <w:rsid w:val="008410E7"/>
    <w:rsid w:val="00842158"/>
    <w:rsid w:val="00842FB5"/>
    <w:rsid w:val="00844E24"/>
    <w:rsid w:val="00845BD4"/>
    <w:rsid w:val="00846007"/>
    <w:rsid w:val="008460B4"/>
    <w:rsid w:val="00850F2C"/>
    <w:rsid w:val="00850FA2"/>
    <w:rsid w:val="00851A52"/>
    <w:rsid w:val="00851A5F"/>
    <w:rsid w:val="00851ABA"/>
    <w:rsid w:val="00854004"/>
    <w:rsid w:val="008565B4"/>
    <w:rsid w:val="008575EB"/>
    <w:rsid w:val="00857B68"/>
    <w:rsid w:val="00861186"/>
    <w:rsid w:val="00861681"/>
    <w:rsid w:val="00861A7A"/>
    <w:rsid w:val="00862BD8"/>
    <w:rsid w:val="00865528"/>
    <w:rsid w:val="0086625E"/>
    <w:rsid w:val="00866BC7"/>
    <w:rsid w:val="00866C89"/>
    <w:rsid w:val="00866CE6"/>
    <w:rsid w:val="0087314E"/>
    <w:rsid w:val="00874E1C"/>
    <w:rsid w:val="00875487"/>
    <w:rsid w:val="00876F82"/>
    <w:rsid w:val="00877327"/>
    <w:rsid w:val="00881264"/>
    <w:rsid w:val="00881C45"/>
    <w:rsid w:val="00883E9B"/>
    <w:rsid w:val="0088488D"/>
    <w:rsid w:val="00885095"/>
    <w:rsid w:val="00886A22"/>
    <w:rsid w:val="008900B1"/>
    <w:rsid w:val="00890E36"/>
    <w:rsid w:val="00891242"/>
    <w:rsid w:val="0089385E"/>
    <w:rsid w:val="008974B1"/>
    <w:rsid w:val="008A1106"/>
    <w:rsid w:val="008A2960"/>
    <w:rsid w:val="008A3464"/>
    <w:rsid w:val="008A46D6"/>
    <w:rsid w:val="008A609D"/>
    <w:rsid w:val="008A64D3"/>
    <w:rsid w:val="008B344D"/>
    <w:rsid w:val="008B4E75"/>
    <w:rsid w:val="008B5805"/>
    <w:rsid w:val="008B599F"/>
    <w:rsid w:val="008B7453"/>
    <w:rsid w:val="008C0B2F"/>
    <w:rsid w:val="008C258C"/>
    <w:rsid w:val="008C306F"/>
    <w:rsid w:val="008C31E4"/>
    <w:rsid w:val="008C38D7"/>
    <w:rsid w:val="008C6C61"/>
    <w:rsid w:val="008D391B"/>
    <w:rsid w:val="008D3AE9"/>
    <w:rsid w:val="008D3F22"/>
    <w:rsid w:val="008D44DE"/>
    <w:rsid w:val="008D4B43"/>
    <w:rsid w:val="008D4B97"/>
    <w:rsid w:val="008D572A"/>
    <w:rsid w:val="008D5C72"/>
    <w:rsid w:val="008D5E4A"/>
    <w:rsid w:val="008D5F19"/>
    <w:rsid w:val="008D5FEF"/>
    <w:rsid w:val="008D6766"/>
    <w:rsid w:val="008E019B"/>
    <w:rsid w:val="008E160F"/>
    <w:rsid w:val="008E3B66"/>
    <w:rsid w:val="008E5AAE"/>
    <w:rsid w:val="008E6231"/>
    <w:rsid w:val="008E6266"/>
    <w:rsid w:val="008E74CB"/>
    <w:rsid w:val="008E7820"/>
    <w:rsid w:val="008E7B72"/>
    <w:rsid w:val="008E7F8D"/>
    <w:rsid w:val="008F0944"/>
    <w:rsid w:val="008F0C39"/>
    <w:rsid w:val="008F1021"/>
    <w:rsid w:val="008F18E4"/>
    <w:rsid w:val="008F1C48"/>
    <w:rsid w:val="008F21FF"/>
    <w:rsid w:val="008F39B2"/>
    <w:rsid w:val="008F433D"/>
    <w:rsid w:val="008F4FE8"/>
    <w:rsid w:val="008F6022"/>
    <w:rsid w:val="008F67E0"/>
    <w:rsid w:val="008F7BDB"/>
    <w:rsid w:val="009007B3"/>
    <w:rsid w:val="00901314"/>
    <w:rsid w:val="009022A8"/>
    <w:rsid w:val="0090526C"/>
    <w:rsid w:val="00905490"/>
    <w:rsid w:val="00905517"/>
    <w:rsid w:val="00905716"/>
    <w:rsid w:val="0090578E"/>
    <w:rsid w:val="0090756D"/>
    <w:rsid w:val="009075F7"/>
    <w:rsid w:val="009077B6"/>
    <w:rsid w:val="00910810"/>
    <w:rsid w:val="00910BB1"/>
    <w:rsid w:val="009115E4"/>
    <w:rsid w:val="0091170B"/>
    <w:rsid w:val="00912742"/>
    <w:rsid w:val="0091298A"/>
    <w:rsid w:val="009141BE"/>
    <w:rsid w:val="00914F48"/>
    <w:rsid w:val="009217F1"/>
    <w:rsid w:val="009222BC"/>
    <w:rsid w:val="009222E0"/>
    <w:rsid w:val="00922CC7"/>
    <w:rsid w:val="009230EB"/>
    <w:rsid w:val="0092625D"/>
    <w:rsid w:val="00934289"/>
    <w:rsid w:val="00940E91"/>
    <w:rsid w:val="00942A86"/>
    <w:rsid w:val="00943B02"/>
    <w:rsid w:val="00943DF3"/>
    <w:rsid w:val="00944560"/>
    <w:rsid w:val="00945B42"/>
    <w:rsid w:val="00947679"/>
    <w:rsid w:val="00947B37"/>
    <w:rsid w:val="009500EE"/>
    <w:rsid w:val="0095058A"/>
    <w:rsid w:val="00953AD0"/>
    <w:rsid w:val="009549C8"/>
    <w:rsid w:val="00956764"/>
    <w:rsid w:val="0096021B"/>
    <w:rsid w:val="009602FE"/>
    <w:rsid w:val="009606A5"/>
    <w:rsid w:val="009611AA"/>
    <w:rsid w:val="00962EF6"/>
    <w:rsid w:val="00963BAD"/>
    <w:rsid w:val="0096573E"/>
    <w:rsid w:val="00970665"/>
    <w:rsid w:val="009709FC"/>
    <w:rsid w:val="009745D8"/>
    <w:rsid w:val="009760AE"/>
    <w:rsid w:val="009808FB"/>
    <w:rsid w:val="00983563"/>
    <w:rsid w:val="00984A3A"/>
    <w:rsid w:val="00990A56"/>
    <w:rsid w:val="009910B5"/>
    <w:rsid w:val="009939ED"/>
    <w:rsid w:val="009971A6"/>
    <w:rsid w:val="009A0273"/>
    <w:rsid w:val="009A212C"/>
    <w:rsid w:val="009A260D"/>
    <w:rsid w:val="009A5946"/>
    <w:rsid w:val="009B261E"/>
    <w:rsid w:val="009B29E3"/>
    <w:rsid w:val="009B43BF"/>
    <w:rsid w:val="009B492D"/>
    <w:rsid w:val="009B4C94"/>
    <w:rsid w:val="009B6226"/>
    <w:rsid w:val="009B79EB"/>
    <w:rsid w:val="009C3FC5"/>
    <w:rsid w:val="009C431F"/>
    <w:rsid w:val="009C78D7"/>
    <w:rsid w:val="009D1528"/>
    <w:rsid w:val="009D2092"/>
    <w:rsid w:val="009D2D75"/>
    <w:rsid w:val="009D2DEB"/>
    <w:rsid w:val="009D5989"/>
    <w:rsid w:val="009D69E6"/>
    <w:rsid w:val="009D7293"/>
    <w:rsid w:val="009D76D9"/>
    <w:rsid w:val="009E045E"/>
    <w:rsid w:val="009E0F1D"/>
    <w:rsid w:val="009E1E9C"/>
    <w:rsid w:val="009E33B8"/>
    <w:rsid w:val="009E3D46"/>
    <w:rsid w:val="009E72D4"/>
    <w:rsid w:val="009F0788"/>
    <w:rsid w:val="009F0802"/>
    <w:rsid w:val="009F74D8"/>
    <w:rsid w:val="00A00246"/>
    <w:rsid w:val="00A04EBB"/>
    <w:rsid w:val="00A07FD5"/>
    <w:rsid w:val="00A1161A"/>
    <w:rsid w:val="00A11D53"/>
    <w:rsid w:val="00A12336"/>
    <w:rsid w:val="00A13C79"/>
    <w:rsid w:val="00A14CB5"/>
    <w:rsid w:val="00A14E53"/>
    <w:rsid w:val="00A14F84"/>
    <w:rsid w:val="00A150C4"/>
    <w:rsid w:val="00A1592D"/>
    <w:rsid w:val="00A16014"/>
    <w:rsid w:val="00A201C8"/>
    <w:rsid w:val="00A250B3"/>
    <w:rsid w:val="00A25DFD"/>
    <w:rsid w:val="00A308F0"/>
    <w:rsid w:val="00A30A5C"/>
    <w:rsid w:val="00A30AE6"/>
    <w:rsid w:val="00A31009"/>
    <w:rsid w:val="00A31342"/>
    <w:rsid w:val="00A3272A"/>
    <w:rsid w:val="00A3303C"/>
    <w:rsid w:val="00A34440"/>
    <w:rsid w:val="00A357A4"/>
    <w:rsid w:val="00A36F1D"/>
    <w:rsid w:val="00A3754D"/>
    <w:rsid w:val="00A43FF5"/>
    <w:rsid w:val="00A45E90"/>
    <w:rsid w:val="00A471BF"/>
    <w:rsid w:val="00A4759A"/>
    <w:rsid w:val="00A476B3"/>
    <w:rsid w:val="00A507CC"/>
    <w:rsid w:val="00A508B8"/>
    <w:rsid w:val="00A50D23"/>
    <w:rsid w:val="00A527D9"/>
    <w:rsid w:val="00A54FF3"/>
    <w:rsid w:val="00A56575"/>
    <w:rsid w:val="00A56759"/>
    <w:rsid w:val="00A5713F"/>
    <w:rsid w:val="00A57D9B"/>
    <w:rsid w:val="00A61F1E"/>
    <w:rsid w:val="00A62F20"/>
    <w:rsid w:val="00A6608C"/>
    <w:rsid w:val="00A70666"/>
    <w:rsid w:val="00A75209"/>
    <w:rsid w:val="00A754A9"/>
    <w:rsid w:val="00A76805"/>
    <w:rsid w:val="00A772D9"/>
    <w:rsid w:val="00A800DF"/>
    <w:rsid w:val="00A82497"/>
    <w:rsid w:val="00A8496F"/>
    <w:rsid w:val="00A875C6"/>
    <w:rsid w:val="00A95085"/>
    <w:rsid w:val="00A967E8"/>
    <w:rsid w:val="00A97A63"/>
    <w:rsid w:val="00AA213F"/>
    <w:rsid w:val="00AA6103"/>
    <w:rsid w:val="00AA6501"/>
    <w:rsid w:val="00AA703F"/>
    <w:rsid w:val="00AA7A49"/>
    <w:rsid w:val="00AB07B7"/>
    <w:rsid w:val="00AB125A"/>
    <w:rsid w:val="00AB1FF7"/>
    <w:rsid w:val="00AB204A"/>
    <w:rsid w:val="00AB5AB4"/>
    <w:rsid w:val="00AB6195"/>
    <w:rsid w:val="00AB7CF1"/>
    <w:rsid w:val="00AB7DD9"/>
    <w:rsid w:val="00AC1FDB"/>
    <w:rsid w:val="00AC2688"/>
    <w:rsid w:val="00AC2739"/>
    <w:rsid w:val="00AC5B3E"/>
    <w:rsid w:val="00AC5EBB"/>
    <w:rsid w:val="00AC7F8E"/>
    <w:rsid w:val="00AD111F"/>
    <w:rsid w:val="00AD14B5"/>
    <w:rsid w:val="00AD2CBC"/>
    <w:rsid w:val="00AD3F3B"/>
    <w:rsid w:val="00AD6ABC"/>
    <w:rsid w:val="00AD6BBC"/>
    <w:rsid w:val="00AE2B26"/>
    <w:rsid w:val="00AE3EF1"/>
    <w:rsid w:val="00AE5EC1"/>
    <w:rsid w:val="00AE74C0"/>
    <w:rsid w:val="00AF0966"/>
    <w:rsid w:val="00AF0B9C"/>
    <w:rsid w:val="00AF4EDA"/>
    <w:rsid w:val="00AF53D5"/>
    <w:rsid w:val="00B00F63"/>
    <w:rsid w:val="00B0286D"/>
    <w:rsid w:val="00B053BA"/>
    <w:rsid w:val="00B057FA"/>
    <w:rsid w:val="00B0699A"/>
    <w:rsid w:val="00B10814"/>
    <w:rsid w:val="00B10ACD"/>
    <w:rsid w:val="00B14097"/>
    <w:rsid w:val="00B22D3F"/>
    <w:rsid w:val="00B22E7D"/>
    <w:rsid w:val="00B30E78"/>
    <w:rsid w:val="00B31D67"/>
    <w:rsid w:val="00B3249F"/>
    <w:rsid w:val="00B33D78"/>
    <w:rsid w:val="00B36C70"/>
    <w:rsid w:val="00B41BD1"/>
    <w:rsid w:val="00B438BE"/>
    <w:rsid w:val="00B43F9E"/>
    <w:rsid w:val="00B46304"/>
    <w:rsid w:val="00B46368"/>
    <w:rsid w:val="00B4712B"/>
    <w:rsid w:val="00B47F21"/>
    <w:rsid w:val="00B5084C"/>
    <w:rsid w:val="00B51B03"/>
    <w:rsid w:val="00B52345"/>
    <w:rsid w:val="00B52F22"/>
    <w:rsid w:val="00B55661"/>
    <w:rsid w:val="00B563CA"/>
    <w:rsid w:val="00B634A7"/>
    <w:rsid w:val="00B64332"/>
    <w:rsid w:val="00B64699"/>
    <w:rsid w:val="00B65829"/>
    <w:rsid w:val="00B67EE3"/>
    <w:rsid w:val="00B74A1F"/>
    <w:rsid w:val="00B75CAB"/>
    <w:rsid w:val="00B75E1F"/>
    <w:rsid w:val="00B773A6"/>
    <w:rsid w:val="00B80154"/>
    <w:rsid w:val="00B810DE"/>
    <w:rsid w:val="00B83F7D"/>
    <w:rsid w:val="00B844D2"/>
    <w:rsid w:val="00B85C04"/>
    <w:rsid w:val="00B85F32"/>
    <w:rsid w:val="00B91D77"/>
    <w:rsid w:val="00B954D3"/>
    <w:rsid w:val="00B9631F"/>
    <w:rsid w:val="00B97AC6"/>
    <w:rsid w:val="00B97B60"/>
    <w:rsid w:val="00BA2893"/>
    <w:rsid w:val="00BA3CC7"/>
    <w:rsid w:val="00BA5E73"/>
    <w:rsid w:val="00BA6D65"/>
    <w:rsid w:val="00BB09B9"/>
    <w:rsid w:val="00BB6C5D"/>
    <w:rsid w:val="00BB7078"/>
    <w:rsid w:val="00BC0D65"/>
    <w:rsid w:val="00BC12B6"/>
    <w:rsid w:val="00BC2265"/>
    <w:rsid w:val="00BC23D1"/>
    <w:rsid w:val="00BC3E7B"/>
    <w:rsid w:val="00BC3F36"/>
    <w:rsid w:val="00BC4B62"/>
    <w:rsid w:val="00BC590A"/>
    <w:rsid w:val="00BC6098"/>
    <w:rsid w:val="00BC6DD6"/>
    <w:rsid w:val="00BD0DD3"/>
    <w:rsid w:val="00BD1774"/>
    <w:rsid w:val="00BD336C"/>
    <w:rsid w:val="00BD43CB"/>
    <w:rsid w:val="00BD4CFA"/>
    <w:rsid w:val="00BD57D9"/>
    <w:rsid w:val="00BE0941"/>
    <w:rsid w:val="00BE1513"/>
    <w:rsid w:val="00BE19F4"/>
    <w:rsid w:val="00BE2F4B"/>
    <w:rsid w:val="00BE32CB"/>
    <w:rsid w:val="00BE4D8A"/>
    <w:rsid w:val="00BE665F"/>
    <w:rsid w:val="00BF1BE7"/>
    <w:rsid w:val="00BF200C"/>
    <w:rsid w:val="00BF2524"/>
    <w:rsid w:val="00BF3533"/>
    <w:rsid w:val="00BF3FA4"/>
    <w:rsid w:val="00BF5051"/>
    <w:rsid w:val="00BF66F0"/>
    <w:rsid w:val="00BF711F"/>
    <w:rsid w:val="00C02638"/>
    <w:rsid w:val="00C02674"/>
    <w:rsid w:val="00C028A1"/>
    <w:rsid w:val="00C05A4B"/>
    <w:rsid w:val="00C06656"/>
    <w:rsid w:val="00C12A1F"/>
    <w:rsid w:val="00C12E21"/>
    <w:rsid w:val="00C14442"/>
    <w:rsid w:val="00C14EDF"/>
    <w:rsid w:val="00C177FC"/>
    <w:rsid w:val="00C2098D"/>
    <w:rsid w:val="00C22611"/>
    <w:rsid w:val="00C23B46"/>
    <w:rsid w:val="00C25BCB"/>
    <w:rsid w:val="00C2642C"/>
    <w:rsid w:val="00C31E35"/>
    <w:rsid w:val="00C32A54"/>
    <w:rsid w:val="00C3313A"/>
    <w:rsid w:val="00C3404D"/>
    <w:rsid w:val="00C340DC"/>
    <w:rsid w:val="00C342BC"/>
    <w:rsid w:val="00C3455B"/>
    <w:rsid w:val="00C345A5"/>
    <w:rsid w:val="00C36AEE"/>
    <w:rsid w:val="00C36FB7"/>
    <w:rsid w:val="00C37DD3"/>
    <w:rsid w:val="00C37F9C"/>
    <w:rsid w:val="00C41BEF"/>
    <w:rsid w:val="00C41D68"/>
    <w:rsid w:val="00C449FB"/>
    <w:rsid w:val="00C45737"/>
    <w:rsid w:val="00C45F5A"/>
    <w:rsid w:val="00C4702C"/>
    <w:rsid w:val="00C53E3D"/>
    <w:rsid w:val="00C54331"/>
    <w:rsid w:val="00C55D48"/>
    <w:rsid w:val="00C5637D"/>
    <w:rsid w:val="00C57FFD"/>
    <w:rsid w:val="00C606C7"/>
    <w:rsid w:val="00C60977"/>
    <w:rsid w:val="00C6099F"/>
    <w:rsid w:val="00C62F09"/>
    <w:rsid w:val="00C638D3"/>
    <w:rsid w:val="00C63B90"/>
    <w:rsid w:val="00C65C8C"/>
    <w:rsid w:val="00C701FA"/>
    <w:rsid w:val="00C7071C"/>
    <w:rsid w:val="00C70EF9"/>
    <w:rsid w:val="00C74B62"/>
    <w:rsid w:val="00C753EE"/>
    <w:rsid w:val="00C77206"/>
    <w:rsid w:val="00C776BF"/>
    <w:rsid w:val="00C8034C"/>
    <w:rsid w:val="00C8047C"/>
    <w:rsid w:val="00C81621"/>
    <w:rsid w:val="00C8279F"/>
    <w:rsid w:val="00C832CF"/>
    <w:rsid w:val="00C83AD7"/>
    <w:rsid w:val="00C84D54"/>
    <w:rsid w:val="00C84FAE"/>
    <w:rsid w:val="00C855FA"/>
    <w:rsid w:val="00C86597"/>
    <w:rsid w:val="00C901DA"/>
    <w:rsid w:val="00C90D8B"/>
    <w:rsid w:val="00C91AA8"/>
    <w:rsid w:val="00C92709"/>
    <w:rsid w:val="00C93430"/>
    <w:rsid w:val="00C93709"/>
    <w:rsid w:val="00C95439"/>
    <w:rsid w:val="00C97379"/>
    <w:rsid w:val="00C97ED2"/>
    <w:rsid w:val="00CA1605"/>
    <w:rsid w:val="00CA347B"/>
    <w:rsid w:val="00CA3DF9"/>
    <w:rsid w:val="00CA4773"/>
    <w:rsid w:val="00CA5448"/>
    <w:rsid w:val="00CA5785"/>
    <w:rsid w:val="00CA6399"/>
    <w:rsid w:val="00CA7843"/>
    <w:rsid w:val="00CB0050"/>
    <w:rsid w:val="00CB167B"/>
    <w:rsid w:val="00CB267B"/>
    <w:rsid w:val="00CB2BDA"/>
    <w:rsid w:val="00CB31AD"/>
    <w:rsid w:val="00CB4B97"/>
    <w:rsid w:val="00CB64DF"/>
    <w:rsid w:val="00CB6962"/>
    <w:rsid w:val="00CB71EF"/>
    <w:rsid w:val="00CB7285"/>
    <w:rsid w:val="00CB7986"/>
    <w:rsid w:val="00CC0B27"/>
    <w:rsid w:val="00CC0E5E"/>
    <w:rsid w:val="00CC1461"/>
    <w:rsid w:val="00CC1A3F"/>
    <w:rsid w:val="00CC25D4"/>
    <w:rsid w:val="00CC279F"/>
    <w:rsid w:val="00CC3934"/>
    <w:rsid w:val="00CC483A"/>
    <w:rsid w:val="00CC7AFF"/>
    <w:rsid w:val="00CD2D01"/>
    <w:rsid w:val="00CD2E1F"/>
    <w:rsid w:val="00CD41D1"/>
    <w:rsid w:val="00CD6E86"/>
    <w:rsid w:val="00CE098B"/>
    <w:rsid w:val="00CE12D5"/>
    <w:rsid w:val="00CE2E6D"/>
    <w:rsid w:val="00CE3F66"/>
    <w:rsid w:val="00CE4C22"/>
    <w:rsid w:val="00CE4D2A"/>
    <w:rsid w:val="00CE55BB"/>
    <w:rsid w:val="00CE6F55"/>
    <w:rsid w:val="00CF1165"/>
    <w:rsid w:val="00CF2357"/>
    <w:rsid w:val="00CF353F"/>
    <w:rsid w:val="00CF45A0"/>
    <w:rsid w:val="00CF73B5"/>
    <w:rsid w:val="00CF78D9"/>
    <w:rsid w:val="00D014E0"/>
    <w:rsid w:val="00D02577"/>
    <w:rsid w:val="00D042AF"/>
    <w:rsid w:val="00D044BA"/>
    <w:rsid w:val="00D0500B"/>
    <w:rsid w:val="00D05229"/>
    <w:rsid w:val="00D058CF"/>
    <w:rsid w:val="00D11260"/>
    <w:rsid w:val="00D17580"/>
    <w:rsid w:val="00D22D20"/>
    <w:rsid w:val="00D25157"/>
    <w:rsid w:val="00D26022"/>
    <w:rsid w:val="00D27CA3"/>
    <w:rsid w:val="00D3017C"/>
    <w:rsid w:val="00D30465"/>
    <w:rsid w:val="00D3099E"/>
    <w:rsid w:val="00D30E37"/>
    <w:rsid w:val="00D31E19"/>
    <w:rsid w:val="00D34464"/>
    <w:rsid w:val="00D375CE"/>
    <w:rsid w:val="00D43496"/>
    <w:rsid w:val="00D44589"/>
    <w:rsid w:val="00D449A5"/>
    <w:rsid w:val="00D44C09"/>
    <w:rsid w:val="00D455E0"/>
    <w:rsid w:val="00D466ED"/>
    <w:rsid w:val="00D47F9E"/>
    <w:rsid w:val="00D50038"/>
    <w:rsid w:val="00D5084E"/>
    <w:rsid w:val="00D52098"/>
    <w:rsid w:val="00D5252A"/>
    <w:rsid w:val="00D52596"/>
    <w:rsid w:val="00D540E4"/>
    <w:rsid w:val="00D55668"/>
    <w:rsid w:val="00D55F7F"/>
    <w:rsid w:val="00D56E2C"/>
    <w:rsid w:val="00D57A66"/>
    <w:rsid w:val="00D60686"/>
    <w:rsid w:val="00D629F7"/>
    <w:rsid w:val="00D63EAE"/>
    <w:rsid w:val="00D64B3D"/>
    <w:rsid w:val="00D64DCD"/>
    <w:rsid w:val="00D65AA4"/>
    <w:rsid w:val="00D65E8D"/>
    <w:rsid w:val="00D669AB"/>
    <w:rsid w:val="00D66DB3"/>
    <w:rsid w:val="00D66FA3"/>
    <w:rsid w:val="00D7065D"/>
    <w:rsid w:val="00D710AB"/>
    <w:rsid w:val="00D716A4"/>
    <w:rsid w:val="00D71CE8"/>
    <w:rsid w:val="00D72F1D"/>
    <w:rsid w:val="00D73B3C"/>
    <w:rsid w:val="00D73B8C"/>
    <w:rsid w:val="00D77B66"/>
    <w:rsid w:val="00D84D88"/>
    <w:rsid w:val="00D8528F"/>
    <w:rsid w:val="00D91A95"/>
    <w:rsid w:val="00D95368"/>
    <w:rsid w:val="00D95E61"/>
    <w:rsid w:val="00D963EB"/>
    <w:rsid w:val="00D966CE"/>
    <w:rsid w:val="00D9772E"/>
    <w:rsid w:val="00DA0185"/>
    <w:rsid w:val="00DA0919"/>
    <w:rsid w:val="00DA2500"/>
    <w:rsid w:val="00DA25F8"/>
    <w:rsid w:val="00DA3CB3"/>
    <w:rsid w:val="00DA62A1"/>
    <w:rsid w:val="00DA7042"/>
    <w:rsid w:val="00DA773A"/>
    <w:rsid w:val="00DB0920"/>
    <w:rsid w:val="00DB09D7"/>
    <w:rsid w:val="00DB17B3"/>
    <w:rsid w:val="00DB28CB"/>
    <w:rsid w:val="00DB4D57"/>
    <w:rsid w:val="00DC0F3E"/>
    <w:rsid w:val="00DC2456"/>
    <w:rsid w:val="00DC277C"/>
    <w:rsid w:val="00DC2DAF"/>
    <w:rsid w:val="00DC50FB"/>
    <w:rsid w:val="00DD07AA"/>
    <w:rsid w:val="00DD0AC8"/>
    <w:rsid w:val="00DD1BB7"/>
    <w:rsid w:val="00DD318E"/>
    <w:rsid w:val="00DD68F9"/>
    <w:rsid w:val="00DD721C"/>
    <w:rsid w:val="00DE102D"/>
    <w:rsid w:val="00DE6DC6"/>
    <w:rsid w:val="00DF0AD4"/>
    <w:rsid w:val="00DF3C0D"/>
    <w:rsid w:val="00DF55A3"/>
    <w:rsid w:val="00DF6255"/>
    <w:rsid w:val="00E023C5"/>
    <w:rsid w:val="00E024E5"/>
    <w:rsid w:val="00E036E2"/>
    <w:rsid w:val="00E05CF1"/>
    <w:rsid w:val="00E0762C"/>
    <w:rsid w:val="00E133B2"/>
    <w:rsid w:val="00E14D88"/>
    <w:rsid w:val="00E15A2A"/>
    <w:rsid w:val="00E15DE4"/>
    <w:rsid w:val="00E15EC8"/>
    <w:rsid w:val="00E1715D"/>
    <w:rsid w:val="00E23F46"/>
    <w:rsid w:val="00E30BF3"/>
    <w:rsid w:val="00E32486"/>
    <w:rsid w:val="00E32E6D"/>
    <w:rsid w:val="00E330A9"/>
    <w:rsid w:val="00E35297"/>
    <w:rsid w:val="00E3666B"/>
    <w:rsid w:val="00E40E49"/>
    <w:rsid w:val="00E42083"/>
    <w:rsid w:val="00E42FF1"/>
    <w:rsid w:val="00E440C8"/>
    <w:rsid w:val="00E44777"/>
    <w:rsid w:val="00E4677C"/>
    <w:rsid w:val="00E46B7A"/>
    <w:rsid w:val="00E50A59"/>
    <w:rsid w:val="00E51263"/>
    <w:rsid w:val="00E5179F"/>
    <w:rsid w:val="00E51B43"/>
    <w:rsid w:val="00E51EE9"/>
    <w:rsid w:val="00E5287E"/>
    <w:rsid w:val="00E602B5"/>
    <w:rsid w:val="00E606F5"/>
    <w:rsid w:val="00E6247D"/>
    <w:rsid w:val="00E65BBC"/>
    <w:rsid w:val="00E662BC"/>
    <w:rsid w:val="00E6657D"/>
    <w:rsid w:val="00E67225"/>
    <w:rsid w:val="00E7016F"/>
    <w:rsid w:val="00E7083D"/>
    <w:rsid w:val="00E7147A"/>
    <w:rsid w:val="00E716AC"/>
    <w:rsid w:val="00E734A7"/>
    <w:rsid w:val="00E73C05"/>
    <w:rsid w:val="00E74B5E"/>
    <w:rsid w:val="00E75BEB"/>
    <w:rsid w:val="00E76955"/>
    <w:rsid w:val="00E81E47"/>
    <w:rsid w:val="00E845F1"/>
    <w:rsid w:val="00E874A2"/>
    <w:rsid w:val="00E87874"/>
    <w:rsid w:val="00E912E2"/>
    <w:rsid w:val="00E93E65"/>
    <w:rsid w:val="00E94869"/>
    <w:rsid w:val="00E94DC7"/>
    <w:rsid w:val="00E95EB7"/>
    <w:rsid w:val="00E96E72"/>
    <w:rsid w:val="00EA1537"/>
    <w:rsid w:val="00EA21A7"/>
    <w:rsid w:val="00EA3D05"/>
    <w:rsid w:val="00EA548F"/>
    <w:rsid w:val="00EA5994"/>
    <w:rsid w:val="00EA67C3"/>
    <w:rsid w:val="00EA72E1"/>
    <w:rsid w:val="00EB168C"/>
    <w:rsid w:val="00EB463B"/>
    <w:rsid w:val="00EB5282"/>
    <w:rsid w:val="00EB571B"/>
    <w:rsid w:val="00EC0E2D"/>
    <w:rsid w:val="00EC1338"/>
    <w:rsid w:val="00EC1962"/>
    <w:rsid w:val="00EC315E"/>
    <w:rsid w:val="00EC5593"/>
    <w:rsid w:val="00EC55C8"/>
    <w:rsid w:val="00EC643F"/>
    <w:rsid w:val="00EC71C0"/>
    <w:rsid w:val="00EC726D"/>
    <w:rsid w:val="00EC7445"/>
    <w:rsid w:val="00EC78B1"/>
    <w:rsid w:val="00ED38D2"/>
    <w:rsid w:val="00ED4F8F"/>
    <w:rsid w:val="00EE1942"/>
    <w:rsid w:val="00EE2008"/>
    <w:rsid w:val="00EE21D2"/>
    <w:rsid w:val="00EE5FA5"/>
    <w:rsid w:val="00EE730B"/>
    <w:rsid w:val="00EF0102"/>
    <w:rsid w:val="00EF2168"/>
    <w:rsid w:val="00EF251A"/>
    <w:rsid w:val="00EF6090"/>
    <w:rsid w:val="00EF7858"/>
    <w:rsid w:val="00F026F5"/>
    <w:rsid w:val="00F06CB5"/>
    <w:rsid w:val="00F1655E"/>
    <w:rsid w:val="00F1666C"/>
    <w:rsid w:val="00F167A5"/>
    <w:rsid w:val="00F174E9"/>
    <w:rsid w:val="00F177C1"/>
    <w:rsid w:val="00F17B1E"/>
    <w:rsid w:val="00F203AB"/>
    <w:rsid w:val="00F213C6"/>
    <w:rsid w:val="00F21ADC"/>
    <w:rsid w:val="00F247E4"/>
    <w:rsid w:val="00F266A8"/>
    <w:rsid w:val="00F30BA2"/>
    <w:rsid w:val="00F32B3A"/>
    <w:rsid w:val="00F32C18"/>
    <w:rsid w:val="00F32D96"/>
    <w:rsid w:val="00F338C3"/>
    <w:rsid w:val="00F34535"/>
    <w:rsid w:val="00F34578"/>
    <w:rsid w:val="00F3770D"/>
    <w:rsid w:val="00F37906"/>
    <w:rsid w:val="00F41129"/>
    <w:rsid w:val="00F424CB"/>
    <w:rsid w:val="00F43344"/>
    <w:rsid w:val="00F4675F"/>
    <w:rsid w:val="00F46C13"/>
    <w:rsid w:val="00F47E76"/>
    <w:rsid w:val="00F507DF"/>
    <w:rsid w:val="00F56002"/>
    <w:rsid w:val="00F60CAA"/>
    <w:rsid w:val="00F60E2F"/>
    <w:rsid w:val="00F65165"/>
    <w:rsid w:val="00F65AD7"/>
    <w:rsid w:val="00F66B73"/>
    <w:rsid w:val="00F70B2F"/>
    <w:rsid w:val="00F70DDE"/>
    <w:rsid w:val="00F70E9B"/>
    <w:rsid w:val="00F70EF0"/>
    <w:rsid w:val="00F7134E"/>
    <w:rsid w:val="00F75DED"/>
    <w:rsid w:val="00F76E13"/>
    <w:rsid w:val="00F77DE2"/>
    <w:rsid w:val="00F8197C"/>
    <w:rsid w:val="00F8538F"/>
    <w:rsid w:val="00F85D37"/>
    <w:rsid w:val="00F8666C"/>
    <w:rsid w:val="00F879ED"/>
    <w:rsid w:val="00F91D9E"/>
    <w:rsid w:val="00F92BED"/>
    <w:rsid w:val="00F94058"/>
    <w:rsid w:val="00F96470"/>
    <w:rsid w:val="00F978E2"/>
    <w:rsid w:val="00FA0BB0"/>
    <w:rsid w:val="00FA301B"/>
    <w:rsid w:val="00FA54CF"/>
    <w:rsid w:val="00FA6697"/>
    <w:rsid w:val="00FA7032"/>
    <w:rsid w:val="00FB0476"/>
    <w:rsid w:val="00FB10C2"/>
    <w:rsid w:val="00FB1928"/>
    <w:rsid w:val="00FB60E6"/>
    <w:rsid w:val="00FB763D"/>
    <w:rsid w:val="00FC520E"/>
    <w:rsid w:val="00FC5AA3"/>
    <w:rsid w:val="00FC5E79"/>
    <w:rsid w:val="00FC6B7D"/>
    <w:rsid w:val="00FC7450"/>
    <w:rsid w:val="00FD0180"/>
    <w:rsid w:val="00FD0428"/>
    <w:rsid w:val="00FD0FBC"/>
    <w:rsid w:val="00FD2B53"/>
    <w:rsid w:val="00FD2C6A"/>
    <w:rsid w:val="00FD4508"/>
    <w:rsid w:val="00FE17B5"/>
    <w:rsid w:val="00FE1BC4"/>
    <w:rsid w:val="00FE245B"/>
    <w:rsid w:val="00FE40A0"/>
    <w:rsid w:val="00FE6FD6"/>
    <w:rsid w:val="00FF1465"/>
    <w:rsid w:val="00FF29AE"/>
    <w:rsid w:val="00FF2D74"/>
    <w:rsid w:val="00FF65F2"/>
    <w:rsid w:val="00FF6DAD"/>
    <w:rsid w:val="00FF762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EB21"/>
  <w15:docId w15:val="{8647CD6D-1BD6-4D95-A0D1-CF339B86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3C7"/>
    <w:pPr>
      <w:spacing w:after="0" w:line="240" w:lineRule="auto"/>
    </w:pPr>
    <w:rPr>
      <w:rFonts w:ascii="Bookman Old Style" w:eastAsia="Times New Roman" w:hAnsi="Bookman Old Style" w:cs="Times New Roman"/>
      <w:sz w:val="24"/>
      <w:szCs w:val="24"/>
      <w:lang w:eastAsia="pl-PL"/>
    </w:rPr>
  </w:style>
  <w:style w:type="paragraph" w:styleId="Nagwek1">
    <w:name w:val="heading 1"/>
    <w:basedOn w:val="Normalny"/>
    <w:link w:val="Nagwek1Znak"/>
    <w:qFormat/>
    <w:rsid w:val="002073C7"/>
    <w:pPr>
      <w:keepNext/>
      <w:outlineLvl w:val="0"/>
    </w:pPr>
    <w:rPr>
      <w:b/>
      <w:szCs w:val="20"/>
    </w:rPr>
  </w:style>
  <w:style w:type="paragraph" w:styleId="Nagwek2">
    <w:name w:val="heading 2"/>
    <w:basedOn w:val="Normalny"/>
    <w:link w:val="Nagwek2Znak"/>
    <w:semiHidden/>
    <w:unhideWhenUsed/>
    <w:qFormat/>
    <w:rsid w:val="002073C7"/>
    <w:pPr>
      <w:keepNext/>
      <w:jc w:val="both"/>
      <w:outlineLvl w:val="1"/>
    </w:pPr>
    <w:rPr>
      <w:b/>
      <w:szCs w:val="20"/>
    </w:rPr>
  </w:style>
  <w:style w:type="paragraph" w:styleId="Nagwek3">
    <w:name w:val="heading 3"/>
    <w:basedOn w:val="Normalny"/>
    <w:link w:val="Nagwek3Znak"/>
    <w:semiHidden/>
    <w:unhideWhenUsed/>
    <w:qFormat/>
    <w:rsid w:val="002073C7"/>
    <w:pPr>
      <w:keepNext/>
      <w:ind w:left="60"/>
      <w:jc w:val="both"/>
      <w:outlineLvl w:val="2"/>
    </w:pPr>
    <w:rPr>
      <w:b/>
      <w:szCs w:val="20"/>
    </w:rPr>
  </w:style>
  <w:style w:type="paragraph" w:styleId="Nagwek4">
    <w:name w:val="heading 4"/>
    <w:basedOn w:val="Normalny"/>
    <w:link w:val="Nagwek4Znak"/>
    <w:semiHidden/>
    <w:unhideWhenUsed/>
    <w:qFormat/>
    <w:rsid w:val="002073C7"/>
    <w:pPr>
      <w:keepNext/>
      <w:spacing w:before="240" w:after="60"/>
      <w:outlineLvl w:val="3"/>
    </w:pPr>
    <w:rPr>
      <w:rFonts w:ascii="Times New Roman" w:hAnsi="Times New Roman"/>
      <w:b/>
      <w:bCs/>
      <w:sz w:val="28"/>
      <w:szCs w:val="28"/>
    </w:rPr>
  </w:style>
  <w:style w:type="paragraph" w:styleId="Nagwek5">
    <w:name w:val="heading 5"/>
    <w:basedOn w:val="Normalny"/>
    <w:link w:val="Nagwek5Znak"/>
    <w:semiHidden/>
    <w:unhideWhenUsed/>
    <w:qFormat/>
    <w:rsid w:val="002073C7"/>
    <w:pPr>
      <w:spacing w:before="240" w:after="60"/>
      <w:outlineLvl w:val="4"/>
    </w:pPr>
    <w:rPr>
      <w:b/>
      <w:bCs/>
      <w:i/>
      <w:iCs/>
      <w:sz w:val="26"/>
      <w:szCs w:val="26"/>
    </w:rPr>
  </w:style>
  <w:style w:type="paragraph" w:styleId="Nagwek6">
    <w:name w:val="heading 6"/>
    <w:basedOn w:val="Normalny"/>
    <w:link w:val="Nagwek6Znak"/>
    <w:semiHidden/>
    <w:unhideWhenUsed/>
    <w:qFormat/>
    <w:rsid w:val="002073C7"/>
    <w:pPr>
      <w:spacing w:before="240" w:after="60"/>
      <w:outlineLvl w:val="5"/>
    </w:pPr>
    <w:rPr>
      <w:rFonts w:ascii="Times New Roman" w:hAnsi="Times New Roman"/>
      <w:b/>
      <w:bCs/>
      <w:sz w:val="22"/>
      <w:szCs w:val="22"/>
    </w:rPr>
  </w:style>
  <w:style w:type="paragraph" w:styleId="Nagwek7">
    <w:name w:val="heading 7"/>
    <w:basedOn w:val="Normalny"/>
    <w:link w:val="Nagwek7Znak"/>
    <w:semiHidden/>
    <w:unhideWhenUsed/>
    <w:qFormat/>
    <w:rsid w:val="002073C7"/>
    <w:pPr>
      <w:spacing w:before="240" w:after="60"/>
      <w:outlineLvl w:val="6"/>
    </w:pPr>
    <w:rPr>
      <w:rFonts w:ascii="Times New Roman" w:hAnsi="Times New Roman"/>
    </w:rPr>
  </w:style>
  <w:style w:type="paragraph" w:styleId="Nagwek8">
    <w:name w:val="heading 8"/>
    <w:basedOn w:val="Normalny"/>
    <w:link w:val="Nagwek8Znak"/>
    <w:semiHidden/>
    <w:unhideWhenUsed/>
    <w:qFormat/>
    <w:rsid w:val="002073C7"/>
    <w:pPr>
      <w:spacing w:before="240" w:after="60"/>
      <w:outlineLvl w:val="7"/>
    </w:pPr>
    <w:rPr>
      <w:rFonts w:ascii="Times New Roman" w:hAnsi="Times New Roman"/>
      <w:i/>
      <w:iCs/>
    </w:rPr>
  </w:style>
  <w:style w:type="paragraph" w:styleId="Nagwek9">
    <w:name w:val="heading 9"/>
    <w:basedOn w:val="Normalny"/>
    <w:link w:val="Nagwek9Znak"/>
    <w:semiHidden/>
    <w:unhideWhenUsed/>
    <w:qFormat/>
    <w:rsid w:val="002073C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073C7"/>
    <w:rPr>
      <w:rFonts w:ascii="Bookman Old Style" w:eastAsia="Times New Roman" w:hAnsi="Bookman Old Style" w:cs="Times New Roman"/>
      <w:b/>
      <w:sz w:val="24"/>
      <w:szCs w:val="20"/>
      <w:lang w:eastAsia="pl-PL"/>
    </w:rPr>
  </w:style>
  <w:style w:type="character" w:customStyle="1" w:styleId="Nagwek2Znak">
    <w:name w:val="Nagłówek 2 Znak"/>
    <w:basedOn w:val="Domylnaczcionkaakapitu"/>
    <w:link w:val="Nagwek2"/>
    <w:semiHidden/>
    <w:qFormat/>
    <w:rsid w:val="002073C7"/>
    <w:rPr>
      <w:rFonts w:ascii="Bookman Old Style" w:eastAsia="Times New Roman" w:hAnsi="Bookman Old Style" w:cs="Times New Roman"/>
      <w:b/>
      <w:sz w:val="24"/>
      <w:szCs w:val="20"/>
      <w:lang w:eastAsia="pl-PL"/>
    </w:rPr>
  </w:style>
  <w:style w:type="character" w:customStyle="1" w:styleId="Nagwek3Znak">
    <w:name w:val="Nagłówek 3 Znak"/>
    <w:basedOn w:val="Domylnaczcionkaakapitu"/>
    <w:link w:val="Nagwek3"/>
    <w:semiHidden/>
    <w:qFormat/>
    <w:rsid w:val="002073C7"/>
    <w:rPr>
      <w:rFonts w:ascii="Bookman Old Style" w:eastAsia="Times New Roman" w:hAnsi="Bookman Old Style" w:cs="Times New Roman"/>
      <w:b/>
      <w:sz w:val="24"/>
      <w:szCs w:val="20"/>
      <w:lang w:eastAsia="pl-PL"/>
    </w:rPr>
  </w:style>
  <w:style w:type="character" w:customStyle="1" w:styleId="Nagwek4Znak">
    <w:name w:val="Nagłówek 4 Znak"/>
    <w:basedOn w:val="Domylnaczcionkaakapitu"/>
    <w:link w:val="Nagwek4"/>
    <w:semiHidden/>
    <w:qFormat/>
    <w:rsid w:val="002073C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qFormat/>
    <w:rsid w:val="002073C7"/>
    <w:rPr>
      <w:rFonts w:ascii="Bookman Old Style" w:eastAsia="Times New Roman" w:hAnsi="Bookman Old Style" w:cs="Times New Roman"/>
      <w:b/>
      <w:bCs/>
      <w:i/>
      <w:iCs/>
      <w:sz w:val="26"/>
      <w:szCs w:val="26"/>
      <w:lang w:eastAsia="pl-PL"/>
    </w:rPr>
  </w:style>
  <w:style w:type="character" w:customStyle="1" w:styleId="Nagwek6Znak">
    <w:name w:val="Nagłówek 6 Znak"/>
    <w:basedOn w:val="Domylnaczcionkaakapitu"/>
    <w:link w:val="Nagwek6"/>
    <w:semiHidden/>
    <w:qFormat/>
    <w:rsid w:val="002073C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qFormat/>
    <w:rsid w:val="002073C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qFormat/>
    <w:rsid w:val="002073C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qFormat/>
    <w:rsid w:val="002073C7"/>
    <w:rPr>
      <w:rFonts w:ascii="Arial" w:eastAsia="Times New Roman" w:hAnsi="Arial" w:cs="Arial"/>
      <w:lang w:eastAsia="pl-PL"/>
    </w:rPr>
  </w:style>
  <w:style w:type="character" w:customStyle="1" w:styleId="TekstkomentarzaZnak">
    <w:name w:val="Tekst komentarza Znak"/>
    <w:basedOn w:val="Domylnaczcionkaakapitu"/>
    <w:link w:val="Tekstkomentarza"/>
    <w:uiPriority w:val="99"/>
    <w:semiHidden/>
    <w:qFormat/>
    <w:rsid w:val="002073C7"/>
    <w:rPr>
      <w:rFonts w:ascii="Bookman Old Style" w:eastAsia="Times New Roman" w:hAnsi="Bookman Old Style" w:cs="Times New Roman"/>
      <w:sz w:val="20"/>
      <w:szCs w:val="20"/>
    </w:rPr>
  </w:style>
  <w:style w:type="paragraph" w:styleId="Tekstkomentarza">
    <w:name w:val="annotation text"/>
    <w:basedOn w:val="Normalny"/>
    <w:link w:val="TekstkomentarzaZnak"/>
    <w:uiPriority w:val="99"/>
    <w:semiHidden/>
    <w:unhideWhenUsed/>
    <w:qFormat/>
    <w:rsid w:val="002073C7"/>
    <w:rPr>
      <w:sz w:val="20"/>
      <w:szCs w:val="20"/>
      <w:lang w:eastAsia="en-US"/>
    </w:rPr>
  </w:style>
  <w:style w:type="character" w:customStyle="1" w:styleId="TekstkomentarzaZnak1">
    <w:name w:val="Tekst komentarza Znak1"/>
    <w:basedOn w:val="Domylnaczcionkaakapitu"/>
    <w:uiPriority w:val="99"/>
    <w:semiHidden/>
    <w:rsid w:val="002073C7"/>
    <w:rPr>
      <w:rFonts w:ascii="Bookman Old Style" w:eastAsia="Times New Roman" w:hAnsi="Bookman Old Style" w:cs="Times New Roman"/>
      <w:sz w:val="20"/>
      <w:szCs w:val="20"/>
      <w:lang w:eastAsia="pl-PL"/>
    </w:rPr>
  </w:style>
  <w:style w:type="character" w:customStyle="1" w:styleId="NagwekZnak">
    <w:name w:val="Nagłówek Znak"/>
    <w:basedOn w:val="Domylnaczcionkaakapitu"/>
    <w:link w:val="Nagwek"/>
    <w:uiPriority w:val="99"/>
    <w:qFormat/>
    <w:rsid w:val="002073C7"/>
    <w:rPr>
      <w:rFonts w:ascii="Times New Roman" w:eastAsia="Times New Roman" w:hAnsi="Times New Roman" w:cs="Times New Roman"/>
      <w:b/>
      <w:color w:val="000000"/>
      <w:sz w:val="24"/>
      <w:szCs w:val="20"/>
      <w:lang w:eastAsia="pl-PL"/>
    </w:rPr>
  </w:style>
  <w:style w:type="paragraph" w:styleId="Nagwek">
    <w:name w:val="header"/>
    <w:basedOn w:val="Normalny"/>
    <w:next w:val="Tekstpodstawowy"/>
    <w:link w:val="NagwekZnak"/>
    <w:uiPriority w:val="99"/>
    <w:unhideWhenUsed/>
    <w:rsid w:val="002073C7"/>
    <w:pPr>
      <w:tabs>
        <w:tab w:val="center" w:pos="4536"/>
        <w:tab w:val="right" w:pos="9072"/>
      </w:tabs>
    </w:pPr>
    <w:rPr>
      <w:rFonts w:ascii="Times New Roman" w:hAnsi="Times New Roman"/>
      <w:b/>
      <w:color w:val="000000"/>
      <w:szCs w:val="20"/>
    </w:rPr>
  </w:style>
  <w:style w:type="character" w:customStyle="1" w:styleId="NagwekZnak1">
    <w:name w:val="Nagłówek Znak1"/>
    <w:basedOn w:val="Domylnaczcionkaakapitu"/>
    <w:uiPriority w:val="99"/>
    <w:semiHidden/>
    <w:rsid w:val="002073C7"/>
    <w:rPr>
      <w:rFonts w:ascii="Bookman Old Style" w:eastAsia="Times New Roman" w:hAnsi="Bookman Old Style" w:cs="Times New Roman"/>
      <w:sz w:val="24"/>
      <w:szCs w:val="24"/>
      <w:lang w:eastAsia="pl-PL"/>
    </w:rPr>
  </w:style>
  <w:style w:type="paragraph" w:styleId="Tekstpodstawowy">
    <w:name w:val="Body Text"/>
    <w:basedOn w:val="Normalny"/>
    <w:link w:val="TekstpodstawowyZnak"/>
    <w:unhideWhenUsed/>
    <w:rsid w:val="002073C7"/>
    <w:pPr>
      <w:jc w:val="both"/>
    </w:pPr>
    <w:rPr>
      <w:szCs w:val="20"/>
      <w:lang w:eastAsia="en-US"/>
    </w:rPr>
  </w:style>
  <w:style w:type="character" w:customStyle="1" w:styleId="TekstpodstawowyZnak">
    <w:name w:val="Tekst podstawowy Znak"/>
    <w:basedOn w:val="Domylnaczcionkaakapitu"/>
    <w:link w:val="Tekstpodstawowy"/>
    <w:qFormat/>
    <w:rsid w:val="002073C7"/>
    <w:rPr>
      <w:rFonts w:ascii="Bookman Old Style" w:eastAsia="Times New Roman" w:hAnsi="Bookman Old Style" w:cs="Times New Roman"/>
      <w:sz w:val="24"/>
      <w:szCs w:val="20"/>
    </w:rPr>
  </w:style>
  <w:style w:type="character" w:customStyle="1" w:styleId="StopkaZnak">
    <w:name w:val="Stopka Znak"/>
    <w:basedOn w:val="Domylnaczcionkaakapitu"/>
    <w:link w:val="Stopka"/>
    <w:uiPriority w:val="99"/>
    <w:qFormat/>
    <w:rsid w:val="002073C7"/>
    <w:rPr>
      <w:rFonts w:ascii="Bookman Old Style" w:eastAsia="Times New Roman" w:hAnsi="Bookman Old Style" w:cs="Times New Roman"/>
      <w:bCs/>
      <w:sz w:val="24"/>
      <w:szCs w:val="20"/>
    </w:rPr>
  </w:style>
  <w:style w:type="paragraph" w:styleId="Stopka">
    <w:name w:val="footer"/>
    <w:basedOn w:val="Normalny"/>
    <w:link w:val="StopkaZnak"/>
    <w:uiPriority w:val="99"/>
    <w:unhideWhenUsed/>
    <w:rsid w:val="002073C7"/>
    <w:pPr>
      <w:tabs>
        <w:tab w:val="center" w:pos="4536"/>
        <w:tab w:val="right" w:pos="9072"/>
      </w:tabs>
    </w:pPr>
    <w:rPr>
      <w:bCs/>
      <w:szCs w:val="20"/>
      <w:lang w:eastAsia="en-US"/>
    </w:rPr>
  </w:style>
  <w:style w:type="character" w:customStyle="1" w:styleId="StopkaZnak1">
    <w:name w:val="Stopka Znak1"/>
    <w:basedOn w:val="Domylnaczcionkaakapitu"/>
    <w:uiPriority w:val="99"/>
    <w:semiHidden/>
    <w:rsid w:val="002073C7"/>
    <w:rPr>
      <w:rFonts w:ascii="Bookman Old Style" w:eastAsia="Times New Roman" w:hAnsi="Bookman Old Style"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2073C7"/>
    <w:rPr>
      <w:rFonts w:ascii="Bookman Old Style" w:eastAsia="Times New Roman" w:hAnsi="Bookman Old Style" w:cs="Times New Roman"/>
      <w:sz w:val="20"/>
      <w:szCs w:val="20"/>
    </w:rPr>
  </w:style>
  <w:style w:type="paragraph" w:styleId="Tekstprzypisukocowego">
    <w:name w:val="endnote text"/>
    <w:basedOn w:val="Normalny"/>
    <w:link w:val="TekstprzypisukocowegoZnak"/>
    <w:uiPriority w:val="99"/>
    <w:semiHidden/>
    <w:unhideWhenUsed/>
    <w:rsid w:val="002073C7"/>
    <w:rPr>
      <w:sz w:val="20"/>
      <w:szCs w:val="20"/>
      <w:lang w:eastAsia="en-US"/>
    </w:rPr>
  </w:style>
  <w:style w:type="character" w:customStyle="1" w:styleId="TekstprzypisukocowegoZnak1">
    <w:name w:val="Tekst przypisu końcowego Znak1"/>
    <w:basedOn w:val="Domylnaczcionkaakapitu"/>
    <w:uiPriority w:val="99"/>
    <w:semiHidden/>
    <w:rsid w:val="002073C7"/>
    <w:rPr>
      <w:rFonts w:ascii="Bookman Old Style" w:eastAsia="Times New Roman" w:hAnsi="Bookman Old Style" w:cs="Times New Roman"/>
      <w:sz w:val="20"/>
      <w:szCs w:val="20"/>
      <w:lang w:eastAsia="pl-PL"/>
    </w:rPr>
  </w:style>
  <w:style w:type="character" w:customStyle="1" w:styleId="TytuZnak">
    <w:name w:val="Tytuł Znak"/>
    <w:basedOn w:val="Domylnaczcionkaakapitu"/>
    <w:link w:val="Tytu"/>
    <w:qFormat/>
    <w:rsid w:val="002073C7"/>
    <w:rPr>
      <w:rFonts w:ascii="Bookman Old Style" w:eastAsia="Times New Roman" w:hAnsi="Bookman Old Style" w:cs="Times New Roman"/>
      <w:b/>
      <w:bCs/>
      <w:sz w:val="28"/>
      <w:szCs w:val="24"/>
    </w:rPr>
  </w:style>
  <w:style w:type="paragraph" w:styleId="Tytu">
    <w:name w:val="Title"/>
    <w:basedOn w:val="Normalny"/>
    <w:link w:val="TytuZnak"/>
    <w:qFormat/>
    <w:rsid w:val="002073C7"/>
    <w:pPr>
      <w:tabs>
        <w:tab w:val="left" w:pos="360"/>
      </w:tabs>
      <w:jc w:val="center"/>
    </w:pPr>
    <w:rPr>
      <w:b/>
      <w:bCs/>
      <w:sz w:val="28"/>
      <w:lang w:eastAsia="en-US"/>
    </w:rPr>
  </w:style>
  <w:style w:type="character" w:customStyle="1" w:styleId="TytuZnak1">
    <w:name w:val="Tytuł Znak1"/>
    <w:basedOn w:val="Domylnaczcionkaakapitu"/>
    <w:uiPriority w:val="10"/>
    <w:rsid w:val="002073C7"/>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ekstpodstawowywcityZnak">
    <w:name w:val="Tekst podstawowy wcięty Znak"/>
    <w:basedOn w:val="Domylnaczcionkaakapitu"/>
    <w:link w:val="Tekstpodstawowywcity"/>
    <w:qFormat/>
    <w:rsid w:val="002073C7"/>
    <w:rPr>
      <w:rFonts w:ascii="Bookman Old Style" w:eastAsia="Times New Roman" w:hAnsi="Bookman Old Style" w:cs="Times New Roman"/>
      <w:bCs/>
      <w:sz w:val="24"/>
      <w:szCs w:val="20"/>
      <w:lang w:eastAsia="pl-PL"/>
    </w:rPr>
  </w:style>
  <w:style w:type="paragraph" w:styleId="Tekstpodstawowywcity">
    <w:name w:val="Body Text Indent"/>
    <w:basedOn w:val="Normalny"/>
    <w:link w:val="TekstpodstawowywcityZnak"/>
    <w:unhideWhenUsed/>
    <w:rsid w:val="002073C7"/>
    <w:pPr>
      <w:ind w:firstLine="708"/>
      <w:jc w:val="both"/>
    </w:pPr>
    <w:rPr>
      <w:bCs/>
      <w:szCs w:val="20"/>
    </w:rPr>
  </w:style>
  <w:style w:type="character" w:customStyle="1" w:styleId="TekstpodstawowywcityZnak1">
    <w:name w:val="Tekst podstawowy wcięty Znak1"/>
    <w:basedOn w:val="Domylnaczcionkaakapitu"/>
    <w:uiPriority w:val="99"/>
    <w:semiHidden/>
    <w:rsid w:val="002073C7"/>
    <w:rPr>
      <w:rFonts w:ascii="Bookman Old Style" w:eastAsia="Times New Roman" w:hAnsi="Bookman Old Style" w:cs="Times New Roman"/>
      <w:sz w:val="24"/>
      <w:szCs w:val="24"/>
      <w:lang w:eastAsia="pl-PL"/>
    </w:rPr>
  </w:style>
  <w:style w:type="character" w:customStyle="1" w:styleId="Tekstpodstawowy2Znak">
    <w:name w:val="Tekst podstawowy 2 Znak"/>
    <w:basedOn w:val="Domylnaczcionkaakapitu"/>
    <w:link w:val="Tekstpodstawowy2"/>
    <w:qFormat/>
    <w:rsid w:val="002073C7"/>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qFormat/>
    <w:rsid w:val="002073C7"/>
    <w:rPr>
      <w:rFonts w:ascii="Times New Roman" w:hAnsi="Times New Roman"/>
      <w:color w:val="000000"/>
      <w:szCs w:val="20"/>
    </w:rPr>
  </w:style>
  <w:style w:type="character" w:customStyle="1" w:styleId="Tekstpodstawowy2Znak1">
    <w:name w:val="Tekst podstawowy 2 Znak1"/>
    <w:basedOn w:val="Domylnaczcionkaakapitu"/>
    <w:uiPriority w:val="99"/>
    <w:semiHidden/>
    <w:rsid w:val="002073C7"/>
    <w:rPr>
      <w:rFonts w:ascii="Bookman Old Style" w:eastAsia="Times New Roman" w:hAnsi="Bookman Old Style" w:cs="Times New Roman"/>
      <w:sz w:val="24"/>
      <w:szCs w:val="24"/>
      <w:lang w:eastAsia="pl-PL"/>
    </w:rPr>
  </w:style>
  <w:style w:type="character" w:customStyle="1" w:styleId="Tekstpodstawowy3Znak">
    <w:name w:val="Tekst podstawowy 3 Znak"/>
    <w:basedOn w:val="Domylnaczcionkaakapitu"/>
    <w:link w:val="Tekstpodstawowy3"/>
    <w:semiHidden/>
    <w:qFormat/>
    <w:rsid w:val="002073C7"/>
    <w:rPr>
      <w:rFonts w:ascii="Bookman Old Style" w:eastAsia="Times New Roman" w:hAnsi="Bookman Old Style" w:cs="Times New Roman"/>
      <w:b/>
      <w:bCs/>
      <w:sz w:val="24"/>
      <w:szCs w:val="20"/>
      <w:lang w:eastAsia="pl-PL"/>
    </w:rPr>
  </w:style>
  <w:style w:type="paragraph" w:styleId="Tekstpodstawowy3">
    <w:name w:val="Body Text 3"/>
    <w:basedOn w:val="Normalny"/>
    <w:link w:val="Tekstpodstawowy3Znak"/>
    <w:semiHidden/>
    <w:unhideWhenUsed/>
    <w:qFormat/>
    <w:rsid w:val="002073C7"/>
    <w:pPr>
      <w:jc w:val="both"/>
    </w:pPr>
    <w:rPr>
      <w:b/>
      <w:bCs/>
      <w:szCs w:val="20"/>
    </w:rPr>
  </w:style>
  <w:style w:type="character" w:customStyle="1" w:styleId="Tekstpodstawowy3Znak1">
    <w:name w:val="Tekst podstawowy 3 Znak1"/>
    <w:basedOn w:val="Domylnaczcionkaakapitu"/>
    <w:uiPriority w:val="99"/>
    <w:semiHidden/>
    <w:rsid w:val="002073C7"/>
    <w:rPr>
      <w:rFonts w:ascii="Bookman Old Style" w:eastAsia="Times New Roman" w:hAnsi="Bookman Old Style" w:cs="Times New Roman"/>
      <w:sz w:val="16"/>
      <w:szCs w:val="16"/>
      <w:lang w:eastAsia="pl-PL"/>
    </w:rPr>
  </w:style>
  <w:style w:type="character" w:customStyle="1" w:styleId="Tekstpodstawowywcity2Znak">
    <w:name w:val="Tekst podstawowy wcięty 2 Znak"/>
    <w:basedOn w:val="Domylnaczcionkaakapitu"/>
    <w:link w:val="Tekstpodstawowywcity2"/>
    <w:qFormat/>
    <w:rsid w:val="002073C7"/>
    <w:rPr>
      <w:rFonts w:ascii="Bookman Old Style" w:eastAsia="Times New Roman" w:hAnsi="Bookman Old Style" w:cs="Times New Roman"/>
      <w:sz w:val="24"/>
      <w:szCs w:val="20"/>
      <w:lang w:eastAsia="pl-PL"/>
    </w:rPr>
  </w:style>
  <w:style w:type="paragraph" w:styleId="Tekstpodstawowywcity2">
    <w:name w:val="Body Text Indent 2"/>
    <w:basedOn w:val="Normalny"/>
    <w:link w:val="Tekstpodstawowywcity2Znak"/>
    <w:unhideWhenUsed/>
    <w:qFormat/>
    <w:rsid w:val="002073C7"/>
    <w:pPr>
      <w:ind w:left="360" w:hanging="360"/>
      <w:jc w:val="both"/>
    </w:pPr>
    <w:rPr>
      <w:szCs w:val="20"/>
    </w:rPr>
  </w:style>
  <w:style w:type="character" w:customStyle="1" w:styleId="Tekstpodstawowywcity2Znak1">
    <w:name w:val="Tekst podstawowy wcięty 2 Znak1"/>
    <w:basedOn w:val="Domylnaczcionkaakapitu"/>
    <w:uiPriority w:val="99"/>
    <w:semiHidden/>
    <w:rsid w:val="002073C7"/>
    <w:rPr>
      <w:rFonts w:ascii="Bookman Old Style" w:eastAsia="Times New Roman" w:hAnsi="Bookman Old Style" w:cs="Times New Roman"/>
      <w:sz w:val="24"/>
      <w:szCs w:val="24"/>
      <w:lang w:eastAsia="pl-PL"/>
    </w:rPr>
  </w:style>
  <w:style w:type="character" w:customStyle="1" w:styleId="Tekstpodstawowywcity3Znak">
    <w:name w:val="Tekst podstawowy wcięty 3 Znak"/>
    <w:basedOn w:val="Domylnaczcionkaakapitu"/>
    <w:link w:val="Tekstpodstawowywcity3"/>
    <w:semiHidden/>
    <w:qFormat/>
    <w:rsid w:val="002073C7"/>
    <w:rPr>
      <w:rFonts w:ascii="Bookman Old Style" w:eastAsia="Times New Roman" w:hAnsi="Bookman Old Style" w:cs="Times New Roman"/>
      <w:bCs/>
      <w:sz w:val="24"/>
      <w:szCs w:val="24"/>
      <w:lang w:eastAsia="pl-PL"/>
    </w:rPr>
  </w:style>
  <w:style w:type="paragraph" w:styleId="Tekstpodstawowywcity3">
    <w:name w:val="Body Text Indent 3"/>
    <w:basedOn w:val="Normalny"/>
    <w:link w:val="Tekstpodstawowywcity3Znak"/>
    <w:semiHidden/>
    <w:unhideWhenUsed/>
    <w:qFormat/>
    <w:rsid w:val="002073C7"/>
    <w:pPr>
      <w:ind w:hanging="180"/>
      <w:jc w:val="both"/>
    </w:pPr>
    <w:rPr>
      <w:bCs/>
    </w:rPr>
  </w:style>
  <w:style w:type="character" w:customStyle="1" w:styleId="Tekstpodstawowywcity3Znak1">
    <w:name w:val="Tekst podstawowy wcięty 3 Znak1"/>
    <w:basedOn w:val="Domylnaczcionkaakapitu"/>
    <w:uiPriority w:val="99"/>
    <w:semiHidden/>
    <w:rsid w:val="002073C7"/>
    <w:rPr>
      <w:rFonts w:ascii="Bookman Old Style" w:eastAsia="Times New Roman" w:hAnsi="Bookman Old Style" w:cs="Times New Roman"/>
      <w:sz w:val="16"/>
      <w:szCs w:val="16"/>
      <w:lang w:eastAsia="pl-PL"/>
    </w:rPr>
  </w:style>
  <w:style w:type="character" w:customStyle="1" w:styleId="MapadokumentuZnak">
    <w:name w:val="Mapa dokumentu Znak"/>
    <w:basedOn w:val="Domylnaczcionkaakapitu"/>
    <w:link w:val="Mapadokumentu"/>
    <w:semiHidden/>
    <w:qFormat/>
    <w:rsid w:val="002073C7"/>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unhideWhenUsed/>
    <w:qFormat/>
    <w:rsid w:val="002073C7"/>
    <w:pPr>
      <w:shd w:val="clear" w:color="auto" w:fill="000080"/>
    </w:pPr>
    <w:rPr>
      <w:rFonts w:ascii="Tahoma" w:hAnsi="Tahoma" w:cs="Tahoma"/>
      <w:sz w:val="20"/>
      <w:szCs w:val="20"/>
    </w:rPr>
  </w:style>
  <w:style w:type="character" w:customStyle="1" w:styleId="PlandokumentuZnak1">
    <w:name w:val="Plan dokumentu Znak1"/>
    <w:basedOn w:val="Domylnaczcionkaakapitu"/>
    <w:uiPriority w:val="99"/>
    <w:semiHidden/>
    <w:rsid w:val="002073C7"/>
    <w:rPr>
      <w:rFonts w:ascii="Tahoma" w:eastAsia="Times New Roman" w:hAnsi="Tahoma" w:cs="Tahoma"/>
      <w:sz w:val="16"/>
      <w:szCs w:val="16"/>
      <w:lang w:eastAsia="pl-PL"/>
    </w:rPr>
  </w:style>
  <w:style w:type="character" w:customStyle="1" w:styleId="TematkomentarzaZnak">
    <w:name w:val="Temat komentarza Znak"/>
    <w:basedOn w:val="TekstkomentarzaZnak"/>
    <w:link w:val="Tematkomentarza"/>
    <w:uiPriority w:val="99"/>
    <w:semiHidden/>
    <w:qFormat/>
    <w:rsid w:val="002073C7"/>
    <w:rPr>
      <w:rFonts w:ascii="Bookman Old Style" w:eastAsia="Times New Roman" w:hAnsi="Bookman Old Style" w:cs="Times New Roman"/>
      <w:b/>
      <w:bCs/>
      <w:sz w:val="20"/>
      <w:szCs w:val="20"/>
    </w:rPr>
  </w:style>
  <w:style w:type="paragraph" w:styleId="Tematkomentarza">
    <w:name w:val="annotation subject"/>
    <w:basedOn w:val="Tekstkomentarza"/>
    <w:link w:val="TematkomentarzaZnak"/>
    <w:uiPriority w:val="99"/>
    <w:semiHidden/>
    <w:unhideWhenUsed/>
    <w:qFormat/>
    <w:rsid w:val="002073C7"/>
    <w:rPr>
      <w:b/>
      <w:bCs/>
    </w:rPr>
  </w:style>
  <w:style w:type="character" w:customStyle="1" w:styleId="TematkomentarzaZnak1">
    <w:name w:val="Temat komentarza Znak1"/>
    <w:basedOn w:val="TekstkomentarzaZnak1"/>
    <w:uiPriority w:val="99"/>
    <w:semiHidden/>
    <w:rsid w:val="002073C7"/>
    <w:rPr>
      <w:rFonts w:ascii="Bookman Old Style" w:eastAsia="Times New Roman" w:hAnsi="Bookman Old Style" w:cs="Times New Roman"/>
      <w:b/>
      <w:bCs/>
      <w:sz w:val="20"/>
      <w:szCs w:val="20"/>
      <w:lang w:eastAsia="pl-PL"/>
    </w:rPr>
  </w:style>
  <w:style w:type="character" w:customStyle="1" w:styleId="TekstdymkaZnak">
    <w:name w:val="Tekst dymka Znak"/>
    <w:basedOn w:val="Domylnaczcionkaakapitu"/>
    <w:link w:val="Tekstdymka"/>
    <w:uiPriority w:val="99"/>
    <w:semiHidden/>
    <w:qFormat/>
    <w:rsid w:val="002073C7"/>
    <w:rPr>
      <w:rFonts w:ascii="Tahoma" w:eastAsia="Times New Roman" w:hAnsi="Tahoma" w:cs="Times New Roman"/>
      <w:sz w:val="16"/>
      <w:szCs w:val="16"/>
    </w:rPr>
  </w:style>
  <w:style w:type="paragraph" w:styleId="Tekstdymka">
    <w:name w:val="Balloon Text"/>
    <w:basedOn w:val="Normalny"/>
    <w:link w:val="TekstdymkaZnak"/>
    <w:uiPriority w:val="99"/>
    <w:semiHidden/>
    <w:unhideWhenUsed/>
    <w:qFormat/>
    <w:rsid w:val="002073C7"/>
    <w:rPr>
      <w:rFonts w:ascii="Tahoma" w:hAnsi="Tahoma"/>
      <w:sz w:val="16"/>
      <w:szCs w:val="16"/>
      <w:lang w:eastAsia="en-US"/>
    </w:rPr>
  </w:style>
  <w:style w:type="character" w:customStyle="1" w:styleId="TekstdymkaZnak1">
    <w:name w:val="Tekst dymka Znak1"/>
    <w:basedOn w:val="Domylnaczcionkaakapitu"/>
    <w:uiPriority w:val="99"/>
    <w:semiHidden/>
    <w:rsid w:val="002073C7"/>
    <w:rPr>
      <w:rFonts w:ascii="Tahoma" w:eastAsia="Times New Roman" w:hAnsi="Tahoma" w:cs="Tahoma"/>
      <w:sz w:val="16"/>
      <w:szCs w:val="16"/>
      <w:lang w:eastAsia="pl-PL"/>
    </w:rPr>
  </w:style>
  <w:style w:type="character" w:customStyle="1" w:styleId="Zakotwiczenieprzypisukocowego">
    <w:name w:val="Zakotwiczenie przypisu końcowego"/>
    <w:rsid w:val="002073C7"/>
    <w:rPr>
      <w:vertAlign w:val="superscript"/>
    </w:rPr>
  </w:style>
  <w:style w:type="character" w:customStyle="1" w:styleId="highlight">
    <w:name w:val="highlight"/>
    <w:basedOn w:val="Domylnaczcionkaakapitu"/>
    <w:qFormat/>
    <w:rsid w:val="002073C7"/>
  </w:style>
  <w:style w:type="character" w:customStyle="1" w:styleId="acopre">
    <w:name w:val="acopre"/>
    <w:basedOn w:val="Domylnaczcionkaakapitu"/>
    <w:qFormat/>
    <w:rsid w:val="002073C7"/>
  </w:style>
  <w:style w:type="character" w:customStyle="1" w:styleId="ListLabel1">
    <w:name w:val="ListLabel 1"/>
    <w:qFormat/>
    <w:rsid w:val="002073C7"/>
    <w:rPr>
      <w:rFonts w:ascii="Times New Roman" w:eastAsia="Times New Roman" w:hAnsi="Times New Roman" w:cs="Times New Roman"/>
    </w:rPr>
  </w:style>
  <w:style w:type="character" w:customStyle="1" w:styleId="ListLabel2">
    <w:name w:val="ListLabel 2"/>
    <w:qFormat/>
    <w:rsid w:val="002073C7"/>
    <w:rPr>
      <w:rFonts w:ascii="Times New Roman" w:hAnsi="Times New Roman"/>
      <w:b w:val="0"/>
      <w:color w:val="auto"/>
      <w:sz w:val="24"/>
    </w:rPr>
  </w:style>
  <w:style w:type="character" w:customStyle="1" w:styleId="ListLabel3">
    <w:name w:val="ListLabel 3"/>
    <w:qFormat/>
    <w:rsid w:val="002073C7"/>
    <w:rPr>
      <w:rFonts w:ascii="Times New Roman" w:eastAsia="Times New Roman" w:hAnsi="Times New Roman" w:cs="Times New Roman"/>
    </w:rPr>
  </w:style>
  <w:style w:type="character" w:customStyle="1" w:styleId="ListLabel4">
    <w:name w:val="ListLabel 4"/>
    <w:qFormat/>
    <w:rsid w:val="002073C7"/>
    <w:rPr>
      <w:rFonts w:ascii="Times New Roman" w:hAnsi="Times New Roman" w:cs="Times New Roman"/>
      <w:color w:val="auto"/>
    </w:rPr>
  </w:style>
  <w:style w:type="character" w:customStyle="1" w:styleId="ListLabel5">
    <w:name w:val="ListLabel 5"/>
    <w:qFormat/>
    <w:rsid w:val="002073C7"/>
    <w:rPr>
      <w:b w:val="0"/>
      <w:i w:val="0"/>
    </w:rPr>
  </w:style>
  <w:style w:type="character" w:customStyle="1" w:styleId="ListLabel6">
    <w:name w:val="ListLabel 6"/>
    <w:qFormat/>
    <w:rsid w:val="002073C7"/>
    <w:rPr>
      <w:rFonts w:ascii="Times New Roman" w:hAnsi="Times New Roman"/>
      <w:b/>
      <w:i w:val="0"/>
      <w:color w:val="auto"/>
    </w:rPr>
  </w:style>
  <w:style w:type="character" w:customStyle="1" w:styleId="ListLabel7">
    <w:name w:val="ListLabel 7"/>
    <w:qFormat/>
    <w:rsid w:val="002073C7"/>
    <w:rPr>
      <w:rFonts w:ascii="Times New Roman" w:hAnsi="Times New Roman"/>
      <w:b w:val="0"/>
      <w:i w:val="0"/>
      <w:color w:val="auto"/>
    </w:rPr>
  </w:style>
  <w:style w:type="character" w:customStyle="1" w:styleId="ListLabel8">
    <w:name w:val="ListLabel 8"/>
    <w:qFormat/>
    <w:rsid w:val="002073C7"/>
    <w:rPr>
      <w:rFonts w:ascii="Times New Roman" w:hAnsi="Times New Roman"/>
      <w:color w:val="000000"/>
    </w:rPr>
  </w:style>
  <w:style w:type="character" w:customStyle="1" w:styleId="ListLabel9">
    <w:name w:val="ListLabel 9"/>
    <w:qFormat/>
    <w:rsid w:val="002073C7"/>
    <w:rPr>
      <w:b/>
      <w:i w:val="0"/>
      <w:color w:val="auto"/>
    </w:rPr>
  </w:style>
  <w:style w:type="character" w:customStyle="1" w:styleId="ListLabel10">
    <w:name w:val="ListLabel 10"/>
    <w:qFormat/>
    <w:rsid w:val="002073C7"/>
    <w:rPr>
      <w:rFonts w:ascii="Times New Roman" w:hAnsi="Times New Roman"/>
      <w:b/>
    </w:rPr>
  </w:style>
  <w:style w:type="character" w:customStyle="1" w:styleId="ListLabel11">
    <w:name w:val="ListLabel 11"/>
    <w:qFormat/>
    <w:rsid w:val="002073C7"/>
    <w:rPr>
      <w:rFonts w:ascii="Times New Roman" w:hAnsi="Times New Roman"/>
      <w:b w:val="0"/>
      <w:i w:val="0"/>
      <w:sz w:val="24"/>
    </w:rPr>
  </w:style>
  <w:style w:type="character" w:customStyle="1" w:styleId="ListLabel12">
    <w:name w:val="ListLabel 12"/>
    <w:qFormat/>
    <w:rsid w:val="002073C7"/>
    <w:rPr>
      <w:rFonts w:ascii="Times New Roman" w:eastAsia="Times New Roman" w:hAnsi="Times New Roman" w:cs="Times New Roman"/>
    </w:rPr>
  </w:style>
  <w:style w:type="character" w:customStyle="1" w:styleId="ListLabel13">
    <w:name w:val="ListLabel 13"/>
    <w:qFormat/>
    <w:rsid w:val="002073C7"/>
    <w:rPr>
      <w:rFonts w:eastAsia="Times New Roman" w:cs="Times New Roman"/>
    </w:rPr>
  </w:style>
  <w:style w:type="character" w:customStyle="1" w:styleId="ListLabel14">
    <w:name w:val="ListLabel 14"/>
    <w:qFormat/>
    <w:rsid w:val="002073C7"/>
    <w:rPr>
      <w:rFonts w:ascii="Times New Roman" w:hAnsi="Times New Roman"/>
      <w:b w:val="0"/>
      <w:i w:val="0"/>
    </w:rPr>
  </w:style>
  <w:style w:type="character" w:customStyle="1" w:styleId="ListLabel15">
    <w:name w:val="ListLabel 15"/>
    <w:qFormat/>
    <w:rsid w:val="002073C7"/>
    <w:rPr>
      <w:rFonts w:ascii="Times New Roman" w:hAnsi="Times New Roman"/>
      <w:color w:val="auto"/>
    </w:rPr>
  </w:style>
  <w:style w:type="character" w:customStyle="1" w:styleId="ListLabel16">
    <w:name w:val="ListLabel 16"/>
    <w:qFormat/>
    <w:rsid w:val="002073C7"/>
    <w:rPr>
      <w:rFonts w:ascii="Times New Roman" w:hAnsi="Times New Roman"/>
      <w:b/>
      <w:i w:val="0"/>
      <w:color w:val="auto"/>
    </w:rPr>
  </w:style>
  <w:style w:type="character" w:customStyle="1" w:styleId="ListLabel17">
    <w:name w:val="ListLabel 17"/>
    <w:qFormat/>
    <w:rsid w:val="002073C7"/>
    <w:rPr>
      <w:rFonts w:ascii="Times New Roman" w:eastAsia="Times New Roman" w:hAnsi="Times New Roman" w:cs="Times New Roman"/>
    </w:rPr>
  </w:style>
  <w:style w:type="character" w:customStyle="1" w:styleId="ListLabel18">
    <w:name w:val="ListLabel 18"/>
    <w:qFormat/>
    <w:rsid w:val="002073C7"/>
    <w:rPr>
      <w:rFonts w:ascii="Times New Roman" w:eastAsia="Times New Roman" w:hAnsi="Times New Roman" w:cs="Times New Roman"/>
    </w:rPr>
  </w:style>
  <w:style w:type="character" w:customStyle="1" w:styleId="ListLabel19">
    <w:name w:val="ListLabel 19"/>
    <w:qFormat/>
    <w:rsid w:val="002073C7"/>
    <w:rPr>
      <w:rFonts w:ascii="Times New Roman" w:hAnsi="Times New Roman"/>
      <w:b w:val="0"/>
      <w:i w:val="0"/>
      <w:strike w:val="0"/>
      <w:dstrike w:val="0"/>
      <w:sz w:val="24"/>
      <w:u w:val="none"/>
      <w:effect w:val="none"/>
    </w:rPr>
  </w:style>
  <w:style w:type="character" w:customStyle="1" w:styleId="ListLabel20">
    <w:name w:val="ListLabel 20"/>
    <w:qFormat/>
    <w:rsid w:val="002073C7"/>
    <w:rPr>
      <w:rFonts w:ascii="Times New Roman" w:eastAsia="Times New Roman" w:hAnsi="Times New Roman" w:cs="Times New Roman"/>
    </w:rPr>
  </w:style>
  <w:style w:type="character" w:customStyle="1" w:styleId="ListLabel21">
    <w:name w:val="ListLabel 21"/>
    <w:qFormat/>
    <w:rsid w:val="002073C7"/>
    <w:rPr>
      <w:color w:val="auto"/>
    </w:rPr>
  </w:style>
  <w:style w:type="character" w:customStyle="1" w:styleId="ListLabel22">
    <w:name w:val="ListLabel 22"/>
    <w:qFormat/>
    <w:rsid w:val="002073C7"/>
    <w:rPr>
      <w:b w:val="0"/>
      <w:i w:val="0"/>
      <w:strike w:val="0"/>
      <w:dstrike w:val="0"/>
      <w:u w:val="none"/>
      <w:effect w:val="none"/>
    </w:rPr>
  </w:style>
  <w:style w:type="character" w:customStyle="1" w:styleId="ListLabel23">
    <w:name w:val="ListLabel 23"/>
    <w:qFormat/>
    <w:rsid w:val="002073C7"/>
    <w:rPr>
      <w:strike w:val="0"/>
      <w:dstrike w:val="0"/>
      <w:u w:val="none"/>
      <w:effect w:val="none"/>
    </w:rPr>
  </w:style>
  <w:style w:type="character" w:customStyle="1" w:styleId="ListLabel24">
    <w:name w:val="ListLabel 24"/>
    <w:qFormat/>
    <w:rsid w:val="002073C7"/>
    <w:rPr>
      <w:rFonts w:ascii="Times New Roman" w:hAnsi="Times New Roman"/>
      <w:b/>
      <w:i w:val="0"/>
    </w:rPr>
  </w:style>
  <w:style w:type="character" w:customStyle="1" w:styleId="ListLabel25">
    <w:name w:val="ListLabel 25"/>
    <w:qFormat/>
    <w:rsid w:val="002073C7"/>
    <w:rPr>
      <w:b w:val="0"/>
      <w:i w:val="0"/>
      <w:strike w:val="0"/>
      <w:dstrike w:val="0"/>
      <w:color w:val="auto"/>
      <w:u w:val="none"/>
      <w:effect w:val="none"/>
    </w:rPr>
  </w:style>
  <w:style w:type="character" w:customStyle="1" w:styleId="ListLabel26">
    <w:name w:val="ListLabel 26"/>
    <w:qFormat/>
    <w:rsid w:val="002073C7"/>
    <w:rPr>
      <w:rFonts w:ascii="Times New Roman" w:hAnsi="Times New Roman"/>
      <w:b w:val="0"/>
      <w:i w:val="0"/>
      <w:color w:val="auto"/>
    </w:rPr>
  </w:style>
  <w:style w:type="character" w:customStyle="1" w:styleId="ListLabel27">
    <w:name w:val="ListLabel 27"/>
    <w:qFormat/>
    <w:rsid w:val="002073C7"/>
    <w:rPr>
      <w:b w:val="0"/>
      <w:i w:val="0"/>
      <w:color w:val="auto"/>
    </w:rPr>
  </w:style>
  <w:style w:type="character" w:customStyle="1" w:styleId="ListLabel28">
    <w:name w:val="ListLabel 28"/>
    <w:qFormat/>
    <w:rsid w:val="002073C7"/>
    <w:rPr>
      <w:rFonts w:ascii="Times New Roman" w:hAnsi="Times New Roman"/>
      <w:b w:val="0"/>
      <w:i w:val="0"/>
      <w:color w:val="auto"/>
    </w:rPr>
  </w:style>
  <w:style w:type="character" w:customStyle="1" w:styleId="ListLabel29">
    <w:name w:val="ListLabel 29"/>
    <w:qFormat/>
    <w:rsid w:val="002073C7"/>
    <w:rPr>
      <w:rFonts w:ascii="Times New Roman" w:hAnsi="Times New Roman"/>
      <w:strike w:val="0"/>
      <w:dstrike w:val="0"/>
      <w:u w:val="none"/>
      <w:effect w:val="none"/>
    </w:rPr>
  </w:style>
  <w:style w:type="character" w:customStyle="1" w:styleId="ListLabel30">
    <w:name w:val="ListLabel 30"/>
    <w:qFormat/>
    <w:rsid w:val="002073C7"/>
    <w:rPr>
      <w:rFonts w:eastAsia="Times New Roman" w:cs="Times New Roman"/>
    </w:rPr>
  </w:style>
  <w:style w:type="character" w:customStyle="1" w:styleId="ListLabel31">
    <w:name w:val="ListLabel 31"/>
    <w:qFormat/>
    <w:rsid w:val="002073C7"/>
    <w:rPr>
      <w:rFonts w:ascii="Times New Roman" w:hAnsi="Times New Roman"/>
      <w:b/>
    </w:rPr>
  </w:style>
  <w:style w:type="character" w:customStyle="1" w:styleId="ListLabel32">
    <w:name w:val="ListLabel 32"/>
    <w:qFormat/>
    <w:rsid w:val="002073C7"/>
    <w:rPr>
      <w:rFonts w:ascii="Times New Roman" w:hAnsi="Times New Roman"/>
      <w:b/>
    </w:rPr>
  </w:style>
  <w:style w:type="character" w:customStyle="1" w:styleId="ListLabel33">
    <w:name w:val="ListLabel 33"/>
    <w:qFormat/>
    <w:rsid w:val="002073C7"/>
    <w:rPr>
      <w:rFonts w:eastAsia="Times New Roman" w:cs="Times New Roman"/>
    </w:rPr>
  </w:style>
  <w:style w:type="character" w:customStyle="1" w:styleId="ListLabel34">
    <w:name w:val="ListLabel 34"/>
    <w:qFormat/>
    <w:rsid w:val="002073C7"/>
    <w:rPr>
      <w:rFonts w:eastAsia="Times New Roman" w:cs="Times New Roman"/>
    </w:rPr>
  </w:style>
  <w:style w:type="character" w:customStyle="1" w:styleId="ListLabel35">
    <w:name w:val="ListLabel 35"/>
    <w:qFormat/>
    <w:rsid w:val="002073C7"/>
    <w:rPr>
      <w:rFonts w:eastAsia="Times New Roman" w:cs="Times New Roman"/>
    </w:rPr>
  </w:style>
  <w:style w:type="character" w:customStyle="1" w:styleId="ListLabel36">
    <w:name w:val="ListLabel 36"/>
    <w:qFormat/>
    <w:rsid w:val="002073C7"/>
    <w:rPr>
      <w:rFonts w:ascii="Times New Roman" w:hAnsi="Times New Roman"/>
      <w:strike w:val="0"/>
      <w:dstrike w:val="0"/>
      <w:u w:val="none"/>
      <w:effect w:val="none"/>
    </w:rPr>
  </w:style>
  <w:style w:type="character" w:customStyle="1" w:styleId="ListLabel37">
    <w:name w:val="ListLabel 37"/>
    <w:qFormat/>
    <w:rsid w:val="002073C7"/>
    <w:rPr>
      <w:rFonts w:ascii="Times New Roman" w:hAnsi="Times New Roman"/>
      <w:strike w:val="0"/>
      <w:dstrike w:val="0"/>
      <w:color w:val="auto"/>
      <w:u w:val="none"/>
      <w:effect w:val="none"/>
    </w:rPr>
  </w:style>
  <w:style w:type="character" w:customStyle="1" w:styleId="ListLabel38">
    <w:name w:val="ListLabel 38"/>
    <w:qFormat/>
    <w:rsid w:val="002073C7"/>
    <w:rPr>
      <w:rFonts w:ascii="Times New Roman" w:hAnsi="Times New Roman"/>
      <w:sz w:val="20"/>
    </w:rPr>
  </w:style>
  <w:style w:type="character" w:customStyle="1" w:styleId="ListLabel39">
    <w:name w:val="ListLabel 39"/>
    <w:qFormat/>
    <w:rsid w:val="002073C7"/>
    <w:rPr>
      <w:rFonts w:eastAsia="Times New Roman" w:cs="Times New Roman"/>
    </w:rPr>
  </w:style>
  <w:style w:type="character" w:customStyle="1" w:styleId="ListLabel40">
    <w:name w:val="ListLabel 40"/>
    <w:qFormat/>
    <w:rsid w:val="002073C7"/>
    <w:rPr>
      <w:rFonts w:ascii="Times New Roman" w:eastAsia="Times New Roman" w:hAnsi="Times New Roman" w:cs="Times New Roman"/>
    </w:rPr>
  </w:style>
  <w:style w:type="character" w:customStyle="1" w:styleId="czeindeksu">
    <w:name w:val="Łącze indeksu"/>
    <w:qFormat/>
    <w:rsid w:val="002073C7"/>
  </w:style>
  <w:style w:type="character" w:customStyle="1" w:styleId="TekstpodstawowyZnak1">
    <w:name w:val="Tekst podstawowy Znak1"/>
    <w:basedOn w:val="Domylnaczcionkaakapitu"/>
    <w:uiPriority w:val="99"/>
    <w:semiHidden/>
    <w:rsid w:val="002073C7"/>
    <w:rPr>
      <w:rFonts w:ascii="Bookman Old Style" w:eastAsia="Times New Roman" w:hAnsi="Bookman Old Style" w:cs="Times New Roman"/>
      <w:sz w:val="24"/>
      <w:szCs w:val="24"/>
      <w:lang w:eastAsia="pl-PL"/>
    </w:rPr>
  </w:style>
  <w:style w:type="paragraph" w:styleId="Lista">
    <w:name w:val="List"/>
    <w:basedOn w:val="Tekstpodstawowy"/>
    <w:rsid w:val="002073C7"/>
    <w:rPr>
      <w:rFonts w:cs="Lucida Sans"/>
    </w:rPr>
  </w:style>
  <w:style w:type="paragraph" w:styleId="Legenda">
    <w:name w:val="caption"/>
    <w:basedOn w:val="Normalny"/>
    <w:qFormat/>
    <w:rsid w:val="002073C7"/>
    <w:pPr>
      <w:suppressLineNumbers/>
      <w:spacing w:before="120" w:after="120"/>
    </w:pPr>
    <w:rPr>
      <w:rFonts w:cs="Lucida Sans"/>
      <w:i/>
      <w:iCs/>
    </w:rPr>
  </w:style>
  <w:style w:type="paragraph" w:customStyle="1" w:styleId="Indeks">
    <w:name w:val="Indeks"/>
    <w:basedOn w:val="Normalny"/>
    <w:qFormat/>
    <w:rsid w:val="002073C7"/>
    <w:pPr>
      <w:suppressLineNumbers/>
    </w:pPr>
    <w:rPr>
      <w:rFonts w:cs="Lucida Sans"/>
    </w:rPr>
  </w:style>
  <w:style w:type="paragraph" w:styleId="Spistreci1">
    <w:name w:val="toc 1"/>
    <w:basedOn w:val="Normalny"/>
    <w:autoRedefine/>
    <w:uiPriority w:val="39"/>
    <w:unhideWhenUsed/>
    <w:rsid w:val="002073C7"/>
    <w:pPr>
      <w:tabs>
        <w:tab w:val="right" w:leader="dot" w:pos="9072"/>
      </w:tabs>
      <w:ind w:left="-142" w:firstLine="142"/>
    </w:pPr>
  </w:style>
  <w:style w:type="character" w:customStyle="1" w:styleId="MapadokumentuZnak1">
    <w:name w:val="Mapa dokumentu Znak1"/>
    <w:basedOn w:val="Domylnaczcionkaakapitu"/>
    <w:uiPriority w:val="99"/>
    <w:semiHidden/>
    <w:rsid w:val="002073C7"/>
    <w:rPr>
      <w:rFonts w:ascii="Segoe UI" w:eastAsia="Times New Roman" w:hAnsi="Segoe UI" w:cs="Segoe UI"/>
      <w:sz w:val="16"/>
      <w:szCs w:val="16"/>
      <w:lang w:eastAsia="pl-PL"/>
    </w:rPr>
  </w:style>
  <w:style w:type="paragraph" w:styleId="Akapitzlist">
    <w:name w:val="List Paragraph"/>
    <w:basedOn w:val="Normalny"/>
    <w:uiPriority w:val="34"/>
    <w:qFormat/>
    <w:rsid w:val="002073C7"/>
    <w:pPr>
      <w:ind w:left="720"/>
      <w:contextualSpacing/>
    </w:pPr>
  </w:style>
  <w:style w:type="paragraph" w:customStyle="1" w:styleId="BodyText21">
    <w:name w:val="Body Text 21"/>
    <w:basedOn w:val="Normalny"/>
    <w:qFormat/>
    <w:rsid w:val="002073C7"/>
    <w:pPr>
      <w:spacing w:line="360" w:lineRule="auto"/>
      <w:ind w:firstLine="567"/>
      <w:jc w:val="both"/>
    </w:pPr>
    <w:rPr>
      <w:rFonts w:ascii="Arial" w:hAnsi="Arial"/>
      <w:szCs w:val="20"/>
    </w:rPr>
  </w:style>
  <w:style w:type="paragraph" w:customStyle="1" w:styleId="Default">
    <w:name w:val="Default"/>
    <w:qFormat/>
    <w:rsid w:val="002073C7"/>
    <w:pPr>
      <w:spacing w:after="0" w:line="240" w:lineRule="auto"/>
    </w:pPr>
    <w:rPr>
      <w:rFonts w:ascii="Times New Roman" w:eastAsia="Times New Roman" w:hAnsi="Times New Roman" w:cs="Times New Roman"/>
      <w:color w:val="000000"/>
      <w:sz w:val="24"/>
      <w:szCs w:val="24"/>
      <w:lang w:eastAsia="pl-PL"/>
    </w:rPr>
  </w:style>
  <w:style w:type="paragraph" w:customStyle="1" w:styleId="PKTpunkt">
    <w:name w:val="PKT – punkt"/>
    <w:uiPriority w:val="13"/>
    <w:qFormat/>
    <w:rsid w:val="002073C7"/>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uiPriority w:val="16"/>
    <w:qFormat/>
    <w:rsid w:val="002073C7"/>
    <w:pPr>
      <w:ind w:left="0" w:firstLine="0"/>
    </w:pPr>
  </w:style>
  <w:style w:type="paragraph" w:customStyle="1" w:styleId="USTustnpkodeksu">
    <w:name w:val="UST(§) – ust. (§ np. kodeksu)"/>
    <w:basedOn w:val="Normalny"/>
    <w:uiPriority w:val="12"/>
    <w:qFormat/>
    <w:rsid w:val="002073C7"/>
    <w:pPr>
      <w:suppressAutoHyphens/>
      <w:spacing w:line="360" w:lineRule="auto"/>
      <w:ind w:firstLine="510"/>
      <w:jc w:val="both"/>
    </w:pPr>
    <w:rPr>
      <w:rFonts w:ascii="Times" w:hAnsi="Times" w:cs="Arial"/>
      <w:bCs/>
      <w:szCs w:val="20"/>
    </w:rPr>
  </w:style>
  <w:style w:type="paragraph" w:customStyle="1" w:styleId="LITlitera">
    <w:name w:val="LIT – litera"/>
    <w:basedOn w:val="PKTpunkt"/>
    <w:uiPriority w:val="14"/>
    <w:qFormat/>
    <w:rsid w:val="002073C7"/>
    <w:pPr>
      <w:ind w:left="986" w:hanging="476"/>
    </w:pPr>
  </w:style>
  <w:style w:type="paragraph" w:customStyle="1" w:styleId="Nagwek10">
    <w:name w:val="Nagłówek1"/>
    <w:basedOn w:val="Normalny"/>
    <w:qFormat/>
    <w:rsid w:val="002073C7"/>
    <w:pPr>
      <w:suppressAutoHyphens/>
      <w:jc w:val="center"/>
    </w:pPr>
    <w:rPr>
      <w:rFonts w:cs="Bookman Old Style"/>
      <w:b/>
      <w:bCs/>
      <w:sz w:val="28"/>
      <w:lang w:eastAsia="zh-CN"/>
    </w:rPr>
  </w:style>
  <w:style w:type="character" w:styleId="Hipercze">
    <w:name w:val="Hyperlink"/>
    <w:basedOn w:val="Domylnaczcionkaakapitu"/>
    <w:uiPriority w:val="99"/>
    <w:unhideWhenUsed/>
    <w:rsid w:val="002073C7"/>
    <w:rPr>
      <w:color w:val="0000FF" w:themeColor="hyperlink"/>
      <w:u w:val="single"/>
    </w:rPr>
  </w:style>
  <w:style w:type="character" w:customStyle="1" w:styleId="markedcontent">
    <w:name w:val="markedcontent"/>
    <w:basedOn w:val="Domylnaczcionkaakapitu"/>
    <w:rsid w:val="002073C7"/>
  </w:style>
  <w:style w:type="character" w:customStyle="1" w:styleId="Teksttreci">
    <w:name w:val="Tekst treści_"/>
    <w:locked/>
    <w:rsid w:val="002073C7"/>
    <w:rPr>
      <w:sz w:val="21"/>
      <w:szCs w:val="21"/>
      <w:lang w:bidi="ar-SA"/>
    </w:rPr>
  </w:style>
  <w:style w:type="character" w:styleId="Odwoaniedokomentarza">
    <w:name w:val="annotation reference"/>
    <w:basedOn w:val="Domylnaczcionkaakapitu"/>
    <w:uiPriority w:val="99"/>
    <w:semiHidden/>
    <w:unhideWhenUsed/>
    <w:qFormat/>
    <w:rsid w:val="00207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31</Pages>
  <Words>12131</Words>
  <Characters>72788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Lucyna Żmija</cp:lastModifiedBy>
  <cp:revision>123</cp:revision>
  <cp:lastPrinted>2022-04-22T09:15:00Z</cp:lastPrinted>
  <dcterms:created xsi:type="dcterms:W3CDTF">2022-04-22T07:36:00Z</dcterms:created>
  <dcterms:modified xsi:type="dcterms:W3CDTF">2022-04-25T10:25:00Z</dcterms:modified>
</cp:coreProperties>
</file>